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255B" w14:textId="5770A3E9" w:rsidR="00424987" w:rsidRPr="00ED08B4" w:rsidRDefault="00EC6436" w:rsidP="0094089B">
      <w:pPr>
        <w:pStyle w:val="Heading1"/>
        <w:jc w:val="center"/>
        <w:rPr>
          <w:rFonts w:ascii="Times New Roman" w:hAnsi="Times New Roman" w:cs="Times New Roman"/>
          <w:color w:val="auto"/>
        </w:rPr>
      </w:pPr>
      <w:r w:rsidRPr="00ED08B4">
        <w:rPr>
          <w:rFonts w:ascii="Times New Roman" w:hAnsi="Times New Roman" w:cs="Times New Roman"/>
          <w:color w:val="auto"/>
        </w:rPr>
        <w:t>BIOMEDICAL</w:t>
      </w:r>
      <w:r w:rsidR="00BD0173" w:rsidRPr="00ED08B4">
        <w:rPr>
          <w:rFonts w:ascii="Times New Roman" w:hAnsi="Times New Roman" w:cs="Times New Roman"/>
          <w:color w:val="auto"/>
        </w:rPr>
        <w:t xml:space="preserve"> RESEARCH PROTOCOL</w:t>
      </w:r>
    </w:p>
    <w:p w14:paraId="61FFF59D" w14:textId="174CF93D" w:rsidR="00FD0F6A" w:rsidRPr="00ED08B4" w:rsidRDefault="006F27A0" w:rsidP="0094089B">
      <w:pPr>
        <w:pStyle w:val="Heading1"/>
        <w:jc w:val="center"/>
        <w:rPr>
          <w:rFonts w:ascii="Times New Roman" w:hAnsi="Times New Roman" w:cs="Times New Roman"/>
          <w:color w:val="auto"/>
        </w:rPr>
      </w:pPr>
      <w:r w:rsidRPr="00ED08B4">
        <w:rPr>
          <w:rFonts w:ascii="Times New Roman" w:eastAsia="Times New Roman" w:hAnsi="Times New Roman" w:cs="Times New Roman"/>
          <w:color w:val="auto"/>
          <w:szCs w:val="24"/>
        </w:rPr>
        <w:t>University of Missouri</w:t>
      </w:r>
      <w:r w:rsidRPr="00ED08B4">
        <w:rPr>
          <w:rFonts w:ascii="Times New Roman" w:eastAsia="Times New Roman" w:hAnsi="Times New Roman" w:cs="Times New Roman"/>
          <w:color w:val="auto"/>
          <w:szCs w:val="24"/>
        </w:rPr>
        <w:softHyphen/>
      </w:r>
      <w:r w:rsidRPr="00ED08B4">
        <w:rPr>
          <w:rFonts w:ascii="Times New Roman" w:eastAsia="Times New Roman" w:hAnsi="Times New Roman" w:cs="Times New Roman"/>
          <w:color w:val="auto"/>
          <w:szCs w:val="24"/>
        </w:rPr>
        <w:softHyphen/>
      </w:r>
      <w:r w:rsidRPr="00ED08B4">
        <w:rPr>
          <w:rFonts w:ascii="Times New Roman" w:eastAsia="Times New Roman" w:hAnsi="Times New Roman" w:cs="Times New Roman"/>
          <w:color w:val="auto"/>
          <w:szCs w:val="24"/>
        </w:rPr>
        <w:softHyphen/>
        <w:t>–St. Louis</w:t>
      </w:r>
    </w:p>
    <w:p w14:paraId="337E74E8" w14:textId="127CACCD" w:rsidR="00326D55" w:rsidRPr="00A9127B" w:rsidRDefault="00326D55" w:rsidP="00326D55">
      <w:pPr>
        <w:autoSpaceDE w:val="0"/>
        <w:autoSpaceDN w:val="0"/>
        <w:adjustRightInd w:val="0"/>
        <w:spacing w:after="0" w:line="240" w:lineRule="auto"/>
        <w:jc w:val="center"/>
        <w:rPr>
          <w:rFonts w:ascii="Times New Roman" w:hAnsi="Times New Roman" w:cs="Times New Roman"/>
          <w:i/>
          <w:color w:val="003F77"/>
          <w:sz w:val="24"/>
          <w:szCs w:val="24"/>
        </w:rPr>
      </w:pPr>
      <w:r w:rsidRPr="00ED08B4">
        <w:rPr>
          <w:rFonts w:ascii="Times New Roman" w:hAnsi="Times New Roman" w:cs="Times New Roman"/>
          <w:i/>
          <w:color w:val="007BB8"/>
          <w:sz w:val="24"/>
          <w:szCs w:val="24"/>
        </w:rPr>
        <w:t xml:space="preserve">Remove the light blue instructions before </w:t>
      </w:r>
      <w:r w:rsidR="00ED08B4" w:rsidRPr="00ED08B4">
        <w:rPr>
          <w:rFonts w:ascii="Times New Roman" w:hAnsi="Times New Roman" w:cs="Times New Roman"/>
          <w:i/>
          <w:color w:val="007BB8"/>
          <w:sz w:val="24"/>
          <w:szCs w:val="24"/>
        </w:rPr>
        <w:t>submitting them</w:t>
      </w:r>
      <w:r w:rsidR="00C7355F" w:rsidRPr="00ED08B4">
        <w:rPr>
          <w:rFonts w:ascii="Times New Roman" w:hAnsi="Times New Roman" w:cs="Times New Roman"/>
          <w:i/>
          <w:color w:val="007BB8"/>
          <w:sz w:val="24"/>
          <w:szCs w:val="24"/>
        </w:rPr>
        <w:t xml:space="preserve"> and fix any formatting issues.</w:t>
      </w:r>
    </w:p>
    <w:p w14:paraId="1557BF33" w14:textId="77777777" w:rsidR="00321A9E" w:rsidRPr="00A9127B" w:rsidRDefault="00321A9E" w:rsidP="00326D55">
      <w:pPr>
        <w:autoSpaceDE w:val="0"/>
        <w:autoSpaceDN w:val="0"/>
        <w:adjustRightInd w:val="0"/>
        <w:spacing w:after="0" w:line="240" w:lineRule="auto"/>
        <w:jc w:val="center"/>
        <w:rPr>
          <w:rFonts w:ascii="Times New Roman" w:hAnsi="Times New Roman" w:cs="Times New Roman"/>
          <w:i/>
          <w:color w:val="003F77"/>
          <w:sz w:val="24"/>
          <w:szCs w:val="24"/>
        </w:rPr>
      </w:pPr>
    </w:p>
    <w:p w14:paraId="624ED5FA" w14:textId="77777777" w:rsidR="00331068" w:rsidRDefault="00750B32" w:rsidP="000160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331068">
        <w:rPr>
          <w:rFonts w:ascii="Times New Roman" w:hAnsi="Times New Roman" w:cs="Times New Roman"/>
          <w:sz w:val="24"/>
          <w:szCs w:val="24"/>
        </w:rPr>
        <w:t>roject Title:</w:t>
      </w:r>
    </w:p>
    <w:p w14:paraId="0573B87B" w14:textId="77777777" w:rsidR="00331068" w:rsidRDefault="00331068" w:rsidP="000160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IRB Number:</w:t>
      </w:r>
    </w:p>
    <w:p w14:paraId="4379064C" w14:textId="77777777" w:rsidR="00C47568" w:rsidRPr="00DB49A6" w:rsidRDefault="00C47568" w:rsidP="00016071">
      <w:pPr>
        <w:autoSpaceDE w:val="0"/>
        <w:autoSpaceDN w:val="0"/>
        <w:adjustRightInd w:val="0"/>
        <w:spacing w:after="0" w:line="240" w:lineRule="auto"/>
        <w:rPr>
          <w:rFonts w:ascii="Times New Roman" w:hAnsi="Times New Roman" w:cs="Times New Roman"/>
          <w:i/>
          <w:color w:val="00B0F0"/>
          <w:sz w:val="24"/>
          <w:szCs w:val="24"/>
        </w:rPr>
      </w:pPr>
      <w:r>
        <w:rPr>
          <w:rFonts w:ascii="Times New Roman" w:hAnsi="Times New Roman" w:cs="Times New Roman"/>
          <w:sz w:val="24"/>
          <w:szCs w:val="24"/>
        </w:rPr>
        <w:t>Version Number:</w:t>
      </w:r>
      <w:r w:rsidR="00DB49A6">
        <w:rPr>
          <w:rFonts w:ascii="Times New Roman" w:hAnsi="Times New Roman" w:cs="Times New Roman"/>
          <w:sz w:val="24"/>
          <w:szCs w:val="24"/>
        </w:rPr>
        <w:t xml:space="preserve"> </w:t>
      </w:r>
      <w:r w:rsidR="00E26DDF">
        <w:rPr>
          <w:rFonts w:ascii="Times New Roman" w:hAnsi="Times New Roman" w:cs="Times New Roman"/>
          <w:sz w:val="24"/>
          <w:szCs w:val="24"/>
        </w:rPr>
        <w:t>1</w:t>
      </w:r>
    </w:p>
    <w:p w14:paraId="14F3739E" w14:textId="77777777" w:rsidR="00C47568" w:rsidRPr="00DB49A6" w:rsidRDefault="00C47568" w:rsidP="00016071">
      <w:pPr>
        <w:autoSpaceDE w:val="0"/>
        <w:autoSpaceDN w:val="0"/>
        <w:adjustRightInd w:val="0"/>
        <w:spacing w:after="0" w:line="240" w:lineRule="auto"/>
        <w:rPr>
          <w:rFonts w:ascii="Times New Roman" w:hAnsi="Times New Roman" w:cs="Times New Roman"/>
          <w:i/>
          <w:color w:val="00B0F0"/>
          <w:sz w:val="24"/>
          <w:szCs w:val="24"/>
        </w:rPr>
      </w:pPr>
      <w:r>
        <w:rPr>
          <w:rFonts w:ascii="Times New Roman" w:hAnsi="Times New Roman" w:cs="Times New Roman"/>
          <w:sz w:val="24"/>
          <w:szCs w:val="24"/>
        </w:rPr>
        <w:t>Version Date:</w:t>
      </w:r>
      <w:r w:rsidR="00DB49A6">
        <w:rPr>
          <w:rFonts w:ascii="Times New Roman" w:hAnsi="Times New Roman" w:cs="Times New Roman"/>
          <w:sz w:val="24"/>
          <w:szCs w:val="24"/>
        </w:rPr>
        <w:t xml:space="preserve"> </w:t>
      </w:r>
    </w:p>
    <w:p w14:paraId="5AA73E5A" w14:textId="77777777" w:rsidR="0061458F" w:rsidRDefault="0061458F" w:rsidP="000160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Principal Investigator:</w:t>
      </w:r>
    </w:p>
    <w:p w14:paraId="5D0FE73F" w14:textId="77777777" w:rsidR="00C21CF6" w:rsidRDefault="00C21CF6" w:rsidP="00C21CF6">
      <w:pPr>
        <w:autoSpaceDE w:val="0"/>
        <w:autoSpaceDN w:val="0"/>
        <w:adjustRightInd w:val="0"/>
        <w:spacing w:after="0" w:line="240" w:lineRule="auto"/>
        <w:rPr>
          <w:rFonts w:ascii="Times New Roman" w:hAnsi="Times New Roman" w:cs="Times New Roman"/>
          <w:i/>
          <w:color w:val="00B0F0"/>
          <w:sz w:val="24"/>
          <w:szCs w:val="24"/>
        </w:rPr>
      </w:pPr>
      <w:r>
        <w:rPr>
          <w:rFonts w:ascii="Times New Roman" w:hAnsi="Times New Roman" w:cs="Times New Roman"/>
          <w:sz w:val="24"/>
          <w:szCs w:val="24"/>
        </w:rPr>
        <w:t>Funding Source:</w:t>
      </w:r>
      <w:r w:rsidRPr="00C21CF6">
        <w:rPr>
          <w:rFonts w:ascii="Times New Roman" w:hAnsi="Times New Roman" w:cs="Times New Roman"/>
          <w:i/>
          <w:color w:val="00B0F0"/>
          <w:sz w:val="24"/>
          <w:szCs w:val="24"/>
        </w:rPr>
        <w:t xml:space="preserve"> </w:t>
      </w:r>
    </w:p>
    <w:p w14:paraId="462752F3" w14:textId="77777777" w:rsidR="00E74997" w:rsidRDefault="00E74997" w:rsidP="00C21CF6">
      <w:pPr>
        <w:autoSpaceDE w:val="0"/>
        <w:autoSpaceDN w:val="0"/>
        <w:adjustRightInd w:val="0"/>
        <w:spacing w:after="0" w:line="240" w:lineRule="auto"/>
        <w:rPr>
          <w:rFonts w:ascii="Times New Roman" w:hAnsi="Times New Roman" w:cs="Times New Roman"/>
          <w:sz w:val="24"/>
          <w:szCs w:val="24"/>
        </w:rPr>
      </w:pPr>
    </w:p>
    <w:p w14:paraId="6DA5FFCD" w14:textId="77777777" w:rsidR="00E74997" w:rsidRPr="00E74997" w:rsidRDefault="00E74997" w:rsidP="00C21CF6">
      <w:pPr>
        <w:autoSpaceDE w:val="0"/>
        <w:autoSpaceDN w:val="0"/>
        <w:adjustRightInd w:val="0"/>
        <w:spacing w:after="0" w:line="240" w:lineRule="auto"/>
        <w:rPr>
          <w:rFonts w:ascii="Times New Roman" w:hAnsi="Times New Roman" w:cs="Times New Roman"/>
          <w:sz w:val="24"/>
          <w:szCs w:val="24"/>
        </w:rPr>
      </w:pPr>
      <w:r w:rsidRPr="00E74997">
        <w:rPr>
          <w:rFonts w:ascii="Times New Roman" w:hAnsi="Times New Roman" w:cs="Times New Roman"/>
          <w:sz w:val="24"/>
          <w:szCs w:val="24"/>
        </w:rPr>
        <w:t>Clinical Trial Phase:</w:t>
      </w:r>
      <w:r w:rsidRPr="00A9127B">
        <w:rPr>
          <w:rFonts w:ascii="Times New Roman" w:hAnsi="Times New Roman" w:cs="Times New Roman"/>
          <w:i/>
          <w:color w:val="007BB8"/>
          <w:sz w:val="24"/>
          <w:szCs w:val="24"/>
        </w:rPr>
        <w:t xml:space="preserve"> Delete if NA.</w:t>
      </w:r>
    </w:p>
    <w:p w14:paraId="14535F46" w14:textId="77777777" w:rsidR="00E74997" w:rsidRPr="00ED08B4" w:rsidRDefault="00E74997" w:rsidP="00C21CF6">
      <w:pPr>
        <w:autoSpaceDE w:val="0"/>
        <w:autoSpaceDN w:val="0"/>
        <w:adjustRightInd w:val="0"/>
        <w:spacing w:after="0" w:line="240" w:lineRule="auto"/>
        <w:rPr>
          <w:rFonts w:ascii="Times New Roman" w:hAnsi="Times New Roman" w:cs="Times New Roman"/>
          <w:color w:val="007BB8"/>
          <w:sz w:val="24"/>
          <w:szCs w:val="24"/>
        </w:rPr>
      </w:pPr>
      <w:r w:rsidRPr="00E74997">
        <w:rPr>
          <w:rFonts w:ascii="Times New Roman" w:hAnsi="Times New Roman" w:cs="Times New Roman"/>
          <w:sz w:val="24"/>
          <w:szCs w:val="24"/>
        </w:rPr>
        <w:t>Clinicaltrials.gov Number:</w:t>
      </w:r>
      <w:r w:rsidRPr="000A6FD7">
        <w:rPr>
          <w:rFonts w:ascii="Times New Roman" w:hAnsi="Times New Roman" w:cs="Times New Roman"/>
          <w:i/>
          <w:color w:val="002558"/>
          <w:sz w:val="24"/>
          <w:szCs w:val="24"/>
        </w:rPr>
        <w:t xml:space="preserve"> </w:t>
      </w:r>
      <w:r w:rsidRPr="00ED08B4">
        <w:rPr>
          <w:rFonts w:ascii="Times New Roman" w:hAnsi="Times New Roman" w:cs="Times New Roman"/>
          <w:i/>
          <w:color w:val="007BB8"/>
          <w:sz w:val="24"/>
          <w:szCs w:val="24"/>
        </w:rPr>
        <w:t>Delete if NA.</w:t>
      </w:r>
    </w:p>
    <w:p w14:paraId="5D7AC763" w14:textId="77777777" w:rsidR="00C21CF6" w:rsidRDefault="00C21CF6" w:rsidP="000160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Study Drug/Study Device: </w:t>
      </w:r>
      <w:r w:rsidRPr="000A6FD7">
        <w:rPr>
          <w:rFonts w:ascii="Times New Roman" w:hAnsi="Times New Roman" w:cs="Times New Roman"/>
          <w:i/>
          <w:color w:val="007BB8"/>
          <w:sz w:val="24"/>
          <w:szCs w:val="24"/>
        </w:rPr>
        <w:t>Delete if NA.</w:t>
      </w:r>
    </w:p>
    <w:p w14:paraId="4A3FFB54" w14:textId="77777777" w:rsidR="00C21CF6" w:rsidRDefault="00C21CF6" w:rsidP="000160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IND/IDE Number:</w:t>
      </w:r>
      <w:r w:rsidRPr="000A6FD7">
        <w:rPr>
          <w:rFonts w:ascii="Times New Roman" w:hAnsi="Times New Roman" w:cs="Times New Roman"/>
          <w:i/>
          <w:color w:val="007BB8"/>
          <w:sz w:val="24"/>
          <w:szCs w:val="24"/>
        </w:rPr>
        <w:t xml:space="preserve"> Delete if NA.</w:t>
      </w:r>
    </w:p>
    <w:p w14:paraId="1399A19B" w14:textId="77777777" w:rsidR="00C21CF6" w:rsidRDefault="00C21CF6" w:rsidP="000160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IND/IDE Holder Name:</w:t>
      </w:r>
      <w:r w:rsidRPr="000A6FD7">
        <w:rPr>
          <w:rFonts w:ascii="Times New Roman" w:hAnsi="Times New Roman" w:cs="Times New Roman"/>
          <w:i/>
          <w:color w:val="007BB8"/>
          <w:sz w:val="24"/>
          <w:szCs w:val="24"/>
        </w:rPr>
        <w:t xml:space="preserve"> Delete if NA.</w:t>
      </w:r>
    </w:p>
    <w:p w14:paraId="07D973DB" w14:textId="77777777" w:rsidR="00ED76B6" w:rsidRDefault="00ED76B6" w:rsidP="00016071">
      <w:pPr>
        <w:autoSpaceDE w:val="0"/>
        <w:autoSpaceDN w:val="0"/>
        <w:adjustRightInd w:val="0"/>
        <w:spacing w:after="0" w:line="240" w:lineRule="auto"/>
        <w:rPr>
          <w:rFonts w:ascii="Times New Roman" w:hAnsi="Times New Roman" w:cs="Times New Roman"/>
          <w:sz w:val="24"/>
          <w:szCs w:val="24"/>
        </w:rPr>
      </w:pPr>
    </w:p>
    <w:p w14:paraId="3C3E430B" w14:textId="77777777" w:rsidR="003B002B" w:rsidRPr="000A6FD7" w:rsidRDefault="003B002B" w:rsidP="003B002B">
      <w:pPr>
        <w:autoSpaceDE w:val="0"/>
        <w:autoSpaceDN w:val="0"/>
        <w:adjustRightInd w:val="0"/>
        <w:spacing w:after="0" w:line="240" w:lineRule="auto"/>
        <w:rPr>
          <w:rFonts w:ascii="Times New Roman" w:hAnsi="Times New Roman" w:cs="Times New Roman"/>
          <w:i/>
          <w:color w:val="007BB8"/>
          <w:sz w:val="24"/>
          <w:szCs w:val="24"/>
        </w:rPr>
      </w:pPr>
      <w:r w:rsidRPr="000A6FD7">
        <w:rPr>
          <w:rFonts w:ascii="Times New Roman" w:hAnsi="Times New Roman" w:cs="Times New Roman"/>
          <w:i/>
          <w:color w:val="007BB8"/>
          <w:sz w:val="24"/>
          <w:szCs w:val="24"/>
        </w:rPr>
        <w:t xml:space="preserve">Instructions: Use the section headings to write the protocol, inserting appropriate material in each. If a section is not applicable, remove heading or insert NA. If an Amendment is submitted to the IRB and those changes will require modifications to this protocol, the protocol will need to be re-uploaded with an Amendment. Upload two copies, </w:t>
      </w:r>
      <w:proofErr w:type="gramStart"/>
      <w:r w:rsidRPr="000A6FD7">
        <w:rPr>
          <w:rFonts w:ascii="Times New Roman" w:hAnsi="Times New Roman" w:cs="Times New Roman"/>
          <w:i/>
          <w:color w:val="007BB8"/>
          <w:sz w:val="24"/>
          <w:szCs w:val="24"/>
        </w:rPr>
        <w:t>a track</w:t>
      </w:r>
      <w:proofErr w:type="gramEnd"/>
      <w:r w:rsidRPr="000A6FD7">
        <w:rPr>
          <w:rFonts w:ascii="Times New Roman" w:hAnsi="Times New Roman" w:cs="Times New Roman"/>
          <w:i/>
          <w:color w:val="007BB8"/>
          <w:sz w:val="24"/>
          <w:szCs w:val="24"/>
        </w:rPr>
        <w:t xml:space="preserve"> changes and clean copy. </w:t>
      </w:r>
    </w:p>
    <w:p w14:paraId="3B9ED676" w14:textId="77777777" w:rsidR="00016071" w:rsidRPr="000A6FD7" w:rsidRDefault="00016071" w:rsidP="00016071">
      <w:pPr>
        <w:autoSpaceDE w:val="0"/>
        <w:autoSpaceDN w:val="0"/>
        <w:adjustRightInd w:val="0"/>
        <w:spacing w:after="0" w:line="240" w:lineRule="auto"/>
        <w:rPr>
          <w:rFonts w:ascii="Times New Roman" w:hAnsi="Times New Roman" w:cs="Times New Roman"/>
          <w:i/>
          <w:color w:val="007BB8"/>
          <w:sz w:val="24"/>
          <w:szCs w:val="24"/>
        </w:rPr>
      </w:pPr>
    </w:p>
    <w:p w14:paraId="5796420F" w14:textId="77777777" w:rsidR="00047FA7" w:rsidRDefault="002B64B0" w:rsidP="00016071">
      <w:pPr>
        <w:autoSpaceDE w:val="0"/>
        <w:autoSpaceDN w:val="0"/>
        <w:adjustRightInd w:val="0"/>
        <w:spacing w:after="0" w:line="240" w:lineRule="auto"/>
        <w:rPr>
          <w:rFonts w:ascii="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allowOverlap="1" wp14:anchorId="3AA056B1" wp14:editId="342A9D8B">
                <wp:simplePos x="0" y="0"/>
                <wp:positionH relativeFrom="column">
                  <wp:posOffset>0</wp:posOffset>
                </wp:positionH>
                <wp:positionV relativeFrom="paragraph">
                  <wp:posOffset>62230</wp:posOffset>
                </wp:positionV>
                <wp:extent cx="6162675" cy="271145"/>
                <wp:effectExtent l="9525" t="5080" r="9525" b="952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7F50A281" w14:textId="77777777" w:rsidR="0039679C" w:rsidRPr="0039679C" w:rsidRDefault="0039679C" w:rsidP="008D52C5">
                            <w:pPr>
                              <w:pStyle w:val="ListParagraph"/>
                              <w:numPr>
                                <w:ilvl w:val="0"/>
                                <w:numId w:val="13"/>
                              </w:numPr>
                              <w:rPr>
                                <w:rFonts w:ascii="Times New Roman" w:hAnsi="Times New Roman" w:cs="Times New Roman"/>
                                <w:b/>
                                <w:sz w:val="24"/>
                                <w:szCs w:val="24"/>
                              </w:rPr>
                            </w:pPr>
                            <w:r w:rsidRPr="0039679C">
                              <w:rPr>
                                <w:rFonts w:ascii="Times New Roman" w:hAnsi="Times New Roman" w:cs="Times New Roman"/>
                                <w:b/>
                                <w:sz w:val="24"/>
                                <w:szCs w:val="24"/>
                              </w:rPr>
                              <w:t>Research Objectives</w:t>
                            </w:r>
                            <w:r w:rsidR="00840DAE">
                              <w:rPr>
                                <w:rFonts w:ascii="Times New Roman" w:hAnsi="Times New Roman" w:cs="Times New Roman"/>
                                <w:b/>
                                <w:sz w:val="24"/>
                                <w:szCs w:val="24"/>
                              </w:rPr>
                              <w:t>/Background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4.9pt;width:485.25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J8SwIAAI8EAAAOAAAAZHJzL2Uyb0RvYy54bWysVNtuEzEQfUfiHyy/081GSUpX3VSlpQip&#10;XKSWD5h4vVkL22NsJ7vl6xnbaUjhDbEPlufiM5czs5dXk9FsL31QaFten804k1Zgp+y25d8e7968&#10;5SxEsB1otLLlTzLwq/XrV5eja+QcB9Sd9IxAbGhG1/IhRtdUVRCDNBDO0ElLxh69gUii31adh5HQ&#10;ja7ms9mqGtF3zqOQIZD2thj5OuP3vRTxS98HGZluOeUW8+nzuUlntb6EZuvBDUoc0oB/yMKAshT0&#10;CHULEdjOq7+gjBIeA/bxTKCpsO+VkLkGqqae/VHNwwBO5lqoOcEd2xT+H6z4vP/qmeqIu5ozC4Y4&#10;epRTZO9wYovUntGFhrweHPnFidTkmksN7h7F98As3gxgt/LaexwHCR2lV6eX1cnTghMSyGb8hB2F&#10;gV3EDDT13qTeUTcYoRNNT0dqUiqClKt6NV+dLzkTZJuf1/VimUNA8/za+RA/SDQsXVruifqMDvv7&#10;EFM20Dy7pGABterulNZZSOMmb7Rne6BBASGkjaVKvTOUbtGvZvSVkSE1DVZRL57VFCIPbkLKAV8E&#10;0ZaNLb9YzpelfS8S8NvNMXyCK3ES4KmbUZG2RSvT8rdHJ2hS09/bLs9yBKXLnR5re2AhNb5QEKfN&#10;dGB1g90T8eGxbAVtMV0G9D85G2kjWh5+7MBLzvRHS5xe1ItFWqEsLJbncxL8qWVzagErCKrlkbNy&#10;vYll7XbOq+1AkUp/LV7THPQqU5QGpmR1yJumPjfysKFprU7l7PX7P7L+BQAA//8DAFBLAwQUAAYA&#10;CAAAACEAleUu+9sAAAAFAQAADwAAAGRycy9kb3ducmV2LnhtbEzPTU/DMAwG4DsS/yEyEjeWUqkb&#10;K3UnxMeBA9I+4J41pqlInJJkW/n3hBM7Wq/1+nGzmpwVRwpx8IxwOytAEHdeD9wjvO9ebu5AxKRY&#10;K+uZEH4owqq9vGhUrf2JN3Tcpl7kEo61QjApjbWUsTPkVJz5kThnnz44lfIYeqmDOuVyZ2VZFHPp&#10;1MD5glEjPRrqvrYHh/BqFx9mt34y35v127MuKzsPo0W8vpoe7kEkmtL/MvzxMx3abNr7A+soLEJ+&#10;JCEsMz+Hy0VRgdgjVGUFsm3kub79BQAA//8DAFBLAQItABQABgAIAAAAIQC2gziS/gAAAOEBAAAT&#10;AAAAAAAAAAAAAAAAAAAAAABbQ29udGVudF9UeXBlc10ueG1sUEsBAi0AFAAGAAgAAAAhADj9If/W&#10;AAAAlAEAAAsAAAAAAAAAAAAAAAAALwEAAF9yZWxzLy5yZWxzUEsBAi0AFAAGAAgAAAAhAKtSYnxL&#10;AgAAjwQAAA4AAAAAAAAAAAAAAAAALgIAAGRycy9lMm9Eb2MueG1sUEsBAi0AFAAGAAgAAAAhAJXl&#10;LvvbAAAABQEAAA8AAAAAAAAAAAAAAAAApQQAAGRycy9kb3ducmV2LnhtbFBLBQYAAAAABAAEAPMA&#10;AACtBQAAAAA=&#10;" fillcolor="#95b3d7 [1940]">
                <v:textbox>
                  <w:txbxContent>
                    <w:p w:rsidR="0039679C" w:rsidRPr="0039679C" w:rsidRDefault="0039679C" w:rsidP="008D52C5">
                      <w:pPr>
                        <w:pStyle w:val="ListParagraph"/>
                        <w:numPr>
                          <w:ilvl w:val="0"/>
                          <w:numId w:val="13"/>
                        </w:numPr>
                        <w:rPr>
                          <w:rFonts w:ascii="Times New Roman" w:hAnsi="Times New Roman" w:cs="Times New Roman"/>
                          <w:b/>
                          <w:sz w:val="24"/>
                          <w:szCs w:val="24"/>
                        </w:rPr>
                      </w:pPr>
                      <w:r w:rsidRPr="0039679C">
                        <w:rPr>
                          <w:rFonts w:ascii="Times New Roman" w:hAnsi="Times New Roman" w:cs="Times New Roman"/>
                          <w:b/>
                          <w:sz w:val="24"/>
                          <w:szCs w:val="24"/>
                        </w:rPr>
                        <w:t>Research Objectives</w:t>
                      </w:r>
                      <w:r w:rsidR="00840DAE">
                        <w:rPr>
                          <w:rFonts w:ascii="Times New Roman" w:hAnsi="Times New Roman" w:cs="Times New Roman"/>
                          <w:b/>
                          <w:sz w:val="24"/>
                          <w:szCs w:val="24"/>
                        </w:rPr>
                        <w:t>/Background</w:t>
                      </w:r>
                    </w:p>
                  </w:txbxContent>
                </v:textbox>
              </v:shape>
            </w:pict>
          </mc:Fallback>
        </mc:AlternateContent>
      </w:r>
    </w:p>
    <w:p w14:paraId="3A712772" w14:textId="77777777" w:rsidR="0039679C" w:rsidRPr="00B76018" w:rsidRDefault="0039679C" w:rsidP="00016071">
      <w:pPr>
        <w:autoSpaceDE w:val="0"/>
        <w:autoSpaceDN w:val="0"/>
        <w:adjustRightInd w:val="0"/>
        <w:spacing w:after="0" w:line="240" w:lineRule="auto"/>
        <w:rPr>
          <w:rFonts w:ascii="Times New Roman" w:hAnsi="Times New Roman" w:cs="Times New Roman"/>
          <w:b/>
          <w:sz w:val="24"/>
          <w:szCs w:val="24"/>
        </w:rPr>
      </w:pPr>
    </w:p>
    <w:p w14:paraId="22030CC5" w14:textId="77777777" w:rsidR="00974E9C" w:rsidRDefault="00974E9C" w:rsidP="009767E0">
      <w:pPr>
        <w:pStyle w:val="ListParagraph"/>
        <w:autoSpaceDE w:val="0"/>
        <w:autoSpaceDN w:val="0"/>
        <w:adjustRightInd w:val="0"/>
        <w:spacing w:after="0" w:line="240" w:lineRule="auto"/>
        <w:rPr>
          <w:rFonts w:ascii="Times New Roman" w:hAnsi="Times New Roman" w:cs="Times New Roman"/>
          <w:b/>
          <w:sz w:val="24"/>
          <w:szCs w:val="24"/>
        </w:rPr>
      </w:pPr>
    </w:p>
    <w:p w14:paraId="6A0D9890" w14:textId="77777777" w:rsidR="001A698B" w:rsidRDefault="00B1559F" w:rsidP="001A698B">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Include p</w:t>
      </w:r>
      <w:r w:rsidR="00C21CF6">
        <w:rPr>
          <w:rFonts w:ascii="Times New Roman" w:hAnsi="Times New Roman" w:cs="Times New Roman"/>
          <w:sz w:val="24"/>
          <w:szCs w:val="24"/>
        </w:rPr>
        <w:t xml:space="preserve">rimary, </w:t>
      </w:r>
      <w:r w:rsidR="009A5B7E" w:rsidRPr="001A698B">
        <w:rPr>
          <w:rFonts w:ascii="Times New Roman" w:hAnsi="Times New Roman" w:cs="Times New Roman"/>
          <w:sz w:val="24"/>
          <w:szCs w:val="24"/>
        </w:rPr>
        <w:t>secondary</w:t>
      </w:r>
      <w:r w:rsidR="00C21CF6">
        <w:rPr>
          <w:rFonts w:ascii="Times New Roman" w:hAnsi="Times New Roman" w:cs="Times New Roman"/>
          <w:sz w:val="24"/>
          <w:szCs w:val="24"/>
        </w:rPr>
        <w:t>, and exploratory</w:t>
      </w:r>
      <w:r w:rsidR="009A5B7E" w:rsidRPr="001A698B">
        <w:rPr>
          <w:rFonts w:ascii="Times New Roman" w:hAnsi="Times New Roman" w:cs="Times New Roman"/>
          <w:sz w:val="24"/>
          <w:szCs w:val="24"/>
        </w:rPr>
        <w:t xml:space="preserve"> objectives. </w:t>
      </w:r>
    </w:p>
    <w:p w14:paraId="26A2B297" w14:textId="77777777" w:rsidR="00974E9C" w:rsidRDefault="00B1559F" w:rsidP="001A698B">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Include b</w:t>
      </w:r>
      <w:r w:rsidR="00974E9C" w:rsidRPr="001A698B">
        <w:rPr>
          <w:rFonts w:ascii="Times New Roman" w:hAnsi="Times New Roman" w:cs="Times New Roman"/>
          <w:sz w:val="24"/>
          <w:szCs w:val="24"/>
        </w:rPr>
        <w:t>ackground and rationale for initi</w:t>
      </w:r>
      <w:r w:rsidR="00EC1C57" w:rsidRPr="001A698B">
        <w:rPr>
          <w:rFonts w:ascii="Times New Roman" w:hAnsi="Times New Roman" w:cs="Times New Roman"/>
          <w:sz w:val="24"/>
          <w:szCs w:val="24"/>
        </w:rPr>
        <w:t xml:space="preserve">ating the study. </w:t>
      </w:r>
      <w:r w:rsidR="00CE11EE">
        <w:rPr>
          <w:rFonts w:ascii="Times New Roman" w:hAnsi="Times New Roman" w:cs="Times New Roman"/>
          <w:sz w:val="24"/>
          <w:szCs w:val="24"/>
        </w:rPr>
        <w:t>I</w:t>
      </w:r>
      <w:r w:rsidR="009A5B7E" w:rsidRPr="001A698B">
        <w:rPr>
          <w:rFonts w:ascii="Times New Roman" w:hAnsi="Times New Roman" w:cs="Times New Roman"/>
          <w:sz w:val="24"/>
          <w:szCs w:val="24"/>
        </w:rPr>
        <w:t>nclude</w:t>
      </w:r>
      <w:r w:rsidR="00CE11EE">
        <w:rPr>
          <w:rFonts w:ascii="Times New Roman" w:hAnsi="Times New Roman" w:cs="Times New Roman"/>
          <w:sz w:val="24"/>
          <w:szCs w:val="24"/>
        </w:rPr>
        <w:t>s</w:t>
      </w:r>
      <w:r w:rsidR="009A5B7E" w:rsidRPr="001A698B">
        <w:rPr>
          <w:rFonts w:ascii="Times New Roman" w:hAnsi="Times New Roman" w:cs="Times New Roman"/>
          <w:sz w:val="24"/>
          <w:szCs w:val="24"/>
        </w:rPr>
        <w:t xml:space="preserve"> pre-clinical and clinical data, current experiences with procedures, drug, or device, and any other relevant information to justify the research.</w:t>
      </w:r>
    </w:p>
    <w:p w14:paraId="4AAA225F" w14:textId="77777777" w:rsidR="001A698B" w:rsidRDefault="001A698B" w:rsidP="001A69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61EA9DC8" wp14:editId="00B3FC05">
                <wp:simplePos x="0" y="0"/>
                <wp:positionH relativeFrom="column">
                  <wp:posOffset>-9525</wp:posOffset>
                </wp:positionH>
                <wp:positionV relativeFrom="paragraph">
                  <wp:posOffset>68580</wp:posOffset>
                </wp:positionV>
                <wp:extent cx="6162675" cy="323850"/>
                <wp:effectExtent l="0" t="0" r="28575" b="1905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23850"/>
                        </a:xfrm>
                        <a:prstGeom prst="rect">
                          <a:avLst/>
                        </a:prstGeom>
                        <a:solidFill>
                          <a:schemeClr val="accent1">
                            <a:lumMod val="60000"/>
                            <a:lumOff val="40000"/>
                          </a:schemeClr>
                        </a:solidFill>
                        <a:ln w="9525">
                          <a:solidFill>
                            <a:srgbClr val="000000"/>
                          </a:solidFill>
                          <a:miter lim="800000"/>
                          <a:headEnd/>
                          <a:tailEnd/>
                        </a:ln>
                      </wps:spPr>
                      <wps:txbx>
                        <w:txbxContent>
                          <w:p w14:paraId="1B0E16B0" w14:textId="77777777" w:rsidR="001A698B" w:rsidRPr="0039679C" w:rsidRDefault="001A698B" w:rsidP="00A24248">
                            <w:pPr>
                              <w:pStyle w:val="ListParagraph"/>
                              <w:numPr>
                                <w:ilvl w:val="0"/>
                                <w:numId w:val="20"/>
                              </w:numPr>
                              <w:rPr>
                                <w:rFonts w:ascii="Times New Roman" w:hAnsi="Times New Roman" w:cs="Times New Roman"/>
                                <w:b/>
                                <w:sz w:val="24"/>
                                <w:szCs w:val="24"/>
                              </w:rPr>
                            </w:pPr>
                            <w:r>
                              <w:rPr>
                                <w:rFonts w:ascii="Times New Roman" w:hAnsi="Times New Roman" w:cs="Times New Roman"/>
                                <w:b/>
                                <w:sz w:val="24"/>
                                <w:szCs w:val="24"/>
                              </w:rPr>
                              <w:t>Drugs/Biologics/Devices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2BAFE" id="Text Box 9" o:spid="_x0000_s1027" type="#_x0000_t202" style="position:absolute;margin-left:-.75pt;margin-top:5.4pt;width:485.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RTgIAAJYEAAAOAAAAZHJzL2Uyb0RvYy54bWysVNtuEzEQfUfiHyy/003SJLSrbqrSUoRU&#10;LlLLB0y83qyF7TG2k93y9YztJKTwhtgHy3PxmcuZ2avr0Wi2kz4otA2fnk04k1Zgq+ym4d+e7t9c&#10;cBYi2BY0WtnwZxn49er1q6vB1XKGPepWekYgNtSDa3gfo6urKoheGghn6KQlY4feQCTRb6rWw0Do&#10;RlezyWRZDehb51HIEEh7V4x8lfG7Tor4peuCjEw3nHKL+fT5XKezWl1BvfHgeiX2acA/ZGFAWQp6&#10;hLqDCGzr1V9QRgmPAbt4JtBU2HVKyFwDVTOd/FHNYw9O5lqoOcEd2xT+H6z4vPvqmWqJu3POLBji&#10;6EmOkb3DkV2m9gwu1OT16MgvjqQm11xqcA8ovgdm8bYHu5E33uPQS2gpvWl6WZ08LTghgayHT9hS&#10;GNhGzEBj503qHXWDETrR9HykJqUiSLmcLmfLtwvOBNnOZ+cXi8xdBfXhtfMhfpBoWLo03BP1GR12&#10;DyGmbKA+uKRgAbVq75XWWUjjJm+1ZzugQQEhpI2lSr01lG7RLyf0lZEhNQ1WUc8PagqRBzch5YAv&#10;gmjLhoZfLmaL0r4XCfjN+hg+wZU4CfDUzahI26KVafjF0Qnq1PT3ts2zHEHpcqfH2u5ZSI0vFMRx&#10;PRa+D+SusX0mWjyW5aBlpkuP/idnAy1Gw8OPLXjJmf5oidrL6XyeNikL88XbGQn+1LI+tYAVBNXw&#10;yFm53sayfVvn1aanSKXNFm9oHDqVmUpzU7Lap0/Dn/u5X9S0Xady9vr9O1n9AgAA//8DAFBLAwQU&#10;AAYACAAAACEAGuUvkN4AAAAIAQAADwAAAGRycy9kb3ducmV2LnhtbEyPS0/DMBCE70j8B2uRuLVO&#10;KjW0IU6FeBw4IPUBdzfexlHtdYjdNvx7llM57sxodr5qNXonzjjELpCCfJqBQGqC6ahV8Ll7myxA&#10;xKTJaBcIFfxghFV9e1Pp0oQLbfC8Ta3gEoqlVmBT6kspY2PR6zgNPRJ7hzB4nfgcWmkGfeFy7+Qs&#10;ywrpdUf8weoeny02x+3JK3h3D192t36x35v1x6uZzV0x9E6p+7vx6RFEwjFdw/A3n6dDzZv24UQm&#10;Cqdgks85yXrGBOwviyWz7RUU+QJkXcn/APUvAAAA//8DAFBLAQItABQABgAIAAAAIQC2gziS/gAA&#10;AOEBAAATAAAAAAAAAAAAAAAAAAAAAABbQ29udGVudF9UeXBlc10ueG1sUEsBAi0AFAAGAAgAAAAh&#10;ADj9If/WAAAAlAEAAAsAAAAAAAAAAAAAAAAALwEAAF9yZWxzLy5yZWxzUEsBAi0AFAAGAAgAAAAh&#10;AGf5p5FOAgAAlgQAAA4AAAAAAAAAAAAAAAAALgIAAGRycy9lMm9Eb2MueG1sUEsBAi0AFAAGAAgA&#10;AAAhABrlL5DeAAAACAEAAA8AAAAAAAAAAAAAAAAAqAQAAGRycy9kb3ducmV2LnhtbFBLBQYAAAAA&#10;BAAEAPMAAACzBQAAAAA=&#10;" fillcolor="#95b3d7 [1940]">
                <v:textbox>
                  <w:txbxContent>
                    <w:p w:rsidR="001A698B" w:rsidRPr="0039679C" w:rsidRDefault="001A698B" w:rsidP="00A24248">
                      <w:pPr>
                        <w:pStyle w:val="ListParagraph"/>
                        <w:numPr>
                          <w:ilvl w:val="0"/>
                          <w:numId w:val="20"/>
                        </w:numPr>
                        <w:rPr>
                          <w:rFonts w:ascii="Times New Roman" w:hAnsi="Times New Roman" w:cs="Times New Roman"/>
                          <w:b/>
                          <w:sz w:val="24"/>
                          <w:szCs w:val="24"/>
                        </w:rPr>
                      </w:pPr>
                      <w:r>
                        <w:rPr>
                          <w:rFonts w:ascii="Times New Roman" w:hAnsi="Times New Roman" w:cs="Times New Roman"/>
                          <w:b/>
                          <w:sz w:val="24"/>
                          <w:szCs w:val="24"/>
                        </w:rPr>
                        <w:t>Drugs/Biologics/Devices</w:t>
                      </w:r>
                    </w:p>
                  </w:txbxContent>
                </v:textbox>
              </v:shape>
            </w:pict>
          </mc:Fallback>
        </mc:AlternateContent>
      </w:r>
    </w:p>
    <w:p w14:paraId="7BF57657" w14:textId="77777777" w:rsidR="001A698B" w:rsidRPr="001A698B" w:rsidRDefault="001A698B" w:rsidP="001A698B">
      <w:pPr>
        <w:autoSpaceDE w:val="0"/>
        <w:autoSpaceDN w:val="0"/>
        <w:adjustRightInd w:val="0"/>
        <w:spacing w:after="0" w:line="240" w:lineRule="auto"/>
        <w:rPr>
          <w:rFonts w:ascii="Times New Roman" w:hAnsi="Times New Roman" w:cs="Times New Roman"/>
          <w:sz w:val="24"/>
          <w:szCs w:val="24"/>
        </w:rPr>
      </w:pPr>
    </w:p>
    <w:p w14:paraId="12C9F406" w14:textId="77777777" w:rsidR="00A24248" w:rsidRDefault="00A24248" w:rsidP="009767E0">
      <w:pPr>
        <w:autoSpaceDE w:val="0"/>
        <w:autoSpaceDN w:val="0"/>
        <w:adjustRightInd w:val="0"/>
        <w:spacing w:after="0" w:line="240" w:lineRule="auto"/>
        <w:rPr>
          <w:rFonts w:ascii="Times New Roman" w:hAnsi="Times New Roman" w:cs="Times New Roman"/>
          <w:sz w:val="24"/>
          <w:szCs w:val="24"/>
        </w:rPr>
      </w:pPr>
    </w:p>
    <w:p w14:paraId="68A34CF0" w14:textId="77777777" w:rsidR="00C21CF6" w:rsidRDefault="00B1559F" w:rsidP="00A24248">
      <w:pPr>
        <w:numPr>
          <w:ilvl w:val="1"/>
          <w:numId w:val="21"/>
        </w:num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Include the p</w:t>
      </w:r>
      <w:r w:rsidR="00C21CF6">
        <w:rPr>
          <w:rFonts w:ascii="Times New Roman" w:hAnsi="Times New Roman" w:cs="Times New Roman"/>
          <w:sz w:val="24"/>
          <w:szCs w:val="24"/>
        </w:rPr>
        <w:t xml:space="preserve">roduct, dose, route, and regimen. </w:t>
      </w:r>
    </w:p>
    <w:p w14:paraId="5BCB8D52" w14:textId="77777777" w:rsidR="00B1559F" w:rsidRDefault="00B1559F" w:rsidP="00B1559F">
      <w:pPr>
        <w:numPr>
          <w:ilvl w:val="1"/>
          <w:numId w:val="21"/>
        </w:num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Include the r</w:t>
      </w:r>
      <w:r w:rsidR="00A24248" w:rsidRPr="00A24248">
        <w:rPr>
          <w:rFonts w:ascii="Times New Roman" w:hAnsi="Times New Roman" w:cs="Times New Roman"/>
          <w:sz w:val="24"/>
          <w:szCs w:val="24"/>
        </w:rPr>
        <w:t>ationale for choosing the drug</w:t>
      </w:r>
      <w:r w:rsidR="00CB331F">
        <w:rPr>
          <w:rFonts w:ascii="Times New Roman" w:hAnsi="Times New Roman" w:cs="Times New Roman"/>
          <w:sz w:val="24"/>
          <w:szCs w:val="24"/>
        </w:rPr>
        <w:t>/biologic</w:t>
      </w:r>
      <w:r w:rsidR="00A24248" w:rsidRPr="00A24248">
        <w:rPr>
          <w:rFonts w:ascii="Times New Roman" w:hAnsi="Times New Roman" w:cs="Times New Roman"/>
          <w:sz w:val="24"/>
          <w:szCs w:val="24"/>
        </w:rPr>
        <w:t xml:space="preserve"> and dose</w:t>
      </w:r>
      <w:r w:rsidR="00A24248">
        <w:rPr>
          <w:rFonts w:ascii="Times New Roman" w:hAnsi="Times New Roman" w:cs="Times New Roman"/>
          <w:sz w:val="24"/>
          <w:szCs w:val="24"/>
        </w:rPr>
        <w:t>,</w:t>
      </w:r>
      <w:r w:rsidR="00A24248" w:rsidRPr="00A24248">
        <w:rPr>
          <w:rFonts w:ascii="Times New Roman" w:hAnsi="Times New Roman" w:cs="Times New Roman"/>
          <w:sz w:val="24"/>
          <w:szCs w:val="24"/>
        </w:rPr>
        <w:t xml:space="preserve"> or for choosing the device to be used.</w:t>
      </w:r>
    </w:p>
    <w:p w14:paraId="2AF95F7A" w14:textId="77777777" w:rsidR="00B11EA8" w:rsidRPr="00B1559F" w:rsidRDefault="00B1559F" w:rsidP="00B1559F">
      <w:pPr>
        <w:numPr>
          <w:ilvl w:val="1"/>
          <w:numId w:val="21"/>
        </w:num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Include t</w:t>
      </w:r>
      <w:r w:rsidR="00C21CF6" w:rsidRPr="00B1559F">
        <w:rPr>
          <w:rFonts w:ascii="Times New Roman" w:hAnsi="Times New Roman" w:cs="Times New Roman"/>
          <w:sz w:val="24"/>
          <w:szCs w:val="24"/>
        </w:rPr>
        <w:t>he standard reference therapy against which the study product is being compared, or if the reference is a placebo.</w:t>
      </w:r>
      <w:r w:rsidR="00B11EA8" w:rsidRPr="00B1559F">
        <w:rPr>
          <w:rFonts w:ascii="Times New Roman" w:hAnsi="Times New Roman" w:cs="Times New Roman"/>
          <w:sz w:val="24"/>
          <w:szCs w:val="24"/>
        </w:rPr>
        <w:t xml:space="preserve"> Include justification for inclusion of a placebo or non-treatment group.</w:t>
      </w:r>
    </w:p>
    <w:p w14:paraId="3BD0993F" w14:textId="77777777" w:rsidR="00CE11EE" w:rsidRDefault="00B1559F" w:rsidP="00A24248">
      <w:pPr>
        <w:numPr>
          <w:ilvl w:val="1"/>
          <w:numId w:val="21"/>
        </w:num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Include j</w:t>
      </w:r>
      <w:r w:rsidR="00A24248" w:rsidRPr="00A24248">
        <w:rPr>
          <w:rFonts w:ascii="Times New Roman" w:hAnsi="Times New Roman" w:cs="Times New Roman"/>
          <w:sz w:val="24"/>
          <w:szCs w:val="24"/>
        </w:rPr>
        <w:t>ustification and safety information</w:t>
      </w:r>
      <w:r w:rsidR="00CE11EE">
        <w:rPr>
          <w:rFonts w:ascii="Times New Roman" w:hAnsi="Times New Roman" w:cs="Times New Roman"/>
          <w:sz w:val="24"/>
          <w:szCs w:val="24"/>
        </w:rPr>
        <w:t>.</w:t>
      </w:r>
    </w:p>
    <w:p w14:paraId="4C93DC21" w14:textId="77777777" w:rsidR="00907948" w:rsidRDefault="00907948" w:rsidP="00A24248">
      <w:pPr>
        <w:numPr>
          <w:ilvl w:val="1"/>
          <w:numId w:val="21"/>
        </w:num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If an IDE (</w:t>
      </w:r>
      <w:r w:rsidR="0056696C">
        <w:rPr>
          <w:rFonts w:ascii="Times New Roman" w:hAnsi="Times New Roman" w:cs="Times New Roman"/>
          <w:sz w:val="24"/>
          <w:szCs w:val="24"/>
        </w:rPr>
        <w:t xml:space="preserve">for </w:t>
      </w:r>
      <w:r>
        <w:rPr>
          <w:rFonts w:ascii="Times New Roman" w:hAnsi="Times New Roman" w:cs="Times New Roman"/>
          <w:sz w:val="24"/>
          <w:szCs w:val="24"/>
        </w:rPr>
        <w:t>investigational devices) or IND (</w:t>
      </w:r>
      <w:r w:rsidR="0056696C">
        <w:rPr>
          <w:rFonts w:ascii="Times New Roman" w:hAnsi="Times New Roman" w:cs="Times New Roman"/>
          <w:sz w:val="24"/>
          <w:szCs w:val="24"/>
        </w:rPr>
        <w:t xml:space="preserve">for </w:t>
      </w:r>
      <w:r>
        <w:rPr>
          <w:rFonts w:ascii="Times New Roman" w:hAnsi="Times New Roman" w:cs="Times New Roman"/>
          <w:sz w:val="24"/>
          <w:szCs w:val="24"/>
        </w:rPr>
        <w:t>investigational drugs) is not necessary, provide justification.</w:t>
      </w:r>
    </w:p>
    <w:p w14:paraId="5F70BA73" w14:textId="77777777" w:rsidR="00F35B56" w:rsidRDefault="002B64B0" w:rsidP="009767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3D7F0AF" wp14:editId="5E392B23">
                <wp:simplePos x="0" y="0"/>
                <wp:positionH relativeFrom="column">
                  <wp:posOffset>0</wp:posOffset>
                </wp:positionH>
                <wp:positionV relativeFrom="paragraph">
                  <wp:posOffset>157480</wp:posOffset>
                </wp:positionV>
                <wp:extent cx="6162675" cy="271145"/>
                <wp:effectExtent l="9525" t="13970" r="9525" b="1016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56845D9D" w14:textId="77777777" w:rsidR="00CB53F9" w:rsidRPr="0039679C" w:rsidRDefault="00CB53F9"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Recruitment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0;margin-top:12.4pt;width:485.25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urTgIAAJYEAAAOAAAAZHJzL2Uyb0RvYy54bWysVG1v2yAQ/j5p/wHxfXFs5aW14lRduk6T&#10;um5Sux9AMI7RgGNAYne/fgckWbp9m+YPCI7juefuufPqZtSKHITzEkxDy8mUEmE4tNLsGvrt+f7d&#10;FSU+MNMyBUY09EV4erN++2Y12FpU0INqhSMIYnw92Ib2Idi6KDzvhWZ+AlYYvOzAaRbw6HZF69iA&#10;6FoV1XS6KAZwrXXAhfdovcuXdJ3wu07w8KXrvAhENRS5hbS6tG7jWqxXrN45ZnvJjzTYP7DQTBoM&#10;eoa6Y4GRvZN/QWnJHXjowoSDLqDrJBcpB8ymnP6RzVPPrEi5YHG8PZfJ/z9Y/nj46ohsUTssj2Ea&#10;NXoWYyDvYSTzWJ7B+hq9niz6hRHN6JpS9fYB+HdPDGx6Znbi1jkYesFapFfGl8XF04zjI8h2+Awt&#10;hmH7AAlo7JyOtcNqEERHHi9naSIVjsZFuagWyzklHO+qZVnOErmC1afX1vnwUYAmcdNQh9IndHZ4&#10;8CGyYfXJJQbzoGR7L5VKh9huYqMcOTBsFMa5MCFnqfYa6Wb7Yopfbhk0Y2Nl8+xkxhCpcSNSCvgq&#10;iDJkaOj1vJrn8r0i4Hbbc/gIl+NEwEs3LQNOi5K6oVdnJ1bHon8wberlwKTKe3yszFGFWPgsQRi3&#10;Y9K7Oom7hfYFZXGQhwOHGTc9uJ+UDDgYDfU/9swJStQng9Jel7NZnKR0mM2XFR7c5c328oYZjlAN&#10;DZTk7Sbk6dtbJ3c9RsplNnCL7dDJpFTsm8zqSB+bP9XzOKhxui7Pyev372T9CwAA//8DAFBLAwQU&#10;AAYACAAAACEAau5/7twAAAAGAQAADwAAAGRycy9kb3ducmV2LnhtbEzPTU/DMAwG4DsS/yEyEjeW&#10;UtEWSt0J8XHggLQPuGdNaCoSpzTZVv495jSO1mu9ftwsZ+/EwUxxCIRwvchAGOqCHqhHeN++XN2C&#10;iEmRVi6QQfgxEZbt+Vmjah2OtDaHTeoFl1CsFYJNaayljJ01XsVFGA1x9hkmrxKPUy/1pI5c7p3M&#10;s6yUXg3EF6wazaM13ddm7xFeXfVht6sn+71evT3rvHDlNDrEy4v54R5EMnM6LcMfn+nQsmkX9qSj&#10;cAj8SELIb9jP6V2VFSB2CGVVgGwb+Z/f/gIAAP//AwBQSwECLQAUAAYACAAAACEAtoM4kv4AAADh&#10;AQAAEwAAAAAAAAAAAAAAAAAAAAAAW0NvbnRlbnRfVHlwZXNdLnhtbFBLAQItABQABgAIAAAAIQA4&#10;/SH/1gAAAJQBAAALAAAAAAAAAAAAAAAAAC8BAABfcmVscy8ucmVsc1BLAQItABQABgAIAAAAIQBZ&#10;aturTgIAAJYEAAAOAAAAAAAAAAAAAAAAAC4CAABkcnMvZTJvRG9jLnhtbFBLAQItABQABgAIAAAA&#10;IQBq7n/u3AAAAAYBAAAPAAAAAAAAAAAAAAAAAKgEAABkcnMvZG93bnJldi54bWxQSwUGAAAAAAQA&#10;BADzAAAAsQUAAAAA&#10;" fillcolor="#95b3d7 [1940]">
                <v:textbox>
                  <w:txbxContent>
                    <w:p w:rsidR="00CB53F9" w:rsidRPr="0039679C" w:rsidRDefault="00CB53F9"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Recruitment Process</w:t>
                      </w:r>
                    </w:p>
                  </w:txbxContent>
                </v:textbox>
              </v:shape>
            </w:pict>
          </mc:Fallback>
        </mc:AlternateContent>
      </w:r>
    </w:p>
    <w:p w14:paraId="02ADAD2A" w14:textId="77777777" w:rsidR="00F35B56" w:rsidRDefault="00F35B56" w:rsidP="00F35B56">
      <w:pPr>
        <w:autoSpaceDE w:val="0"/>
        <w:autoSpaceDN w:val="0"/>
        <w:adjustRightInd w:val="0"/>
        <w:spacing w:after="0" w:line="240" w:lineRule="auto"/>
        <w:rPr>
          <w:rFonts w:ascii="Times New Roman" w:hAnsi="Times New Roman" w:cs="Times New Roman"/>
          <w:sz w:val="24"/>
          <w:szCs w:val="24"/>
        </w:rPr>
      </w:pPr>
    </w:p>
    <w:p w14:paraId="5BD8E080" w14:textId="77777777" w:rsidR="00CB53F9" w:rsidRDefault="00CB53F9" w:rsidP="00F35B56">
      <w:pPr>
        <w:autoSpaceDE w:val="0"/>
        <w:autoSpaceDN w:val="0"/>
        <w:adjustRightInd w:val="0"/>
        <w:spacing w:after="0" w:line="240" w:lineRule="auto"/>
        <w:rPr>
          <w:rFonts w:ascii="Times New Roman" w:hAnsi="Times New Roman" w:cs="Times New Roman"/>
          <w:sz w:val="24"/>
          <w:szCs w:val="24"/>
        </w:rPr>
      </w:pPr>
    </w:p>
    <w:p w14:paraId="2A2969D7" w14:textId="77777777" w:rsidR="00F35B56" w:rsidRDefault="00B1559F" w:rsidP="00CE11EE">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Describe the r</w:t>
      </w:r>
      <w:r w:rsidR="00CE11EE">
        <w:rPr>
          <w:rFonts w:ascii="Times New Roman" w:hAnsi="Times New Roman" w:cs="Times New Roman"/>
          <w:sz w:val="24"/>
          <w:szCs w:val="24"/>
        </w:rPr>
        <w:t xml:space="preserve">ecruitment </w:t>
      </w:r>
      <w:r w:rsidR="006E5760">
        <w:rPr>
          <w:rFonts w:ascii="Times New Roman" w:hAnsi="Times New Roman" w:cs="Times New Roman"/>
          <w:sz w:val="24"/>
          <w:szCs w:val="24"/>
        </w:rPr>
        <w:t>process;</w:t>
      </w:r>
      <w:r w:rsidR="00CE11EE">
        <w:rPr>
          <w:rFonts w:ascii="Times New Roman" w:hAnsi="Times New Roman" w:cs="Times New Roman"/>
          <w:sz w:val="24"/>
          <w:szCs w:val="24"/>
        </w:rPr>
        <w:t xml:space="preserve"> including h</w:t>
      </w:r>
      <w:r>
        <w:rPr>
          <w:rFonts w:ascii="Times New Roman" w:hAnsi="Times New Roman" w:cs="Times New Roman"/>
          <w:sz w:val="24"/>
          <w:szCs w:val="24"/>
        </w:rPr>
        <w:t>ow</w:t>
      </w:r>
      <w:r w:rsidR="00F35B56" w:rsidRPr="00CE11EE">
        <w:rPr>
          <w:rFonts w:ascii="Times New Roman" w:hAnsi="Times New Roman" w:cs="Times New Roman"/>
          <w:sz w:val="24"/>
          <w:szCs w:val="24"/>
        </w:rPr>
        <w:t xml:space="preserve"> and where recruitment will take place.</w:t>
      </w:r>
    </w:p>
    <w:p w14:paraId="11CE37B2" w14:textId="77777777" w:rsidR="00CE11EE" w:rsidRDefault="00B1559F" w:rsidP="00CE11EE">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Describe any screening/b</w:t>
      </w:r>
      <w:r w:rsidR="00CE11EE">
        <w:rPr>
          <w:rFonts w:ascii="Times New Roman" w:hAnsi="Times New Roman" w:cs="Times New Roman"/>
          <w:sz w:val="24"/>
          <w:szCs w:val="24"/>
        </w:rPr>
        <w:t>aseline procedures.</w:t>
      </w:r>
    </w:p>
    <w:p w14:paraId="2F3B724B" w14:textId="77777777" w:rsidR="006B3320" w:rsidRDefault="006B3320" w:rsidP="006B3320">
      <w:pPr>
        <w:autoSpaceDE w:val="0"/>
        <w:autoSpaceDN w:val="0"/>
        <w:adjustRightInd w:val="0"/>
        <w:spacing w:after="0" w:line="240" w:lineRule="auto"/>
        <w:rPr>
          <w:rFonts w:ascii="Times New Roman" w:hAnsi="Times New Roman" w:cs="Times New Roman"/>
          <w:sz w:val="24"/>
          <w:szCs w:val="24"/>
        </w:rPr>
      </w:pPr>
    </w:p>
    <w:p w14:paraId="169C7DCB" w14:textId="77777777" w:rsidR="006B3320" w:rsidRPr="006B3320" w:rsidRDefault="006B3320" w:rsidP="006B3320">
      <w:pPr>
        <w:autoSpaceDE w:val="0"/>
        <w:autoSpaceDN w:val="0"/>
        <w:adjustRightInd w:val="0"/>
        <w:spacing w:after="0" w:line="240" w:lineRule="auto"/>
        <w:rPr>
          <w:rFonts w:ascii="Times New Roman" w:hAnsi="Times New Roman" w:cs="Times New Roman"/>
          <w:sz w:val="24"/>
          <w:szCs w:val="24"/>
        </w:rPr>
      </w:pPr>
    </w:p>
    <w:p w14:paraId="0C92805C" w14:textId="77777777" w:rsidR="00F35B56" w:rsidRDefault="002B64B0" w:rsidP="00F35B5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238C095" wp14:editId="6640F4A2">
                <wp:simplePos x="0" y="0"/>
                <wp:positionH relativeFrom="column">
                  <wp:posOffset>0</wp:posOffset>
                </wp:positionH>
                <wp:positionV relativeFrom="paragraph">
                  <wp:posOffset>137795</wp:posOffset>
                </wp:positionV>
                <wp:extent cx="6162675" cy="271145"/>
                <wp:effectExtent l="9525" t="9525" r="9525" b="508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69CD8A6E" w14:textId="77777777" w:rsidR="0031241D" w:rsidRPr="0039679C" w:rsidRDefault="0031241D"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Consent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0;margin-top:10.85pt;width:485.2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1qTwIAAJUEAAAOAAAAZHJzL2Uyb0RvYy54bWysVNuO2yAQfa/Uf0C8N47TxLtrxVlts92q&#10;0vYi7fYDCMYxKjAUSOz06ztAkmbbt6p+QDAMZ2bOmfHydtSK7IXzEkxDy8mUEmE4tNJsG/rt+eHN&#10;NSU+MNMyBUY09CA8vV29frUcbC1m0INqhSMIYnw92Ib2Idi6KDzvhWZ+AlYYvOzAaRbw6LZF69iA&#10;6FoVs+m0KgZwrXXAhfdovc+XdJXwu07w8KXrvAhENRRzC2l1ad3EtVgtWb11zPaSH9Ng/5CFZtJg&#10;0DPUPQuM7Jz8C0pL7sBDFyYcdAFdJ7lINWA15fSPap56ZkWqBcnx9kyT/3+w/PP+qyOybegNJYZp&#10;lOhZjIG8g5FUkZ3B+hqdniy6hRHNqHKq1NtH4N89MbDumdmKO+dg6AVrMbsyviwunmYcH0E2wydo&#10;MQzbBUhAY+d0pA7JIIiOKh3OysRUOBqrsppVVwtKON7NrspyvkghWH16bZ0PHwRoEjcNdah8Qmf7&#10;Rx9iNqw+ucRgHpRsH6RS6RC7TayVI3uGfcI4FybkKtVOY7rZXk3xyx2DZuyrbJ6fzBgi9W1ESgFf&#10;BFGGDMjyYrbI9L1IwG035/ARLseJgJduWgYcFiV1Q6/PTqyOpL83bWrlwKTKe3yszFGFSHyWIIyb&#10;Mcn99iTuBtoDyuIgzwbOMm56cD8pGXAuGup/7JgTlKiPBqW9KefzOEjpMF9czfDgLm82lzfMcIRq&#10;aKAkb9chD9/OOrntMVKm2cAdtkMnk1Kxb3JWx/Sx9xOfxzmNw3V5Tl6//yarXwAAAP//AwBQSwME&#10;FAAGAAgAAAAhAB/wh1TcAAAABgEAAA8AAABkcnMvZG93bnJldi54bWxMj0tPwzAQhO9I/AdrkbhR&#10;p1GbQMimQjwOHJD6gLsbL3GEvQ6x24Z/jzmV42hGM9/Uq8lZcaQx9J4R5rMMBHHrdc8dwvvu5eYW&#10;RIiKtbKeCeGHAqyay4taVdqfeEPHbexEKuFQKQQT41BJGVpDToWZH4iT9+lHp2KSYyf1qE6p3FmZ&#10;Z1khneo5LRg10KOh9mt7cAivtvwwu/WT+d6s3551vrTFOFjE66vp4R5EpCmew/CHn9ChSUx7f2Ad&#10;hEVIRyJCPi9BJPeuzJYg9gjFYgGyqeV//OYXAAD//wMAUEsBAi0AFAAGAAgAAAAhALaDOJL+AAAA&#10;4QEAABMAAAAAAAAAAAAAAAAAAAAAAFtDb250ZW50X1R5cGVzXS54bWxQSwECLQAUAAYACAAAACEA&#10;OP0h/9YAAACUAQAACwAAAAAAAAAAAAAAAAAvAQAAX3JlbHMvLnJlbHNQSwECLQAUAAYACAAAACEA&#10;grx9ak8CAACVBAAADgAAAAAAAAAAAAAAAAAuAgAAZHJzL2Uyb0RvYy54bWxQSwECLQAUAAYACAAA&#10;ACEAH/CHVNwAAAAGAQAADwAAAAAAAAAAAAAAAACpBAAAZHJzL2Rvd25yZXYueG1sUEsFBgAAAAAE&#10;AAQA8wAAALIFAAAAAA==&#10;" fillcolor="#95b3d7 [1940]">
                <v:textbox>
                  <w:txbxContent>
                    <w:p w:rsidR="0031241D" w:rsidRPr="0039679C" w:rsidRDefault="0031241D"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Consent Process</w:t>
                      </w:r>
                    </w:p>
                  </w:txbxContent>
                </v:textbox>
              </v:shape>
            </w:pict>
          </mc:Fallback>
        </mc:AlternateContent>
      </w:r>
    </w:p>
    <w:p w14:paraId="6B52F1F5" w14:textId="77777777" w:rsidR="00F35B56" w:rsidRDefault="00F35B56" w:rsidP="00F35B56">
      <w:pPr>
        <w:autoSpaceDE w:val="0"/>
        <w:autoSpaceDN w:val="0"/>
        <w:adjustRightInd w:val="0"/>
        <w:spacing w:after="0" w:line="240" w:lineRule="auto"/>
        <w:rPr>
          <w:rFonts w:ascii="Times New Roman" w:hAnsi="Times New Roman" w:cs="Times New Roman"/>
          <w:b/>
          <w:sz w:val="24"/>
          <w:szCs w:val="24"/>
        </w:rPr>
      </w:pPr>
    </w:p>
    <w:p w14:paraId="6819281B" w14:textId="77777777" w:rsidR="0031241D" w:rsidRDefault="0031241D" w:rsidP="00F35B56">
      <w:pPr>
        <w:autoSpaceDE w:val="0"/>
        <w:autoSpaceDN w:val="0"/>
        <w:adjustRightInd w:val="0"/>
        <w:spacing w:after="0" w:line="240" w:lineRule="auto"/>
        <w:rPr>
          <w:rFonts w:ascii="Times New Roman" w:hAnsi="Times New Roman" w:cs="Times New Roman"/>
          <w:sz w:val="24"/>
          <w:szCs w:val="24"/>
        </w:rPr>
      </w:pPr>
    </w:p>
    <w:p w14:paraId="2824876D" w14:textId="77777777" w:rsidR="00F35B56" w:rsidRPr="00326D55" w:rsidRDefault="00B1559F" w:rsidP="00326D55">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Describe the c</w:t>
      </w:r>
      <w:r w:rsidR="00CE11EE">
        <w:rPr>
          <w:rFonts w:ascii="Times New Roman" w:hAnsi="Times New Roman" w:cs="Times New Roman"/>
          <w:sz w:val="24"/>
          <w:szCs w:val="24"/>
        </w:rPr>
        <w:t xml:space="preserve">onsent </w:t>
      </w:r>
      <w:r>
        <w:rPr>
          <w:rFonts w:ascii="Times New Roman" w:hAnsi="Times New Roman" w:cs="Times New Roman"/>
          <w:sz w:val="24"/>
          <w:szCs w:val="24"/>
        </w:rPr>
        <w:t>process; including</w:t>
      </w:r>
      <w:r w:rsidR="00CE11EE">
        <w:rPr>
          <w:rFonts w:ascii="Times New Roman" w:hAnsi="Times New Roman" w:cs="Times New Roman"/>
          <w:sz w:val="24"/>
          <w:szCs w:val="24"/>
        </w:rPr>
        <w:t xml:space="preserve"> </w:t>
      </w:r>
      <w:r w:rsidR="00F35B56" w:rsidRPr="00326D55">
        <w:rPr>
          <w:rFonts w:ascii="Times New Roman" w:hAnsi="Times New Roman" w:cs="Times New Roman"/>
          <w:sz w:val="24"/>
          <w:szCs w:val="24"/>
        </w:rPr>
        <w:t xml:space="preserve">who will be </w:t>
      </w:r>
      <w:r>
        <w:rPr>
          <w:rFonts w:ascii="Times New Roman" w:hAnsi="Times New Roman" w:cs="Times New Roman"/>
          <w:sz w:val="24"/>
          <w:szCs w:val="24"/>
        </w:rPr>
        <w:t>approached for</w:t>
      </w:r>
      <w:r w:rsidR="00F35B56" w:rsidRPr="00326D55">
        <w:rPr>
          <w:rFonts w:ascii="Times New Roman" w:hAnsi="Times New Roman" w:cs="Times New Roman"/>
          <w:sz w:val="24"/>
          <w:szCs w:val="24"/>
        </w:rPr>
        <w:t xml:space="preserve"> consent and what type of consent will be obtained from each subject population, if there is more than one.</w:t>
      </w:r>
    </w:p>
    <w:p w14:paraId="1C6C1E7E" w14:textId="77777777" w:rsidR="0073513B" w:rsidRDefault="0073513B" w:rsidP="0073513B">
      <w:pPr>
        <w:autoSpaceDE w:val="0"/>
        <w:autoSpaceDN w:val="0"/>
        <w:adjustRightInd w:val="0"/>
        <w:spacing w:after="0" w:line="240" w:lineRule="auto"/>
        <w:rPr>
          <w:rFonts w:ascii="Times New Roman" w:hAnsi="Times New Roman" w:cs="Times New Roman"/>
          <w:sz w:val="24"/>
          <w:szCs w:val="24"/>
        </w:rPr>
      </w:pPr>
    </w:p>
    <w:p w14:paraId="7ADA7C98" w14:textId="77777777" w:rsidR="00974E9C" w:rsidRPr="00B76018" w:rsidRDefault="002B64B0" w:rsidP="00974E9C">
      <w:pPr>
        <w:pStyle w:val="ListParagraph"/>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64F5E941" wp14:editId="49024CDD">
                <wp:simplePos x="0" y="0"/>
                <wp:positionH relativeFrom="column">
                  <wp:posOffset>0</wp:posOffset>
                </wp:positionH>
                <wp:positionV relativeFrom="paragraph">
                  <wp:posOffset>147320</wp:posOffset>
                </wp:positionV>
                <wp:extent cx="6162675" cy="271145"/>
                <wp:effectExtent l="9525" t="9525" r="9525" b="508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18F0CB69" w14:textId="77777777" w:rsidR="009D2420" w:rsidRPr="0039679C" w:rsidRDefault="009D2420"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Inclusion/Exclusion Criteria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0;margin-top:11.6pt;width:485.25pt;height:2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tTAIAAJUEAAAOAAAAZHJzL2Uyb0RvYy54bWysVNuO2yAQfa/Uf0C8N46jXLpWnNU2260q&#10;bS/Sbj8AYxyjAkOBxE6/vgMkabZ9q+oHxFw4czkzXt+OWpGDcF6CqWk5mVIiDIdWml1Nvz0/vHlL&#10;iQ/MtEyBETU9Ck9vN69frQdbiRn0oFrhCIIYXw22pn0ItioKz3uhmZ+AFQaNHTjNAopuV7SODYiu&#10;VTGbTpfFAK61DrjwHrX32Ug3Cb/rBA9fus6LQFRNMbeQTpfOJp7FZs2qnWO2l/yUBvuHLDSTBoNe&#10;oO5ZYGTv5F9QWnIHHrow4aAL6DrJRaoBqymnf1Tz1DMrUi3YHG8vbfL/D5Z/Pnx1RLY1RaIM00jR&#10;sxgDeQcjWcXuDNZX6PRk0S2MqEaWU6XePgL/7omBbc/MTtw5B0MvWIvZlfFlcfU04/gI0gyfoMUw&#10;bB8gAY2d07F12AyC6MjS8cJMTIWjclkuZ8vVghKOttmqLOeLFIJV59fW+fBBgCbxUlOHzCd0dnj0&#10;IWbDqrNLDOZByfZBKpWEOG1iqxw5MJwTxrkwIVep9hrTzfrlFL88MajGucrq+VmNIdLcRqQU8EUQ&#10;ZchQ05vFbJHb9yIBt2su4SNcjhMBr920DLgsSmpk6+LEqtj096ZNoxyYVPmOj5U5sRAbnykIYzMm&#10;uudnchtoj0iLg7wbuMt46cH9pGTAvaip/7FnTlCiPhqk9qacz+MiJWG+WM1QcNeW5trCDEeomgZK&#10;8nUb8vLtrZO7HiPlNhu4w3HoZGIqzk3O6pQ+zn7q52lP43Jdy8nr999k8wsAAP//AwBQSwMEFAAG&#10;AAgAAAAhABv/enHcAAAABgEAAA8AAABkcnMvZG93bnJldi54bWxMj0tPwzAQhO9I/AdrkbhRh6Ck&#10;NM2mQjwOHJD6oHc3XuIIex1itw3/HnOC42hGM9/Uq8lZcaIx9J4RbmcZCOLW6547hPfdy809iBAV&#10;a2U9E8I3BVg1lxe1qrQ/84ZO29iJVMKhUggmxqGSMrSGnAozPxAn78OPTsUkx07qUZ1TubMyz7JS&#10;OtVzWjBqoEdD7ef26BBe7Xxvdusn87VZvz3rvLDlOFjE66vpYQki0hT/wvCLn9ChSUwHf2QdhEVI&#10;RyJCfpeDSO5inhUgDghlsQDZ1PI/fvMDAAD//wMAUEsBAi0AFAAGAAgAAAAhALaDOJL+AAAA4QEA&#10;ABMAAAAAAAAAAAAAAAAAAAAAAFtDb250ZW50X1R5cGVzXS54bWxQSwECLQAUAAYACAAAACEAOP0h&#10;/9YAAACUAQAACwAAAAAAAAAAAAAAAAAvAQAAX3JlbHMvLnJlbHNQSwECLQAUAAYACAAAACEAhSqf&#10;7UwCAACVBAAADgAAAAAAAAAAAAAAAAAuAgAAZHJzL2Uyb0RvYy54bWxQSwECLQAUAAYACAAAACEA&#10;G/96cdwAAAAGAQAADwAAAAAAAAAAAAAAAACmBAAAZHJzL2Rvd25yZXYueG1sUEsFBgAAAAAEAAQA&#10;8wAAAK8FAAAAAA==&#10;" fillcolor="#95b3d7 [1940]">
                <v:textbox>
                  <w:txbxContent>
                    <w:p w:rsidR="009D2420" w:rsidRPr="0039679C" w:rsidRDefault="009D2420"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Inclusion/Exclusion Criteria</w:t>
                      </w:r>
                    </w:p>
                  </w:txbxContent>
                </v:textbox>
              </v:shape>
            </w:pict>
          </mc:Fallback>
        </mc:AlternateContent>
      </w:r>
    </w:p>
    <w:p w14:paraId="2AEAD598" w14:textId="77777777" w:rsidR="002262F9" w:rsidRDefault="002262F9" w:rsidP="002262F9">
      <w:pPr>
        <w:autoSpaceDE w:val="0"/>
        <w:autoSpaceDN w:val="0"/>
        <w:adjustRightInd w:val="0"/>
        <w:spacing w:after="0" w:line="240" w:lineRule="auto"/>
        <w:rPr>
          <w:rFonts w:ascii="Times New Roman" w:hAnsi="Times New Roman" w:cs="Times New Roman"/>
          <w:b/>
          <w:sz w:val="24"/>
          <w:szCs w:val="24"/>
        </w:rPr>
      </w:pPr>
    </w:p>
    <w:p w14:paraId="0E110429" w14:textId="77777777" w:rsidR="009D2420" w:rsidRDefault="009D2420" w:rsidP="002262F9">
      <w:pPr>
        <w:autoSpaceDE w:val="0"/>
        <w:autoSpaceDN w:val="0"/>
        <w:adjustRightInd w:val="0"/>
        <w:spacing w:after="0" w:line="240" w:lineRule="auto"/>
        <w:rPr>
          <w:rFonts w:ascii="Times New Roman" w:hAnsi="Times New Roman" w:cs="Times New Roman"/>
          <w:b/>
          <w:sz w:val="24"/>
          <w:szCs w:val="24"/>
        </w:rPr>
      </w:pPr>
    </w:p>
    <w:p w14:paraId="3DD94780" w14:textId="77777777" w:rsidR="001A698B" w:rsidRPr="003F639F" w:rsidRDefault="006416F9" w:rsidP="001A698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List</w:t>
      </w:r>
      <w:r w:rsidR="00B1559F">
        <w:rPr>
          <w:rFonts w:ascii="Times New Roman" w:hAnsi="Times New Roman" w:cs="Times New Roman"/>
          <w:sz w:val="24"/>
          <w:szCs w:val="24"/>
        </w:rPr>
        <w:t xml:space="preserve"> the i</w:t>
      </w:r>
      <w:r w:rsidR="00B35AE1" w:rsidRPr="003F639F">
        <w:rPr>
          <w:rFonts w:ascii="Times New Roman" w:hAnsi="Times New Roman" w:cs="Times New Roman"/>
          <w:sz w:val="24"/>
          <w:szCs w:val="24"/>
        </w:rPr>
        <w:t xml:space="preserve">nclusion and exclusion criteria. </w:t>
      </w:r>
    </w:p>
    <w:p w14:paraId="5398D297" w14:textId="77777777" w:rsidR="005850A8" w:rsidRPr="003F639F" w:rsidRDefault="00B1559F" w:rsidP="001A698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Describe r</w:t>
      </w:r>
      <w:r w:rsidR="009767E0" w:rsidRPr="003F639F">
        <w:rPr>
          <w:rFonts w:ascii="Times New Roman" w:hAnsi="Times New Roman" w:cs="Times New Roman"/>
          <w:sz w:val="24"/>
          <w:szCs w:val="24"/>
        </w:rPr>
        <w:t>estrictions on participation and appropriate screening procedures to ensure that the restrictions are maintained</w:t>
      </w:r>
      <w:r>
        <w:rPr>
          <w:rFonts w:ascii="Times New Roman" w:hAnsi="Times New Roman" w:cs="Times New Roman"/>
          <w:sz w:val="24"/>
          <w:szCs w:val="24"/>
        </w:rPr>
        <w:t xml:space="preserve">, including </w:t>
      </w:r>
      <w:r w:rsidR="00BE1CD8">
        <w:rPr>
          <w:rFonts w:ascii="Times New Roman" w:hAnsi="Times New Roman" w:cs="Times New Roman"/>
          <w:sz w:val="24"/>
          <w:szCs w:val="24"/>
        </w:rPr>
        <w:t>pregnancy testing.</w:t>
      </w:r>
    </w:p>
    <w:p w14:paraId="28D3C393" w14:textId="77777777" w:rsidR="00E52094" w:rsidRPr="005850A8" w:rsidRDefault="00E52094" w:rsidP="009767E0">
      <w:pPr>
        <w:autoSpaceDE w:val="0"/>
        <w:autoSpaceDN w:val="0"/>
        <w:adjustRightInd w:val="0"/>
        <w:spacing w:after="0" w:line="240" w:lineRule="auto"/>
        <w:rPr>
          <w:rFonts w:ascii="Times New Roman" w:hAnsi="Times New Roman" w:cs="Times New Roman"/>
          <w:sz w:val="24"/>
          <w:szCs w:val="24"/>
        </w:rPr>
      </w:pPr>
    </w:p>
    <w:p w14:paraId="5F029446" w14:textId="77777777" w:rsidR="00805151" w:rsidRPr="00805151" w:rsidRDefault="002B64B0" w:rsidP="0080515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84B837D" wp14:editId="04003E03">
                <wp:simplePos x="0" y="0"/>
                <wp:positionH relativeFrom="column">
                  <wp:posOffset>0</wp:posOffset>
                </wp:positionH>
                <wp:positionV relativeFrom="paragraph">
                  <wp:posOffset>57785</wp:posOffset>
                </wp:positionV>
                <wp:extent cx="6162675" cy="271145"/>
                <wp:effectExtent l="9525" t="13335" r="9525" b="1079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006512F5" w14:textId="77777777" w:rsidR="00E52094" w:rsidRPr="0039679C" w:rsidRDefault="00E52094"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Number of Subjects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0;margin-top:4.55pt;width:485.2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IOTQIAAJUEAAAOAAAAZHJzL2Uyb0RvYy54bWysVNuO2yAQfa/Uf0C8N46j3NaKs9pmu1Wl&#10;7UXa7QcQjGNUYCiQ2OnXd4Akm23fqvoBwTCcmTlnxqvbQStyEM5LMDUtR2NKhOHQSLOr6ffnh3dL&#10;SnxgpmEKjKjpUXh6u377ZtXbSkygA9UIRxDE+Kq3Ne1CsFVReN4JzfwIrDB42YLTLODR7YrGsR7R&#10;tSom4/G86ME11gEX3qP1Pl/SdcJvW8HD17b1IhBVU8wtpNWldRvXYr1i1c4x20l+SoP9QxaaSYNB&#10;L1D3LDCyd/IvKC25Aw9tGHHQBbSt5CLVgNWU4z+qeeqYFakWJMfbC03+/8HyL4dvjsimpgtKDNMo&#10;0bMYAnkPA1lGdnrrK3R6sugWBjSjyqlSbx+B//DEwKZjZifunIO+E6zB7Mr4srh6mnF8BNn2n6HB&#10;MGwfIAENrdOROiSDIDqqdLwoE1PhaJyX88l8MaOE491kUZbTWQrBqvNr63z4KECTuKmpQ+UTOjs8&#10;+hCzYdXZJQbzoGTzIJVKh9htYqMcOTDsE8a5MCFXqfYa0832+Ri/3DFoxr7K5unZjCFS30akFPBV&#10;EGVIX9Ob2WSW6XuVgNttL+EjXI4TAa/dtAw4LErqmi4vTqyKpH8wTWrlwKTKe3yszEmFSHyWIAzb&#10;Icmd+IsKbaE5oiwO8mzgLOOmA/eLkh7noqb+5545QYn6ZFDam3I6jYOUDtPZYoIHd32zvb5hhiNU&#10;TQMlebsJefj21sldh5EyzQbusB1amZR6yeqUPvZ+4vM0p3G4rs/J6+Vvsv4NAAD//wMAUEsDBBQA&#10;BgAIAAAAIQDbXXyG3AAAAAUBAAAPAAAAZHJzL2Rvd25yZXYueG1sTI9LT8MwEITvSPwHa5G4USeV&#10;0kfIpkI8DhyQ+oC7G2/jqPY6xG4b/j3mVI6jGc18U61GZ8WZhtB5RsgnGQjixuuOW4TP3dvDAkSI&#10;irWyngnhhwKs6tubSpXaX3hD521sRSrhUCoEE2NfShkaQ06Fie+Jk3fwg1MxyaGVelCXVO6snGbZ&#10;TDrVcVowqqdnQ81xe3II73b+ZXbrF/O9WX+86mlhZ0NvEe/vxqdHEJHGeA3DH35Chzox7f2JdRAW&#10;IR2JCMscRDKX86wAsUco8gXIupL/6etfAAAA//8DAFBLAQItABQABgAIAAAAIQC2gziS/gAAAOEB&#10;AAATAAAAAAAAAAAAAAAAAAAAAABbQ29udGVudF9UeXBlc10ueG1sUEsBAi0AFAAGAAgAAAAhADj9&#10;If/WAAAAlAEAAAsAAAAAAAAAAAAAAAAALwEAAF9yZWxzLy5yZWxzUEsBAi0AFAAGAAgAAAAhALqL&#10;Ag5NAgAAlQQAAA4AAAAAAAAAAAAAAAAALgIAAGRycy9lMm9Eb2MueG1sUEsBAi0AFAAGAAgAAAAh&#10;ANtdfIbcAAAABQEAAA8AAAAAAAAAAAAAAAAApwQAAGRycy9kb3ducmV2LnhtbFBLBQYAAAAABAAE&#10;APMAAACwBQAAAAA=&#10;" fillcolor="#95b3d7 [1940]">
                <v:textbox>
                  <w:txbxContent>
                    <w:p w:rsidR="00E52094" w:rsidRPr="0039679C" w:rsidRDefault="00E52094"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Number of Subjects</w:t>
                      </w:r>
                    </w:p>
                  </w:txbxContent>
                </v:textbox>
              </v:shape>
            </w:pict>
          </mc:Fallback>
        </mc:AlternateContent>
      </w:r>
    </w:p>
    <w:p w14:paraId="00FF3247" w14:textId="77777777" w:rsidR="004238CF" w:rsidRDefault="004238CF" w:rsidP="004238CF">
      <w:pPr>
        <w:autoSpaceDE w:val="0"/>
        <w:autoSpaceDN w:val="0"/>
        <w:adjustRightInd w:val="0"/>
        <w:spacing w:after="0" w:line="240" w:lineRule="auto"/>
        <w:rPr>
          <w:rFonts w:ascii="Times New Roman" w:hAnsi="Times New Roman" w:cs="Times New Roman"/>
          <w:b/>
          <w:sz w:val="24"/>
          <w:szCs w:val="24"/>
        </w:rPr>
      </w:pPr>
    </w:p>
    <w:p w14:paraId="59387009" w14:textId="77777777" w:rsidR="00E52094" w:rsidRDefault="00E52094" w:rsidP="004238CF">
      <w:pPr>
        <w:autoSpaceDE w:val="0"/>
        <w:autoSpaceDN w:val="0"/>
        <w:adjustRightInd w:val="0"/>
        <w:spacing w:after="0" w:line="240" w:lineRule="auto"/>
        <w:rPr>
          <w:rFonts w:ascii="Times New Roman" w:hAnsi="Times New Roman" w:cs="Times New Roman"/>
          <w:sz w:val="24"/>
          <w:szCs w:val="24"/>
        </w:rPr>
      </w:pPr>
    </w:p>
    <w:p w14:paraId="652EE37B" w14:textId="77777777" w:rsidR="001A698B" w:rsidRDefault="00B1559F" w:rsidP="001A698B">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Include a</w:t>
      </w:r>
      <w:r w:rsidR="004238CF" w:rsidRPr="001A698B">
        <w:rPr>
          <w:rFonts w:ascii="Times New Roman" w:hAnsi="Times New Roman" w:cs="Times New Roman"/>
          <w:sz w:val="24"/>
          <w:szCs w:val="24"/>
        </w:rPr>
        <w:t xml:space="preserve">nticipated enrollment number in this study. </w:t>
      </w:r>
      <w:r w:rsidR="001A698B" w:rsidRPr="001A698B">
        <w:rPr>
          <w:rFonts w:ascii="Times New Roman" w:hAnsi="Times New Roman" w:cs="Times New Roman"/>
          <w:sz w:val="24"/>
          <w:szCs w:val="24"/>
        </w:rPr>
        <w:t xml:space="preserve">Include a </w:t>
      </w:r>
      <w:proofErr w:type="gramStart"/>
      <w:r w:rsidR="001A698B" w:rsidRPr="001A698B">
        <w:rPr>
          <w:rFonts w:ascii="Times New Roman" w:hAnsi="Times New Roman" w:cs="Times New Roman"/>
          <w:sz w:val="24"/>
          <w:szCs w:val="24"/>
        </w:rPr>
        <w:t>break-down</w:t>
      </w:r>
      <w:proofErr w:type="gramEnd"/>
      <w:r w:rsidR="001A698B" w:rsidRPr="001A698B">
        <w:rPr>
          <w:rFonts w:ascii="Times New Roman" w:hAnsi="Times New Roman" w:cs="Times New Roman"/>
          <w:sz w:val="24"/>
          <w:szCs w:val="24"/>
        </w:rPr>
        <w:t xml:space="preserve"> in numbers if there is more than one subject population.</w:t>
      </w:r>
    </w:p>
    <w:p w14:paraId="52D9E5A9" w14:textId="77777777" w:rsidR="001A698B" w:rsidRDefault="00B1559F" w:rsidP="001A698B">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Include s</w:t>
      </w:r>
      <w:r w:rsidR="004238CF" w:rsidRPr="001A698B">
        <w:rPr>
          <w:rFonts w:ascii="Times New Roman" w:hAnsi="Times New Roman" w:cs="Times New Roman"/>
          <w:sz w:val="24"/>
          <w:szCs w:val="24"/>
        </w:rPr>
        <w:t xml:space="preserve">tatistical analysis or other justification for the number of subjects enrolled. </w:t>
      </w:r>
    </w:p>
    <w:p w14:paraId="0C4C6787" w14:textId="77777777" w:rsidR="001C6937" w:rsidRPr="004238CF" w:rsidRDefault="001C6937" w:rsidP="004238CF">
      <w:pPr>
        <w:autoSpaceDE w:val="0"/>
        <w:autoSpaceDN w:val="0"/>
        <w:adjustRightInd w:val="0"/>
        <w:spacing w:after="0" w:line="240" w:lineRule="auto"/>
        <w:rPr>
          <w:rFonts w:ascii="Times New Roman" w:hAnsi="Times New Roman" w:cs="Times New Roman"/>
          <w:sz w:val="24"/>
          <w:szCs w:val="24"/>
        </w:rPr>
      </w:pPr>
    </w:p>
    <w:p w14:paraId="6A2C656E" w14:textId="77777777" w:rsidR="004238CF" w:rsidRPr="004238CF" w:rsidRDefault="002B64B0" w:rsidP="004238C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1857A646" wp14:editId="75929335">
                <wp:simplePos x="0" y="0"/>
                <wp:positionH relativeFrom="column">
                  <wp:posOffset>-9525</wp:posOffset>
                </wp:positionH>
                <wp:positionV relativeFrom="paragraph">
                  <wp:posOffset>125730</wp:posOffset>
                </wp:positionV>
                <wp:extent cx="6162675" cy="271145"/>
                <wp:effectExtent l="9525" t="9525" r="9525" b="508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2F8D6C2D" w14:textId="77777777" w:rsidR="00F85E1F" w:rsidRPr="0039679C" w:rsidRDefault="00F85E1F"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Study Procedures</w:t>
                            </w:r>
                            <w:r w:rsidR="00C870FE">
                              <w:rPr>
                                <w:rFonts w:ascii="Times New Roman" w:hAnsi="Times New Roman" w:cs="Times New Roman"/>
                                <w:b/>
                                <w:sz w:val="24"/>
                                <w:szCs w:val="24"/>
                              </w:rPr>
                              <w:t>/ Design</w:t>
                            </w:r>
                            <w:r w:rsidR="00E74997">
                              <w:rPr>
                                <w:rFonts w:ascii="Times New Roman" w:hAnsi="Times New Roman" w:cs="Times New Roman"/>
                                <w:b/>
                                <w:sz w:val="24"/>
                                <w:szCs w:val="24"/>
                              </w:rPr>
                              <w:t>/Treatment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5pt;margin-top:9.9pt;width:485.2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MTgIAAJUEAAAOAAAAZHJzL2Uyb0RvYy54bWysVNtuEzEQfUfiHyy/081GSUpX3VSlpQip&#10;XKSWD5h4vVkL22NsJ7vl6xnbaUjhDbEPlufiM5czs5dXk9FsL31QaFten804k1Zgp+y25d8e7968&#10;5SxEsB1otLLlTzLwq/XrV5eja+QcB9Sd9IxAbGhG1/IhRtdUVRCDNBDO0ElLxh69gUii31adh5HQ&#10;ja7ms9mqGtF3zqOQIZD2thj5OuP3vRTxS98HGZluOeUW8+nzuUlntb6EZuvBDUoc0oB/yMKAshT0&#10;CHULEdjOq7+gjBIeA/bxTKCpsO+VkLkGqqae/VHNwwBO5lqoOcEd2xT+H6z4vP/qmepavuLMgiGK&#10;HuUU2Tuc2EXqzuhCQ04PjtziRGpiOVca3D2K74FZvBnAbuW19zgOEjrKrk4vq5OnBSckkM34CTsK&#10;A7uIGWjqvUmto2YwQieWno7MpFQEKVf1ar46X3ImyDY/r+vFMoeA5vm18yF+kGhYurTcE/MZHfb3&#10;IaZsoHl2ScECatXdKa2zkKZN3mjP9kBzAkJIG0uVemco3aJfzegrE0NqmquiXjyrKUSe24SUA74I&#10;oi0bW36xnC9L+14k4LebY/gEV+IkwFM3oyIti1am5W+PTtCkpr+3XR7lCEqXOz3W9sBCanyhIE6b&#10;6UD3gdwNdk9Ei8eyG7TLdBnQ/+RspL1oefixAy850x8tUXtRLxZpkbKwWJ7PSfCnls2pBawgqJZH&#10;zsr1Jpbl2zmvtgNFKm22eE3j0KvMVJqbktUhfZr93M/DnqblOpWz1++/yfoXAAAA//8DAFBLAwQU&#10;AAYACAAAACEAjoL7VN0AAAAIAQAADwAAAGRycy9kb3ducmV2LnhtbEyPS0/DMBCE70j8B2uRuLVO&#10;IyWQEKdCPA4ckPqAuxsvcYS9DrHbhn/PcoLjzoxm52vWs3fihFMcAilYLTMQSF0wA/UK3vbPi1sQ&#10;MWky2gVCBd8YYd1eXjS6NuFMWzztUi+4hGKtFdiUxlrK2Fn0Oi7DiMTeR5i8TnxOvTSTPnO5dzLP&#10;slJ6PRB/sHrEB4vd5+7oFby4m3e73zzar+3m9cnkhSun0Sl1fTXf34FIOKe/MPzO5+nQ8qZDOJKJ&#10;wilYrApOsl4xAftVWTHbQUGZFyDbRv4HaH8AAAD//wMAUEsBAi0AFAAGAAgAAAAhALaDOJL+AAAA&#10;4QEAABMAAAAAAAAAAAAAAAAAAAAAAFtDb250ZW50X1R5cGVzXS54bWxQSwECLQAUAAYACAAAACEA&#10;OP0h/9YAAACUAQAACwAAAAAAAAAAAAAAAAAvAQAAX3JlbHMvLnJlbHNQSwECLQAUAAYACAAAACEA&#10;vyvXjE4CAACVBAAADgAAAAAAAAAAAAAAAAAuAgAAZHJzL2Uyb0RvYy54bWxQSwECLQAUAAYACAAA&#10;ACEAjoL7VN0AAAAIAQAADwAAAAAAAAAAAAAAAACoBAAAZHJzL2Rvd25yZXYueG1sUEsFBgAAAAAE&#10;AAQA8wAAALIFAAAAAA==&#10;" fillcolor="#95b3d7 [1940]">
                <v:textbox>
                  <w:txbxContent>
                    <w:p w:rsidR="00F85E1F" w:rsidRPr="0039679C" w:rsidRDefault="00F85E1F"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Study Procedures</w:t>
                      </w:r>
                      <w:r w:rsidR="00C870FE">
                        <w:rPr>
                          <w:rFonts w:ascii="Times New Roman" w:hAnsi="Times New Roman" w:cs="Times New Roman"/>
                          <w:b/>
                          <w:sz w:val="24"/>
                          <w:szCs w:val="24"/>
                        </w:rPr>
                        <w:t>/ Design</w:t>
                      </w:r>
                      <w:r w:rsidR="00E74997">
                        <w:rPr>
                          <w:rFonts w:ascii="Times New Roman" w:hAnsi="Times New Roman" w:cs="Times New Roman"/>
                          <w:b/>
                          <w:sz w:val="24"/>
                          <w:szCs w:val="24"/>
                        </w:rPr>
                        <w:t>/Treatment Plan</w:t>
                      </w:r>
                    </w:p>
                  </w:txbxContent>
                </v:textbox>
              </v:shape>
            </w:pict>
          </mc:Fallback>
        </mc:AlternateContent>
      </w:r>
    </w:p>
    <w:p w14:paraId="443C206D" w14:textId="77777777" w:rsidR="0074239B" w:rsidRPr="00BF2686" w:rsidRDefault="0074239B" w:rsidP="00BF2686">
      <w:pPr>
        <w:autoSpaceDE w:val="0"/>
        <w:autoSpaceDN w:val="0"/>
        <w:adjustRightInd w:val="0"/>
        <w:spacing w:after="0" w:line="240" w:lineRule="auto"/>
        <w:rPr>
          <w:rFonts w:ascii="Times New Roman" w:hAnsi="Times New Roman" w:cs="Times New Roman"/>
          <w:b/>
          <w:sz w:val="24"/>
          <w:szCs w:val="24"/>
        </w:rPr>
      </w:pPr>
    </w:p>
    <w:p w14:paraId="51B4CBEA" w14:textId="77777777" w:rsidR="00320B95" w:rsidRDefault="00320B95" w:rsidP="00320B95">
      <w:pPr>
        <w:autoSpaceDE w:val="0"/>
        <w:autoSpaceDN w:val="0"/>
        <w:adjustRightInd w:val="0"/>
        <w:spacing w:after="0" w:line="240" w:lineRule="auto"/>
        <w:rPr>
          <w:rFonts w:ascii="Times New Roman" w:hAnsi="Times New Roman" w:cs="Times New Roman"/>
          <w:b/>
          <w:sz w:val="24"/>
          <w:szCs w:val="24"/>
        </w:rPr>
      </w:pPr>
    </w:p>
    <w:p w14:paraId="1FFFB371" w14:textId="77777777" w:rsidR="00B11EA8" w:rsidRDefault="00B1559F" w:rsidP="00B11EA8">
      <w:pPr>
        <w:numPr>
          <w:ilvl w:val="0"/>
          <w:numId w:val="33"/>
        </w:num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Include s</w:t>
      </w:r>
      <w:r w:rsidR="009A5B7E" w:rsidRPr="009A5B7E">
        <w:rPr>
          <w:rFonts w:ascii="Times New Roman" w:hAnsi="Times New Roman" w:cs="Times New Roman"/>
          <w:sz w:val="24"/>
          <w:szCs w:val="24"/>
        </w:rPr>
        <w:t>tudy</w:t>
      </w:r>
      <w:r w:rsidR="00CE11EE">
        <w:rPr>
          <w:rFonts w:ascii="Times New Roman" w:hAnsi="Times New Roman" w:cs="Times New Roman"/>
          <w:sz w:val="24"/>
          <w:szCs w:val="24"/>
        </w:rPr>
        <w:t xml:space="preserve"> procedures/</w:t>
      </w:r>
      <w:r w:rsidR="009A5B7E" w:rsidRPr="009A5B7E">
        <w:rPr>
          <w:rFonts w:ascii="Times New Roman" w:hAnsi="Times New Roman" w:cs="Times New Roman"/>
          <w:sz w:val="24"/>
          <w:szCs w:val="24"/>
        </w:rPr>
        <w:t>design</w:t>
      </w:r>
      <w:r w:rsidR="00CE11EE">
        <w:rPr>
          <w:rFonts w:ascii="Times New Roman" w:hAnsi="Times New Roman" w:cs="Times New Roman"/>
          <w:sz w:val="24"/>
          <w:szCs w:val="24"/>
        </w:rPr>
        <w:t>/plan</w:t>
      </w:r>
      <w:r w:rsidR="00CE11EE" w:rsidRPr="009A5B7E">
        <w:rPr>
          <w:rFonts w:ascii="Times New Roman" w:hAnsi="Times New Roman" w:cs="Times New Roman"/>
          <w:sz w:val="24"/>
          <w:szCs w:val="24"/>
        </w:rPr>
        <w:t>;</w:t>
      </w:r>
      <w:r>
        <w:rPr>
          <w:rFonts w:ascii="Times New Roman" w:hAnsi="Times New Roman" w:cs="Times New Roman"/>
          <w:sz w:val="24"/>
          <w:szCs w:val="24"/>
        </w:rPr>
        <w:t xml:space="preserve"> include</w:t>
      </w:r>
      <w:r w:rsidR="009A5B7E" w:rsidRPr="009A5B7E">
        <w:rPr>
          <w:rFonts w:ascii="Times New Roman" w:hAnsi="Times New Roman" w:cs="Times New Roman"/>
          <w:sz w:val="24"/>
          <w:szCs w:val="24"/>
        </w:rPr>
        <w:t xml:space="preserve"> the sequence and timing of study procedures (distinguish research procedures from those that are part of routine care).</w:t>
      </w:r>
      <w:r w:rsidR="00E74997">
        <w:rPr>
          <w:rFonts w:ascii="Times New Roman" w:hAnsi="Times New Roman" w:cs="Times New Roman"/>
          <w:sz w:val="24"/>
          <w:szCs w:val="24"/>
        </w:rPr>
        <w:t xml:space="preserve"> </w:t>
      </w:r>
      <w:r w:rsidR="00B11EA8">
        <w:rPr>
          <w:rFonts w:ascii="Times New Roman" w:hAnsi="Times New Roman" w:cs="Times New Roman"/>
          <w:sz w:val="24"/>
          <w:szCs w:val="24"/>
        </w:rPr>
        <w:t>Include s</w:t>
      </w:r>
      <w:r w:rsidR="009A5B7E" w:rsidRPr="00B11EA8">
        <w:rPr>
          <w:rFonts w:ascii="Times New Roman" w:hAnsi="Times New Roman" w:cs="Times New Roman"/>
          <w:sz w:val="24"/>
          <w:szCs w:val="24"/>
        </w:rPr>
        <w:t>tudy duration and number of study visits required.</w:t>
      </w:r>
    </w:p>
    <w:p w14:paraId="2F93AAF4" w14:textId="77777777" w:rsidR="00B11EA8" w:rsidRPr="00B11EA8" w:rsidRDefault="009A5B7E" w:rsidP="00B11EA8">
      <w:pPr>
        <w:numPr>
          <w:ilvl w:val="0"/>
          <w:numId w:val="33"/>
        </w:numPr>
        <w:spacing w:after="0" w:line="240" w:lineRule="auto"/>
        <w:ind w:left="720"/>
        <w:contextualSpacing/>
        <w:rPr>
          <w:rFonts w:ascii="Times New Roman" w:hAnsi="Times New Roman" w:cs="Times New Roman"/>
          <w:sz w:val="24"/>
          <w:szCs w:val="24"/>
        </w:rPr>
      </w:pPr>
      <w:r w:rsidRPr="009A5B7E">
        <w:rPr>
          <w:rFonts w:ascii="Times New Roman" w:hAnsi="Times New Roman" w:cs="Times New Roman"/>
          <w:sz w:val="24"/>
          <w:szCs w:val="24"/>
        </w:rPr>
        <w:t>Blinding, including justification for blinding or not blinding the trial.</w:t>
      </w:r>
      <w:r w:rsidR="00B11EA8">
        <w:rPr>
          <w:rFonts w:ascii="Times New Roman" w:hAnsi="Times New Roman" w:cs="Times New Roman"/>
          <w:sz w:val="24"/>
          <w:szCs w:val="24"/>
        </w:rPr>
        <w:t xml:space="preserve"> </w:t>
      </w:r>
      <w:r w:rsidR="00B11EA8" w:rsidRPr="00B11EA8">
        <w:rPr>
          <w:rFonts w:ascii="Times New Roman" w:hAnsi="Times New Roman" w:cs="Times New Roman"/>
          <w:sz w:val="24"/>
          <w:szCs w:val="24"/>
        </w:rPr>
        <w:t>Describe un</w:t>
      </w:r>
      <w:r w:rsidR="00CE11EE">
        <w:rPr>
          <w:rFonts w:ascii="Times New Roman" w:hAnsi="Times New Roman" w:cs="Times New Roman"/>
          <w:sz w:val="24"/>
          <w:szCs w:val="24"/>
        </w:rPr>
        <w:t>-</w:t>
      </w:r>
      <w:r w:rsidR="00B11EA8" w:rsidRPr="00B11EA8">
        <w:rPr>
          <w:rFonts w:ascii="Times New Roman" w:hAnsi="Times New Roman" w:cs="Times New Roman"/>
          <w:sz w:val="24"/>
          <w:szCs w:val="24"/>
        </w:rPr>
        <w:t>blinding procedures.</w:t>
      </w:r>
    </w:p>
    <w:p w14:paraId="4F120F42" w14:textId="77777777" w:rsidR="009A5B7E" w:rsidRPr="009A5B7E" w:rsidRDefault="009A5B7E" w:rsidP="00B11EA8">
      <w:pPr>
        <w:numPr>
          <w:ilvl w:val="0"/>
          <w:numId w:val="33"/>
        </w:numPr>
        <w:spacing w:after="0" w:line="240" w:lineRule="auto"/>
        <w:ind w:left="720"/>
        <w:contextualSpacing/>
        <w:rPr>
          <w:rFonts w:ascii="Times New Roman" w:hAnsi="Times New Roman" w:cs="Times New Roman"/>
          <w:sz w:val="24"/>
          <w:szCs w:val="24"/>
        </w:rPr>
      </w:pPr>
      <w:r w:rsidRPr="009A5B7E">
        <w:rPr>
          <w:rFonts w:ascii="Times New Roman" w:hAnsi="Times New Roman" w:cs="Times New Roman"/>
          <w:sz w:val="24"/>
          <w:szCs w:val="24"/>
        </w:rPr>
        <w:t>Justification of why participants will not receive routine care or will have current therapy stopped.</w:t>
      </w:r>
    </w:p>
    <w:p w14:paraId="02E02ECC" w14:textId="77777777" w:rsidR="009A5B7E" w:rsidRDefault="009A5B7E" w:rsidP="00B11EA8">
      <w:pPr>
        <w:numPr>
          <w:ilvl w:val="0"/>
          <w:numId w:val="33"/>
        </w:numPr>
        <w:spacing w:after="0" w:line="240" w:lineRule="auto"/>
        <w:ind w:left="720"/>
        <w:contextualSpacing/>
        <w:rPr>
          <w:rFonts w:ascii="Times New Roman" w:hAnsi="Times New Roman" w:cs="Times New Roman"/>
          <w:sz w:val="24"/>
          <w:szCs w:val="24"/>
        </w:rPr>
      </w:pPr>
      <w:r w:rsidRPr="009A5B7E">
        <w:rPr>
          <w:rFonts w:ascii="Times New Roman" w:hAnsi="Times New Roman" w:cs="Times New Roman"/>
          <w:sz w:val="24"/>
          <w:szCs w:val="24"/>
        </w:rPr>
        <w:t>Definition of treatment failure or participant removal criteria.</w:t>
      </w:r>
    </w:p>
    <w:p w14:paraId="6D6FF716" w14:textId="77777777" w:rsidR="009A5B7E" w:rsidRDefault="009A5B7E" w:rsidP="00B11EA8">
      <w:pPr>
        <w:numPr>
          <w:ilvl w:val="0"/>
          <w:numId w:val="33"/>
        </w:numPr>
        <w:spacing w:after="0" w:line="240" w:lineRule="auto"/>
        <w:ind w:left="720"/>
        <w:contextualSpacing/>
        <w:rPr>
          <w:rFonts w:ascii="Times New Roman" w:hAnsi="Times New Roman" w:cs="Times New Roman"/>
          <w:sz w:val="24"/>
          <w:szCs w:val="24"/>
        </w:rPr>
      </w:pPr>
      <w:r w:rsidRPr="009A5B7E">
        <w:rPr>
          <w:rFonts w:ascii="Times New Roman" w:hAnsi="Times New Roman" w:cs="Times New Roman"/>
          <w:sz w:val="24"/>
          <w:szCs w:val="24"/>
        </w:rPr>
        <w:t xml:space="preserve">Description of what happens to participants receiving </w:t>
      </w:r>
      <w:r w:rsidR="00DC58DA">
        <w:rPr>
          <w:rFonts w:ascii="Times New Roman" w:hAnsi="Times New Roman" w:cs="Times New Roman"/>
          <w:sz w:val="24"/>
          <w:szCs w:val="24"/>
        </w:rPr>
        <w:t xml:space="preserve">therapy when study ends or if </w:t>
      </w:r>
      <w:r w:rsidRPr="009A5B7E">
        <w:rPr>
          <w:rFonts w:ascii="Times New Roman" w:hAnsi="Times New Roman" w:cs="Times New Roman"/>
          <w:sz w:val="24"/>
          <w:szCs w:val="24"/>
        </w:rPr>
        <w:t>participation in the study ends prematurely.</w:t>
      </w:r>
    </w:p>
    <w:p w14:paraId="7B6702EC" w14:textId="77777777" w:rsidR="00CE11EE" w:rsidRDefault="00B1559F" w:rsidP="00B11EA8">
      <w:pPr>
        <w:numPr>
          <w:ilvl w:val="0"/>
          <w:numId w:val="33"/>
        </w:num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Include sub</w:t>
      </w:r>
      <w:r w:rsidR="00CE11EE">
        <w:rPr>
          <w:rFonts w:ascii="Times New Roman" w:hAnsi="Times New Roman" w:cs="Times New Roman"/>
          <w:sz w:val="24"/>
          <w:szCs w:val="24"/>
        </w:rPr>
        <w:t>-studies or banking information (correlative/special studies)</w:t>
      </w:r>
    </w:p>
    <w:p w14:paraId="39E81949" w14:textId="77777777" w:rsidR="00C96028" w:rsidRPr="00320B95" w:rsidRDefault="002B64B0" w:rsidP="00320B9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132658E9" wp14:editId="412D917A">
                <wp:simplePos x="0" y="0"/>
                <wp:positionH relativeFrom="column">
                  <wp:posOffset>-9525</wp:posOffset>
                </wp:positionH>
                <wp:positionV relativeFrom="paragraph">
                  <wp:posOffset>70485</wp:posOffset>
                </wp:positionV>
                <wp:extent cx="6162675" cy="271145"/>
                <wp:effectExtent l="9525" t="9525" r="9525" b="508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285D9717" w14:textId="77777777" w:rsidR="005A312E" w:rsidRPr="0039679C" w:rsidRDefault="00560788"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 xml:space="preserve">Potential </w:t>
                            </w:r>
                            <w:r w:rsidR="005A312E">
                              <w:rPr>
                                <w:rFonts w:ascii="Times New Roman" w:hAnsi="Times New Roman" w:cs="Times New Roman"/>
                                <w:b/>
                                <w:sz w:val="24"/>
                                <w:szCs w:val="24"/>
                              </w:rPr>
                              <w:t>Risks</w:t>
                            </w:r>
                            <w:r w:rsidR="00C21CF6">
                              <w:rPr>
                                <w:rFonts w:ascii="Times New Roman" w:hAnsi="Times New Roman" w:cs="Times New Roman"/>
                                <w:b/>
                                <w:sz w:val="24"/>
                                <w:szCs w:val="24"/>
                              </w:rPr>
                              <w:t>/Adverse Events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75pt;margin-top:5.55pt;width:485.2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ibTwIAAJYEAAAOAAAAZHJzL2Uyb0RvYy54bWysVNtu2zAMfR+wfxD0vjgOcmmNOEWXrsOA&#10;7gK0+wBalmNhuk1SYndfP0pK0nR7G+YHQaKoQ/Ic0uubUUly4M4Lo2taTqaUcM1MK/Supt+f7t9d&#10;UeID6Bak0bymz9zTm83bN+vBVnxmeiNb7giCaF8NtqZ9CLYqCs96rsBPjOUaLzvjFAQ8ul3ROhgQ&#10;XcliNp0ui8G41jrDuPdovcuXdJPwu46z8LXrPA9E1hRzC2l1aW3iWmzWUO0c2F6wYxrwD1koEBqD&#10;nqHuIADZO/EXlBLMGW+6MGFGFabrBOOpBqymnP5RzWMPlqdakBxvzzT5/wfLvhy+OSLami4o0aBQ&#10;oic+BvLejKRM9AzWV+j1aNEvjGhHmVOp3j4Y9sMTbbY96B2/dc4MPYcW0ysjscXF0yiIr3wEaYbP&#10;psU4sA8mAY2dU5E7ZIMgOsr0fJYm5sLQuCyXs+UKc2R4N1uV5XyRQkB1em2dDx+5USRuaupQ+oQO&#10;hwcfYjZQnVxiMG+kaO+FlOkQ241vpSMHwEYBxrgOuUq5V5huti+n+OWWQTM2VjbPT2YMkRo3IqWA&#10;r4JITYaaXi9mi0zfqwTcrjmHj3A5TgS8dFMi4LRIoWp6dXaCKpL+QbeplwMImff4WOqjCpH4LEEY&#10;mzHpvYqFRFEa0z6jLM7k4cBhxk1v3C9KBhyMmvqfe3CcEvlJo7TX5XweJykd5ovVDA/u8qa5vAHN&#10;EKqmgZK83YY8fXvrxK7HSJlmbW6xHTqRlHrJ6pg+Nn/i8ziocbouz8nr5Xey+Q0AAP//AwBQSwME&#10;FAAGAAgAAAAhANFj30TeAAAACAEAAA8AAABkcnMvZG93bnJldi54bWxMj0tPwzAQhO9I/Adrkbi1&#10;TooS2hCnQjwOHJD6gLsbL3GEvQ6x24Z/z3KC486MZr+p15N34oRj7AMpyOcZCKQ2mJ46BW/759kS&#10;REyajHaBUME3Rlg3lxe1rkw40xZPu9QJLqFYaQU2paGSMrYWvY7zMCCx9xFGrxOfYyfNqM9c7p1c&#10;ZFkpve6JP1g94IPF9nN39Ape3O273W8e7dd28/pkFoUrx8EpdX013d+BSDilvzD84jM6NMx0CEcy&#10;UTgFs7zgJOt5DoL9VbnibQcFxc0SZFPL/wOaHwAAAP//AwBQSwECLQAUAAYACAAAACEAtoM4kv4A&#10;AADhAQAAEwAAAAAAAAAAAAAAAAAAAAAAW0NvbnRlbnRfVHlwZXNdLnhtbFBLAQItABQABgAIAAAA&#10;IQA4/SH/1gAAAJQBAAALAAAAAAAAAAAAAAAAAC8BAABfcmVscy8ucmVsc1BLAQItABQABgAIAAAA&#10;IQB5TyibTwIAAJYEAAAOAAAAAAAAAAAAAAAAAC4CAABkcnMvZTJvRG9jLnhtbFBLAQItABQABgAI&#10;AAAAIQDRY99E3gAAAAgBAAAPAAAAAAAAAAAAAAAAAKkEAABkcnMvZG93bnJldi54bWxQSwUGAAAA&#10;AAQABADzAAAAtAUAAAAA&#10;" fillcolor="#95b3d7 [1940]">
                <v:textbox>
                  <w:txbxContent>
                    <w:p w:rsidR="005A312E" w:rsidRPr="0039679C" w:rsidRDefault="00560788"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 xml:space="preserve">Potential </w:t>
                      </w:r>
                      <w:r w:rsidR="005A312E">
                        <w:rPr>
                          <w:rFonts w:ascii="Times New Roman" w:hAnsi="Times New Roman" w:cs="Times New Roman"/>
                          <w:b/>
                          <w:sz w:val="24"/>
                          <w:szCs w:val="24"/>
                        </w:rPr>
                        <w:t>Risks</w:t>
                      </w:r>
                      <w:r w:rsidR="00C21CF6">
                        <w:rPr>
                          <w:rFonts w:ascii="Times New Roman" w:hAnsi="Times New Roman" w:cs="Times New Roman"/>
                          <w:b/>
                          <w:sz w:val="24"/>
                          <w:szCs w:val="24"/>
                        </w:rPr>
                        <w:t>/Adverse Events</w:t>
                      </w:r>
                    </w:p>
                  </w:txbxContent>
                </v:textbox>
              </v:shape>
            </w:pict>
          </mc:Fallback>
        </mc:AlternateContent>
      </w:r>
    </w:p>
    <w:p w14:paraId="181EE19C" w14:textId="77777777" w:rsidR="00A74257" w:rsidRDefault="00A74257" w:rsidP="00A74257">
      <w:pPr>
        <w:autoSpaceDE w:val="0"/>
        <w:autoSpaceDN w:val="0"/>
        <w:adjustRightInd w:val="0"/>
        <w:spacing w:after="0" w:line="240" w:lineRule="auto"/>
        <w:rPr>
          <w:rFonts w:ascii="Times New Roman" w:hAnsi="Times New Roman" w:cs="Times New Roman"/>
          <w:b/>
          <w:sz w:val="24"/>
          <w:szCs w:val="24"/>
        </w:rPr>
      </w:pPr>
    </w:p>
    <w:p w14:paraId="73C1DA36" w14:textId="77777777" w:rsidR="00CB331F" w:rsidRDefault="00B1559F" w:rsidP="00B1559F">
      <w:pPr>
        <w:pStyle w:val="NormalWeb"/>
        <w:numPr>
          <w:ilvl w:val="0"/>
          <w:numId w:val="24"/>
        </w:numPr>
        <w:spacing w:before="0" w:after="0"/>
      </w:pPr>
      <w:r>
        <w:t>Describe r</w:t>
      </w:r>
      <w:r w:rsidR="00A74257" w:rsidRPr="003C5875">
        <w:t>easonably foreseeable risks</w:t>
      </w:r>
      <w:r>
        <w:t xml:space="preserve"> or discomforts to the subjects and s</w:t>
      </w:r>
      <w:r w:rsidR="0043035E">
        <w:t>teps to</w:t>
      </w:r>
      <w:r w:rsidR="00C50C50" w:rsidRPr="003C5875">
        <w:t xml:space="preserve"> mi</w:t>
      </w:r>
      <w:r w:rsidR="0043035E">
        <w:t>nimize risks</w:t>
      </w:r>
      <w:r w:rsidR="00FA15BB">
        <w:t>.</w:t>
      </w:r>
      <w:r w:rsidR="0043035E">
        <w:t xml:space="preserve"> </w:t>
      </w:r>
    </w:p>
    <w:p w14:paraId="6EDD40D3" w14:textId="77777777" w:rsidR="00C21CF6" w:rsidRDefault="00B1559F" w:rsidP="00CC3E22">
      <w:pPr>
        <w:pStyle w:val="NormalWeb"/>
        <w:numPr>
          <w:ilvl w:val="0"/>
          <w:numId w:val="24"/>
        </w:numPr>
        <w:spacing w:before="0" w:after="0"/>
      </w:pPr>
      <w:r>
        <w:t>Describe any s</w:t>
      </w:r>
      <w:r w:rsidR="00C21CF6">
        <w:t>topping rules.</w:t>
      </w:r>
    </w:p>
    <w:p w14:paraId="390CDE8E" w14:textId="77777777" w:rsidR="00A74257" w:rsidRDefault="00B1559F" w:rsidP="00CC3E22">
      <w:pPr>
        <w:pStyle w:val="NormalWeb"/>
        <w:numPr>
          <w:ilvl w:val="0"/>
          <w:numId w:val="24"/>
        </w:numPr>
        <w:spacing w:before="0" w:after="0"/>
      </w:pPr>
      <w:r>
        <w:t>Include the p</w:t>
      </w:r>
      <w:r w:rsidR="0043035E">
        <w:t>lan for reporting unanticipated problems or deviations.</w:t>
      </w:r>
      <w:r w:rsidR="003C5875" w:rsidRPr="003C5875">
        <w:t xml:space="preserve"> </w:t>
      </w:r>
      <w:r w:rsidR="009C16EC">
        <w:t xml:space="preserve">This plan must include a </w:t>
      </w:r>
      <w:r w:rsidR="006E5760">
        <w:t>five-day</w:t>
      </w:r>
      <w:r w:rsidR="009C16EC">
        <w:t xml:space="preserve"> reporting requirement to the IRB </w:t>
      </w:r>
      <w:proofErr w:type="gramStart"/>
      <w:r w:rsidR="003F639F">
        <w:t>once</w:t>
      </w:r>
      <w:r w:rsidR="009C16EC">
        <w:t xml:space="preserve"> becoming</w:t>
      </w:r>
      <w:proofErr w:type="gramEnd"/>
      <w:r w:rsidR="009C16EC">
        <w:t xml:space="preserve"> aware of an event. </w:t>
      </w:r>
    </w:p>
    <w:p w14:paraId="3DC2C9D3" w14:textId="77777777" w:rsidR="006E5760" w:rsidRDefault="006E5760" w:rsidP="006E5760">
      <w:pPr>
        <w:pStyle w:val="NormalWeb"/>
        <w:spacing w:before="0" w:after="0"/>
        <w:ind w:left="720"/>
      </w:pPr>
    </w:p>
    <w:p w14:paraId="74C56E21" w14:textId="77777777" w:rsidR="006E5760" w:rsidRDefault="006E5760" w:rsidP="006E5760">
      <w:pPr>
        <w:pStyle w:val="NormalWeb"/>
        <w:spacing w:before="0" w:after="0"/>
        <w:ind w:left="720"/>
      </w:pPr>
    </w:p>
    <w:p w14:paraId="551ED6F5" w14:textId="77777777" w:rsidR="006E5760" w:rsidRDefault="006E5760" w:rsidP="006E5760">
      <w:pPr>
        <w:pStyle w:val="NormalWeb"/>
        <w:spacing w:before="0" w:after="0"/>
        <w:ind w:left="720"/>
      </w:pPr>
    </w:p>
    <w:p w14:paraId="1B294F4C" w14:textId="77777777" w:rsidR="00A74257" w:rsidRPr="00A74257" w:rsidRDefault="002B64B0" w:rsidP="00A7425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0C32BCF5" wp14:editId="1187A8FF">
                <wp:simplePos x="0" y="0"/>
                <wp:positionH relativeFrom="column">
                  <wp:posOffset>-9525</wp:posOffset>
                </wp:positionH>
                <wp:positionV relativeFrom="paragraph">
                  <wp:posOffset>36195</wp:posOffset>
                </wp:positionV>
                <wp:extent cx="6162675" cy="271145"/>
                <wp:effectExtent l="9525" t="9525" r="9525" b="508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4D55A550" w14:textId="77777777" w:rsidR="004119DB" w:rsidRPr="0039679C" w:rsidRDefault="00560788"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 xml:space="preserve">Anticipated </w:t>
                            </w:r>
                            <w:r w:rsidR="004119DB">
                              <w:rPr>
                                <w:rFonts w:ascii="Times New Roman" w:hAnsi="Times New Roman" w:cs="Times New Roman"/>
                                <w:b/>
                                <w:sz w:val="24"/>
                                <w:szCs w:val="24"/>
                              </w:rPr>
                              <w:t>Benefits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margin-left:-.75pt;margin-top:2.85pt;width:485.2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2TwIAAJYEAAAOAAAAZHJzL2Uyb0RvYy54bWysVNuO2yAQfa/Uf0C8N46j3NaKs9pmu1Wl&#10;7bbSbj+AYByjAkOBxE6/vgMkabZ9q+oHBMNw5sycGa9uB63IQTgvwdS0HI0pEYZDI82upt9eHt4t&#10;KfGBmYYpMKKmR+Hp7frtm1VvKzGBDlQjHEEQ46ve1rQLwVZF4XknNPMjsMLgZQtOs4BHtysax3pE&#10;16qYjMfzogfXWAdceI/W+3xJ1wm/bQUPX9rWi0BUTZFbSKtL6zauxXrFqp1jtpP8RIP9AwvNpMGg&#10;F6h7FhjZO/kXlJbcgYc2jDjoAtpWcpFywGzK8R/ZPHfMipQLFsfbS5n8/4PlT4evjsimplNKDNMo&#10;0YsYAnkPAynLWJ7e+gq9ni36hQHtKHNK1dtH4N89MbDpmNmJO+eg7wRrkF56WVw9zTg+gmz7z9Bg&#10;HLYPkICG1ulYO6wGQXSU6XiRJnLhaJyX88l8MaOE491kUZbTWSRXsOr82jofPgrQJG5q6lD6hM4O&#10;jz5k17NLDOZByeZBKpUOsd3ERjlyYNgojHNhQs5S7TXSzfb5GL/cMmjGxsrm6dmMbFLjRqTE7VUQ&#10;ZUhf05vZZJbL94qA220v4SNcjhMBr920DDgtSuqaLi9OrIpF/2Ca1MuBSZX3+FgZpBFViIXPEoRh&#10;OyS9l2dxt9AcURYHeThwmHHTgftJSY+DUVP/Y8+coER9MijtTTmdxklKh+lsMcGDu77ZXt8wwxGq&#10;poGSvN2EPH176+Suw0i5zAbusB1amZSKjDOrE31s/lTP06DG6bo+J6/fv5P1LwAAAP//AwBQSwME&#10;FAAGAAgAAAAhAKP9NZfdAAAABwEAAA8AAABkcnMvZG93bnJldi54bWxMj0tPwzAQhO9I/Adrkbi1&#10;TqsmbUM2FeJx4IDUB9zdeIkj/Aix24Z/z3KC42hGM99Um9FZcaYhdsEjzKYZCPJN0J1vEd4Oz5MV&#10;iJiU18oGTwjfFGFTX19VqtTh4nd03qdWcImPpUIwKfWllLEx5FSchp48ex9hcCqxHFqpB3Xhcmfl&#10;PMsK6VTnecGonh4MNZ/7k0N4sct3c9g+mq/d9vVJz3NbDL1FvL0Z7+9AJBrTXxh+8RkdamY6hpPX&#10;UViEySznJEK+BMH2uljztSPCYrUAWVfyP3/9AwAA//8DAFBLAQItABQABgAIAAAAIQC2gziS/gAA&#10;AOEBAAATAAAAAAAAAAAAAAAAAAAAAABbQ29udGVudF9UeXBlc10ueG1sUEsBAi0AFAAGAAgAAAAh&#10;ADj9If/WAAAAlAEAAAsAAAAAAAAAAAAAAAAALwEAAF9yZWxzLy5yZWxzUEsBAi0AFAAGAAgAAAAh&#10;AG+HqbZPAgAAlgQAAA4AAAAAAAAAAAAAAAAALgIAAGRycy9lMm9Eb2MueG1sUEsBAi0AFAAGAAgA&#10;AAAhAKP9NZfdAAAABwEAAA8AAAAAAAAAAAAAAAAAqQQAAGRycy9kb3ducmV2LnhtbFBLBQYAAAAA&#10;BAAEAPMAAACzBQAAAAA=&#10;" fillcolor="#95b3d7 [1940]">
                <v:textbox>
                  <w:txbxContent>
                    <w:p w:rsidR="004119DB" w:rsidRPr="0039679C" w:rsidRDefault="00560788"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 xml:space="preserve">Anticipated </w:t>
                      </w:r>
                      <w:r w:rsidR="004119DB">
                        <w:rPr>
                          <w:rFonts w:ascii="Times New Roman" w:hAnsi="Times New Roman" w:cs="Times New Roman"/>
                          <w:b/>
                          <w:sz w:val="24"/>
                          <w:szCs w:val="24"/>
                        </w:rPr>
                        <w:t>Benefits</w:t>
                      </w:r>
                    </w:p>
                  </w:txbxContent>
                </v:textbox>
              </v:shape>
            </w:pict>
          </mc:Fallback>
        </mc:AlternateContent>
      </w:r>
    </w:p>
    <w:p w14:paraId="1AD3C55E" w14:textId="77777777" w:rsidR="003C5875" w:rsidRDefault="003C5875" w:rsidP="003C5875">
      <w:pPr>
        <w:autoSpaceDE w:val="0"/>
        <w:autoSpaceDN w:val="0"/>
        <w:adjustRightInd w:val="0"/>
        <w:spacing w:after="0" w:line="240" w:lineRule="auto"/>
        <w:rPr>
          <w:rFonts w:ascii="Times New Roman" w:hAnsi="Times New Roman" w:cs="Times New Roman"/>
          <w:b/>
          <w:sz w:val="24"/>
          <w:szCs w:val="24"/>
        </w:rPr>
      </w:pPr>
    </w:p>
    <w:p w14:paraId="494767D0" w14:textId="77777777" w:rsidR="004119DB" w:rsidRDefault="004119DB" w:rsidP="001E60B1">
      <w:pPr>
        <w:autoSpaceDE w:val="0"/>
        <w:autoSpaceDN w:val="0"/>
        <w:adjustRightInd w:val="0"/>
        <w:spacing w:after="0" w:line="240" w:lineRule="auto"/>
        <w:rPr>
          <w:rFonts w:ascii="Times New Roman" w:hAnsi="Times New Roman" w:cs="Times New Roman"/>
          <w:sz w:val="24"/>
          <w:szCs w:val="24"/>
        </w:rPr>
      </w:pPr>
    </w:p>
    <w:p w14:paraId="53666709" w14:textId="77777777" w:rsidR="00321A9E" w:rsidRDefault="00B1559F" w:rsidP="00DC2EFE">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30347E">
        <w:rPr>
          <w:rFonts w:ascii="Times New Roman" w:hAnsi="Times New Roman" w:cs="Times New Roman"/>
          <w:sz w:val="24"/>
          <w:szCs w:val="24"/>
        </w:rPr>
        <w:t>Include b</w:t>
      </w:r>
      <w:r w:rsidR="001E60B1" w:rsidRPr="0030347E">
        <w:rPr>
          <w:rFonts w:ascii="Times New Roman" w:hAnsi="Times New Roman" w:cs="Times New Roman"/>
          <w:sz w:val="24"/>
          <w:szCs w:val="24"/>
        </w:rPr>
        <w:t>oth direct and indire</w:t>
      </w:r>
      <w:r w:rsidR="00B26BAE" w:rsidRPr="0030347E">
        <w:rPr>
          <w:rFonts w:ascii="Times New Roman" w:hAnsi="Times New Roman" w:cs="Times New Roman"/>
          <w:sz w:val="24"/>
          <w:szCs w:val="24"/>
        </w:rPr>
        <w:t xml:space="preserve">ct benefits </w:t>
      </w:r>
      <w:r w:rsidR="00D17056" w:rsidRPr="0030347E">
        <w:rPr>
          <w:rFonts w:ascii="Times New Roman" w:hAnsi="Times New Roman" w:cs="Times New Roman"/>
          <w:sz w:val="24"/>
          <w:szCs w:val="24"/>
        </w:rPr>
        <w:t>for either the individual or society</w:t>
      </w:r>
      <w:r w:rsidR="00B26BAE" w:rsidRPr="0030347E">
        <w:rPr>
          <w:rFonts w:ascii="Times New Roman" w:hAnsi="Times New Roman" w:cs="Times New Roman"/>
          <w:sz w:val="24"/>
          <w:szCs w:val="24"/>
        </w:rPr>
        <w:t>.</w:t>
      </w:r>
      <w:r w:rsidR="00DC60D3" w:rsidRPr="0030347E">
        <w:rPr>
          <w:rFonts w:ascii="Times New Roman" w:hAnsi="Times New Roman" w:cs="Times New Roman"/>
          <w:sz w:val="24"/>
          <w:szCs w:val="24"/>
        </w:rPr>
        <w:t xml:space="preserve"> </w:t>
      </w:r>
    </w:p>
    <w:p w14:paraId="1A8BA142" w14:textId="77777777" w:rsidR="0030347E" w:rsidRPr="0030347E" w:rsidRDefault="0030347E" w:rsidP="0030347E">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C6AF5A3" wp14:editId="4E5E2E21">
                <wp:simplePos x="0" y="0"/>
                <wp:positionH relativeFrom="column">
                  <wp:posOffset>-9525</wp:posOffset>
                </wp:positionH>
                <wp:positionV relativeFrom="paragraph">
                  <wp:posOffset>102870</wp:posOffset>
                </wp:positionV>
                <wp:extent cx="6162675" cy="271145"/>
                <wp:effectExtent l="9525" t="9525" r="9525"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2F3FAF27" w14:textId="77777777" w:rsidR="00553AA9" w:rsidRPr="0039679C" w:rsidRDefault="00553AA9"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Compensation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left:0;text-align:left;margin-left:-.75pt;margin-top:8.1pt;width:485.2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V9DTgIAAJYEAAAOAAAAZHJzL2Uyb0RvYy54bWysVMlu2zAQvRfoPxC817JUL4kQOUidpiiQ&#10;LkDSDxhTlEWUW0nakvv1HZK267S3ojoQnIVvljejm9tRSbLnzgujG1pOppRwzUwr9Lah354f3lxR&#10;4gPoFqTRvKEH7unt6vWrm8HWvDK9kS13BEG0rwfb0D4EWxeFZz1X4CfGco3GzjgFAUW3LVoHA6Ir&#10;WVTT6aIYjGutM4x7j9r7bKSrhN91nIUvXed5ILKhmFtIp0vnJp7F6gbqrQPbC3ZMA/4hCwVCY9Az&#10;1D0EIDsn/oJSgjnjTRcmzKjCdJ1gPNWA1ZTTP6p56sHyVAs2x9tzm/z/g2Wf918dEW1D31KiQSFF&#10;z3wM5J0ZSVnF9gzW1+j1ZNEvjKhHmlOp3j4a9t0TbdY96C2/c84MPYcW0yvjy+LiacbxEWQzfDIt&#10;xoFdMAlo7JyKvcNuEERHmg5namIuDJWLclEtlnNKGNqqZVnO5ikE1KfX1vnwgRtF4qWhDqlP6LB/&#10;9CFmA/XJJQbzRor2QUiZhDhufC0d2QMOCjDGdchVyp3CdLN+McUvjwyqcbCyenZSY4g0uBEpBXwR&#10;RGoyNPR6Xs1z+14k4Labc/gIl+NEwEs3JQJuixSqoVdnJ6hj09/rNs1yACHzHR9LfWQhNj5TEMbN&#10;mPi+PpG7Me0BaXEmLwcuM156435SMuBiNNT/2IHjlMiPGqm9LmezuElJmM2XFQru0rK5tIBmCNXQ&#10;QEm+rkPevp11YttjpNxmbe5wHDqRmIpzk7M6po/Dn/p5XNS4XZdy8vr9O1n9AgAA//8DAFBLAwQU&#10;AAYACAAAACEA0Gqd8d4AAAAIAQAADwAAAGRycy9kb3ducmV2LnhtbEyPS0/DMBCE70j8B2uRuLVO&#10;IyU0IU6FeBw4IPUBdzd246j2OthuG/49y6kcd2Y0+02zmpxlZx3i4FHAYp4B09h5NWAv4HP3NlsC&#10;i0miktajFvCjI6za25tG1spfcKPP29QzKsFYSwEmpbHmPHZGOxnnftRI3sEHJxOdoecqyAuVO8vz&#10;LCu5kwPSByNH/Wx0d9yenIB3+/BldusX871Zf7yqvLBlGK0Q93fT0yOwpKd0DcMfPqFDS0x7f0IV&#10;mRUwWxSUJL3MgZFflRVt2wsolhXwtuH/B7S/AAAA//8DAFBLAQItABQABgAIAAAAIQC2gziS/gAA&#10;AOEBAAATAAAAAAAAAAAAAAAAAAAAAABbQ29udGVudF9UeXBlc10ueG1sUEsBAi0AFAAGAAgAAAAh&#10;ADj9If/WAAAAlAEAAAsAAAAAAAAAAAAAAAAALwEAAF9yZWxzLy5yZWxzUEsBAi0AFAAGAAgAAAAh&#10;AMHRX0NOAgAAlgQAAA4AAAAAAAAAAAAAAAAALgIAAGRycy9lMm9Eb2MueG1sUEsBAi0AFAAGAAgA&#10;AAAhANBqnfHeAAAACAEAAA8AAAAAAAAAAAAAAAAAqAQAAGRycy9kb3ducmV2LnhtbFBLBQYAAAAA&#10;BAAEAPMAAACzBQAAAAA=&#10;" fillcolor="#95b3d7 [1940]">
                <v:textbox>
                  <w:txbxContent>
                    <w:p w:rsidR="00553AA9" w:rsidRPr="0039679C" w:rsidRDefault="00553AA9" w:rsidP="008D52C5">
                      <w:pPr>
                        <w:pStyle w:val="ListParagraph"/>
                        <w:numPr>
                          <w:ilvl w:val="0"/>
                          <w:numId w:val="32"/>
                        </w:numPr>
                        <w:rPr>
                          <w:rFonts w:ascii="Times New Roman" w:hAnsi="Times New Roman" w:cs="Times New Roman"/>
                          <w:b/>
                          <w:sz w:val="24"/>
                          <w:szCs w:val="24"/>
                        </w:rPr>
                      </w:pPr>
                      <w:r>
                        <w:rPr>
                          <w:rFonts w:ascii="Times New Roman" w:hAnsi="Times New Roman" w:cs="Times New Roman"/>
                          <w:b/>
                          <w:sz w:val="24"/>
                          <w:szCs w:val="24"/>
                        </w:rPr>
                        <w:t>Compensation</w:t>
                      </w:r>
                    </w:p>
                  </w:txbxContent>
                </v:textbox>
              </v:shape>
            </w:pict>
          </mc:Fallback>
        </mc:AlternateContent>
      </w:r>
    </w:p>
    <w:p w14:paraId="79B62469" w14:textId="77777777" w:rsidR="00D859DA" w:rsidRDefault="00D859DA" w:rsidP="00D859DA">
      <w:pPr>
        <w:autoSpaceDE w:val="0"/>
        <w:autoSpaceDN w:val="0"/>
        <w:adjustRightInd w:val="0"/>
        <w:spacing w:after="0" w:line="240" w:lineRule="auto"/>
        <w:rPr>
          <w:rFonts w:ascii="Times New Roman" w:hAnsi="Times New Roman" w:cs="Times New Roman"/>
          <w:b/>
          <w:sz w:val="24"/>
          <w:szCs w:val="24"/>
        </w:rPr>
      </w:pPr>
    </w:p>
    <w:p w14:paraId="5B9FBC44" w14:textId="77777777" w:rsidR="00553AA9" w:rsidRDefault="00553AA9" w:rsidP="00D859DA">
      <w:pPr>
        <w:spacing w:after="0" w:line="240" w:lineRule="auto"/>
        <w:rPr>
          <w:rFonts w:ascii="Times New Roman" w:hAnsi="Times New Roman" w:cs="Times New Roman"/>
          <w:bCs/>
          <w:sz w:val="24"/>
          <w:szCs w:val="24"/>
        </w:rPr>
      </w:pPr>
    </w:p>
    <w:p w14:paraId="1A065ABE" w14:textId="77777777" w:rsidR="00D859DA" w:rsidRPr="003B002B" w:rsidRDefault="00B1559F" w:rsidP="003B002B">
      <w:pPr>
        <w:pStyle w:val="ListParagraph"/>
        <w:numPr>
          <w:ilvl w:val="0"/>
          <w:numId w:val="29"/>
        </w:numPr>
        <w:spacing w:after="0" w:line="240" w:lineRule="auto"/>
        <w:rPr>
          <w:rFonts w:ascii="Times New Roman" w:hAnsi="Times New Roman" w:cs="Times New Roman"/>
          <w:bCs/>
          <w:sz w:val="24"/>
          <w:szCs w:val="24"/>
        </w:rPr>
      </w:pPr>
      <w:r w:rsidRPr="003B002B">
        <w:rPr>
          <w:rFonts w:ascii="Times New Roman" w:hAnsi="Times New Roman" w:cs="Times New Roman"/>
          <w:bCs/>
          <w:sz w:val="24"/>
          <w:szCs w:val="24"/>
        </w:rPr>
        <w:t xml:space="preserve">Describe the amount, method, and timing of disbursement.  </w:t>
      </w:r>
      <w:r>
        <w:rPr>
          <w:rFonts w:ascii="Times New Roman" w:hAnsi="Times New Roman" w:cs="Times New Roman"/>
          <w:bCs/>
          <w:sz w:val="24"/>
          <w:szCs w:val="24"/>
        </w:rPr>
        <w:t>Compensation</w:t>
      </w:r>
      <w:r w:rsidR="00F35B56" w:rsidRPr="003B002B">
        <w:rPr>
          <w:rFonts w:ascii="Times New Roman" w:hAnsi="Times New Roman" w:cs="Times New Roman"/>
          <w:bCs/>
          <w:sz w:val="24"/>
          <w:szCs w:val="24"/>
        </w:rPr>
        <w:t xml:space="preserve"> </w:t>
      </w:r>
      <w:r>
        <w:rPr>
          <w:rFonts w:ascii="Times New Roman" w:hAnsi="Times New Roman" w:cs="Times New Roman"/>
          <w:bCs/>
          <w:sz w:val="24"/>
          <w:szCs w:val="24"/>
        </w:rPr>
        <w:t>can include</w:t>
      </w:r>
      <w:r w:rsidR="00F35B56" w:rsidRPr="003B002B">
        <w:rPr>
          <w:rFonts w:ascii="Times New Roman" w:hAnsi="Times New Roman" w:cs="Times New Roman"/>
          <w:bCs/>
          <w:sz w:val="24"/>
          <w:szCs w:val="24"/>
        </w:rPr>
        <w:t xml:space="preserve"> checks, cash, gifts, extra/course credit, etc. </w:t>
      </w:r>
    </w:p>
    <w:p w14:paraId="00D3DCEE" w14:textId="77777777" w:rsidR="00CB331F" w:rsidRDefault="00CB331F" w:rsidP="00D859DA">
      <w:pPr>
        <w:spacing w:after="0" w:line="240" w:lineRule="auto"/>
        <w:rPr>
          <w:rFonts w:ascii="Times New Roman" w:hAnsi="Times New Roman" w:cs="Times New Roman"/>
          <w:bCs/>
          <w:sz w:val="24"/>
          <w:szCs w:val="24"/>
        </w:rPr>
      </w:pPr>
    </w:p>
    <w:p w14:paraId="5ACF48E3" w14:textId="77777777" w:rsidR="00CB331F" w:rsidRDefault="00CB331F" w:rsidP="00D859DA">
      <w:pPr>
        <w:spacing w:after="0" w:line="240" w:lineRule="auto"/>
        <w:rPr>
          <w:rFonts w:ascii="Times New Roman" w:hAnsi="Times New Roman" w:cs="Times New Roman"/>
          <w:bCs/>
          <w:sz w:val="24"/>
          <w:szCs w:val="24"/>
        </w:rPr>
      </w:pPr>
    </w:p>
    <w:p w14:paraId="5D2C0FAB" w14:textId="77777777" w:rsidR="00CB331F" w:rsidRDefault="00CB331F" w:rsidP="00D859DA">
      <w:pPr>
        <w:spacing w:after="0" w:line="240" w:lineRule="auto"/>
        <w:rPr>
          <w:rFonts w:ascii="Times New Roman" w:eastAsia="Times New Roman" w:hAnsi="Times New Roman" w:cs="Times New Roman"/>
          <w:i/>
          <w:iCs/>
          <w:color w:val="000000"/>
          <w:sz w:val="20"/>
          <w:szCs w:val="20"/>
        </w:rPr>
      </w:pPr>
    </w:p>
    <w:p w14:paraId="7E620B4D" w14:textId="77777777" w:rsidR="00CB331F" w:rsidRPr="00822CBB" w:rsidRDefault="00CB331F" w:rsidP="00D859DA">
      <w:pPr>
        <w:spacing w:after="0" w:line="240" w:lineRule="auto"/>
        <w:rPr>
          <w:rFonts w:ascii="Times New Roman" w:eastAsia="Times New Roman" w:hAnsi="Times New Roman" w:cs="Times New Roman"/>
          <w:i/>
          <w:iCs/>
          <w:color w:val="000000"/>
          <w:sz w:val="20"/>
          <w:szCs w:val="20"/>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E1C7F82" wp14:editId="765457B2">
                <wp:simplePos x="0" y="0"/>
                <wp:positionH relativeFrom="column">
                  <wp:posOffset>-9525</wp:posOffset>
                </wp:positionH>
                <wp:positionV relativeFrom="paragraph">
                  <wp:posOffset>-225425</wp:posOffset>
                </wp:positionV>
                <wp:extent cx="6162675" cy="271145"/>
                <wp:effectExtent l="9525" t="9525" r="9525" b="508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65DBCADF" w14:textId="77777777" w:rsidR="00CB331F" w:rsidRPr="0039679C" w:rsidRDefault="00CB331F" w:rsidP="00CB331F">
                            <w:pPr>
                              <w:pStyle w:val="ListParagraph"/>
                              <w:numPr>
                                <w:ilvl w:val="0"/>
                                <w:numId w:val="22"/>
                              </w:numPr>
                              <w:rPr>
                                <w:rFonts w:ascii="Times New Roman" w:hAnsi="Times New Roman" w:cs="Times New Roman"/>
                                <w:b/>
                                <w:sz w:val="24"/>
                                <w:szCs w:val="24"/>
                              </w:rPr>
                            </w:pPr>
                            <w:r>
                              <w:rPr>
                                <w:rFonts w:ascii="Times New Roman" w:hAnsi="Times New Roman" w:cs="Times New Roman"/>
                                <w:b/>
                                <w:sz w:val="24"/>
                                <w:szCs w:val="24"/>
                              </w:rPr>
                              <w:t>Costs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6EC47" id="_x0000_s1036" type="#_x0000_t202" style="position:absolute;margin-left:-.75pt;margin-top:-17.75pt;width:485.25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JaTQIAAJgEAAAOAAAAZHJzL2Uyb0RvYy54bWysVMlu2zAQvRfoPxC817IEL4lgOUidpiiQ&#10;LkDSDxhTlEWUW0naUvr1HZK247S3ojoQnIVvljej1c2oJDlw54XRDS0nU0q4ZqYVetfQ70/3764o&#10;8QF0C9Jo3tBn7unN+u2b1WBrXpneyJY7giDa14NtaB+CrYvCs54r8BNjuUZjZ5yCgKLbFa2DAdGV&#10;LKrpdFEMxrXWGca9R+1dNtJ1wu86zsLXrvM8ENlQzC2k06VzG89ivYJ658D2gh3TgH/IQoHQGPQM&#10;dQcByN6Jv6CUYM5404UJM6owXScYTzVgNeX0j2oee7A81YLN8fbcJv//YNmXwzdHRIvczSjRoJCj&#10;Jz4G8t6MpKxifwbra3R7tOgYRtSjb6rV2wfDfniizaYHveO3zpmh59BifmV8WVw8zTg+gmyHz6bF&#10;OLAPJgGNnVOxedgOgujI0/OZm5gLQ+WiXFSL5ZwShrZqWZazeQoB9em1dT585EaReGmoQ+4TOhwe&#10;fIjZQH1yicG8kaK9F1ImIc4b30hHDoCTAoxxHXKVcq8w3axfTPHLM4NqnKysnp3UGCJNbkRKAV8F&#10;kZoMDb2eV/PcvlcJuN32HD7C5TgR8NJNiYDrIoVq6NXZCerY9A+6TcMcQMh8x8dSH1mIjc8UhHE7&#10;ZsJTJZGirWmfkRdn8nrgOuOlN+4XJQOuRkP9zz04Ton8pJHb63I2i7uUhNl8WaHgLi3bSwtohlAN&#10;DZTk6ybk/dtbJ3Y9Rsp91uYW56ETiaqXrI754/inhh5XNe7XpZy8Xn4o698AAAD//wMAUEsDBBQA&#10;BgAIAAAAIQAp76Yz3gAAAAgBAAAPAAAAZHJzL2Rvd25yZXYueG1sTI9LT8MwEITvSPwHa5G4tU6D&#10;ktIQp0I8DhyQ+oC7Gy9xhL0OsduGf89ygtPuakaz39TryTtxwjH2gRQs5hkIpDaYnjoFb/vn2S2I&#10;mDQZ7QKhgm+MsG4uL2pdmXCmLZ52qRMcQrHSCmxKQyVlbC16HedhQGLtI4xeJz7HTppRnzncO5ln&#10;WSm97ok/WD3gg8X2c3f0Cl7c8t3uN4/2a7t5fTJ54cpxcEpdX033dyASTunPDL/4jA4NMx3CkUwU&#10;TsFsUbCT503BCxtW5YrLHRQsc5BNLf8XaH4AAAD//wMAUEsBAi0AFAAGAAgAAAAhALaDOJL+AAAA&#10;4QEAABMAAAAAAAAAAAAAAAAAAAAAAFtDb250ZW50X1R5cGVzXS54bWxQSwECLQAUAAYACAAAACEA&#10;OP0h/9YAAACUAQAACwAAAAAAAAAAAAAAAAAvAQAAX3JlbHMvLnJlbHNQSwECLQAUAAYACAAAACEA&#10;ctMSWk0CAACYBAAADgAAAAAAAAAAAAAAAAAuAgAAZHJzL2Uyb0RvYy54bWxQSwECLQAUAAYACAAA&#10;ACEAKe+mM94AAAAIAQAADwAAAAAAAAAAAAAAAACnBAAAZHJzL2Rvd25yZXYueG1sUEsFBgAAAAAE&#10;AAQA8wAAALIFAAAAAA==&#10;" fillcolor="#95b3d7 [1940]">
                <v:textbox>
                  <w:txbxContent>
                    <w:p w:rsidR="00CB331F" w:rsidRPr="0039679C" w:rsidRDefault="00CB331F" w:rsidP="00CB331F">
                      <w:pPr>
                        <w:pStyle w:val="ListParagraph"/>
                        <w:numPr>
                          <w:ilvl w:val="0"/>
                          <w:numId w:val="22"/>
                        </w:numPr>
                        <w:rPr>
                          <w:rFonts w:ascii="Times New Roman" w:hAnsi="Times New Roman" w:cs="Times New Roman"/>
                          <w:b/>
                          <w:sz w:val="24"/>
                          <w:szCs w:val="24"/>
                        </w:rPr>
                      </w:pPr>
                      <w:r>
                        <w:rPr>
                          <w:rFonts w:ascii="Times New Roman" w:hAnsi="Times New Roman" w:cs="Times New Roman"/>
                          <w:b/>
                          <w:sz w:val="24"/>
                          <w:szCs w:val="24"/>
                        </w:rPr>
                        <w:t>Costs</w:t>
                      </w:r>
                    </w:p>
                  </w:txbxContent>
                </v:textbox>
              </v:shape>
            </w:pict>
          </mc:Fallback>
        </mc:AlternateContent>
      </w:r>
    </w:p>
    <w:p w14:paraId="125896AA" w14:textId="77777777" w:rsidR="00CB331F" w:rsidRPr="00326D55" w:rsidRDefault="00CB331F" w:rsidP="00326D55">
      <w:pPr>
        <w:pStyle w:val="ListParagraph"/>
        <w:numPr>
          <w:ilvl w:val="0"/>
          <w:numId w:val="30"/>
        </w:numPr>
        <w:spacing w:after="0" w:line="240" w:lineRule="auto"/>
        <w:rPr>
          <w:rFonts w:ascii="Times New Roman" w:hAnsi="Times New Roman" w:cs="Times New Roman"/>
          <w:sz w:val="24"/>
          <w:szCs w:val="24"/>
        </w:rPr>
      </w:pPr>
      <w:r w:rsidRPr="00326D55">
        <w:rPr>
          <w:rFonts w:ascii="Times New Roman" w:hAnsi="Times New Roman" w:cs="Times New Roman"/>
          <w:sz w:val="24"/>
          <w:szCs w:val="24"/>
        </w:rPr>
        <w:t>Detail costs of study procedures, drugs, biologics, or devices and identify who will cover the cost.</w:t>
      </w:r>
    </w:p>
    <w:p w14:paraId="6B98BDD0" w14:textId="77777777" w:rsidR="001E60B1" w:rsidRPr="001E60B1" w:rsidRDefault="002B64B0" w:rsidP="001E60B1">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noProof/>
          <w:sz w:val="26"/>
          <w:szCs w:val="26"/>
        </w:rPr>
        <mc:AlternateContent>
          <mc:Choice Requires="wps">
            <w:drawing>
              <wp:anchor distT="0" distB="0" distL="114300" distR="114300" simplePos="0" relativeHeight="251670528" behindDoc="0" locked="0" layoutInCell="1" allowOverlap="1" wp14:anchorId="1CB52DB8" wp14:editId="6DA7AE9A">
                <wp:simplePos x="0" y="0"/>
                <wp:positionH relativeFrom="column">
                  <wp:posOffset>-9525</wp:posOffset>
                </wp:positionH>
                <wp:positionV relativeFrom="paragraph">
                  <wp:posOffset>103505</wp:posOffset>
                </wp:positionV>
                <wp:extent cx="6162675" cy="271145"/>
                <wp:effectExtent l="9525" t="9525" r="9525" b="508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4E181BBC" w14:textId="77777777" w:rsidR="00134621" w:rsidRPr="00692B22" w:rsidRDefault="00134621" w:rsidP="00692B22">
                            <w:pPr>
                              <w:pStyle w:val="ListParagraph"/>
                              <w:numPr>
                                <w:ilvl w:val="0"/>
                                <w:numId w:val="37"/>
                              </w:numPr>
                              <w:rPr>
                                <w:rFonts w:ascii="Times New Roman" w:hAnsi="Times New Roman" w:cs="Times New Roman"/>
                                <w:b/>
                                <w:sz w:val="24"/>
                                <w:szCs w:val="24"/>
                              </w:rPr>
                            </w:pPr>
                            <w:r w:rsidRPr="00692B22">
                              <w:rPr>
                                <w:rFonts w:ascii="Times New Roman" w:hAnsi="Times New Roman" w:cs="Times New Roman"/>
                                <w:b/>
                                <w:sz w:val="24"/>
                                <w:szCs w:val="24"/>
                              </w:rPr>
                              <w:t>Data Safety Monitoring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75pt;margin-top:8.15pt;width:485.25pt;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pFTwIAAJcEAAAOAAAAZHJzL2Uyb0RvYy54bWysVFtv2yAUfp+0/4B4Xx17SdpacaquXadJ&#10;3UVq9wMwxjEacBiQ2N2v7wGSNN3epvkBcS585/Kd49XVpBXZCeclmIaWZzNKhOHQSbNp6I/Hu3cX&#10;lPjATMcUGNHQJ+Hp1frtm9Voa1HBAKoTjiCI8fVoGzqEYOui8HwQmvkzsMKgsQenWUDRbYrOsRHR&#10;tSqq2WxZjOA664AL71F7m410nfD7XvDwre+9CEQ1FHML6XTpbONZrFes3jhmB8n3abB/yEIzaTDo&#10;EeqWBUa2Tv4FpSV34KEPZxx0AX0vuUg1YDXl7I9qHgZmRaoFm+PtsU3+/8Hyr7vvjsiuoRUlhmmk&#10;6FFMgXyAiZTvY3tG62v0erDoFybUI82pVG/vgf/0xMDNwMxGXDsH4yBYh+mV8WVx8jTj+AjSjl+g&#10;wzhsGyABTb3TsXfYDYLoSNPTkZqYC0flslxWy/MFJRxt1XlZzhcpBKsPr63z4ZMATeKloQ6pT+hs&#10;d+9DzIbVB5cYzIOS3Z1UKglx3MSNcmTHcFAY58KEXKXaakw365cz/PLIoBoHK6vnBzWGSIMbkVLA&#10;V0GUIWNDLxfVIrfvVQJu0x7DR7gcJwKeumkZcFuU1A29ODqxOjb9o+nSLAcmVb7jY2X2LMTGZwrC&#10;1E6J7zJxFClqoXtCXhzk7cBtxssA7jclI25GQ/2vLXOCEvXZILeX5XweVykJ88V5hYI7tbSnFmY4&#10;QjU0UJKvNyGv39Y6uRkwUu6zgWuch14mql6y2ueP058aut/UuF6ncvJ6+Z+snwEAAP//AwBQSwME&#10;FAAGAAgAAAAhAN4Yyd/eAAAACAEAAA8AAABkcnMvZG93bnJldi54bWxMj0tPwzAQhO9I/Adrkbi1&#10;TosSaBqnQjwOHJD6oHc3XuIIex1itw3/nuVUTqvdGc1+U61G78QJh9gFUjCbZiCQmmA6ahV87F4n&#10;DyBi0mS0C4QKfjDCqr6+qnRpwpk2eNqmVnAIxVIrsCn1pZSxseh1nIYeibXPMHideB1aaQZ95nDv&#10;5DzLCul1R/zB6h6fLDZf26NX8Obu93a3frbfm/X7i5nnrhh6p9Ttzfi4BJFwTBcz/OEzOtTMdAhH&#10;MlE4BZNZzk6+F3cgWF8UC+52UJDzlHUl/xeofwEAAP//AwBQSwECLQAUAAYACAAAACEAtoM4kv4A&#10;AADhAQAAEwAAAAAAAAAAAAAAAAAAAAAAW0NvbnRlbnRfVHlwZXNdLnhtbFBLAQItABQABgAIAAAA&#10;IQA4/SH/1gAAAJQBAAALAAAAAAAAAAAAAAAAAC8BAABfcmVscy8ucmVsc1BLAQItABQABgAIAAAA&#10;IQANy7pFTwIAAJcEAAAOAAAAAAAAAAAAAAAAAC4CAABkcnMvZTJvRG9jLnhtbFBLAQItABQABgAI&#10;AAAAIQDeGMnf3gAAAAgBAAAPAAAAAAAAAAAAAAAAAKkEAABkcnMvZG93bnJldi54bWxQSwUGAAAA&#10;AAQABADzAAAAtAUAAAAA&#10;" fillcolor="#95b3d7 [1940]">
                <v:textbox>
                  <w:txbxContent>
                    <w:p w:rsidR="00134621" w:rsidRPr="00692B22" w:rsidRDefault="00134621" w:rsidP="00692B22">
                      <w:pPr>
                        <w:pStyle w:val="ListParagraph"/>
                        <w:numPr>
                          <w:ilvl w:val="0"/>
                          <w:numId w:val="37"/>
                        </w:numPr>
                        <w:rPr>
                          <w:rFonts w:ascii="Times New Roman" w:hAnsi="Times New Roman" w:cs="Times New Roman"/>
                          <w:b/>
                          <w:sz w:val="24"/>
                          <w:szCs w:val="24"/>
                        </w:rPr>
                      </w:pPr>
                      <w:r w:rsidRPr="00692B22">
                        <w:rPr>
                          <w:rFonts w:ascii="Times New Roman" w:hAnsi="Times New Roman" w:cs="Times New Roman"/>
                          <w:b/>
                          <w:sz w:val="24"/>
                          <w:szCs w:val="24"/>
                        </w:rPr>
                        <w:t>Data Safety Monitoring Plan</w:t>
                      </w:r>
                    </w:p>
                  </w:txbxContent>
                </v:textbox>
              </v:shape>
            </w:pict>
          </mc:Fallback>
        </mc:AlternateContent>
      </w:r>
    </w:p>
    <w:p w14:paraId="5DB6CE65" w14:textId="77777777" w:rsidR="006D7D6F" w:rsidRDefault="006D7D6F" w:rsidP="006D7D6F">
      <w:pPr>
        <w:autoSpaceDE w:val="0"/>
        <w:autoSpaceDN w:val="0"/>
        <w:adjustRightInd w:val="0"/>
        <w:spacing w:after="0" w:line="240" w:lineRule="auto"/>
        <w:rPr>
          <w:rFonts w:ascii="Times New Roman" w:hAnsi="Times New Roman" w:cs="Times New Roman"/>
          <w:b/>
          <w:sz w:val="24"/>
          <w:szCs w:val="24"/>
        </w:rPr>
      </w:pPr>
    </w:p>
    <w:p w14:paraId="4918E004" w14:textId="77777777" w:rsidR="00134621" w:rsidRDefault="00134621" w:rsidP="006D7D6F">
      <w:pPr>
        <w:autoSpaceDE w:val="0"/>
        <w:autoSpaceDN w:val="0"/>
        <w:adjustRightInd w:val="0"/>
        <w:spacing w:after="0" w:line="240" w:lineRule="auto"/>
        <w:rPr>
          <w:rFonts w:ascii="Times New Roman" w:hAnsi="Times New Roman" w:cs="Times New Roman"/>
          <w:sz w:val="24"/>
          <w:szCs w:val="24"/>
        </w:rPr>
      </w:pPr>
    </w:p>
    <w:p w14:paraId="5A56E5CC" w14:textId="77777777" w:rsidR="00EB6A64" w:rsidRDefault="00BC682D" w:rsidP="006D7D6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Describe the plan to monitor the data</w:t>
      </w:r>
      <w:r w:rsidR="004B591A">
        <w:rPr>
          <w:rFonts w:ascii="Times New Roman" w:hAnsi="Times New Roman" w:cs="Times New Roman"/>
          <w:sz w:val="24"/>
          <w:szCs w:val="24"/>
        </w:rPr>
        <w:t>, if necessary</w:t>
      </w:r>
      <w:r>
        <w:rPr>
          <w:rFonts w:ascii="Times New Roman" w:hAnsi="Times New Roman" w:cs="Times New Roman"/>
          <w:sz w:val="24"/>
          <w:szCs w:val="24"/>
        </w:rPr>
        <w:t xml:space="preserve">. </w:t>
      </w:r>
      <w:r w:rsidR="004B591A">
        <w:rPr>
          <w:rFonts w:ascii="Times New Roman" w:hAnsi="Times New Roman" w:cs="Times New Roman"/>
          <w:sz w:val="24"/>
          <w:szCs w:val="24"/>
        </w:rPr>
        <w:t>A plan is required for treatment and/or intervention studies, sensitive data are being collected, there is a possibility for subjects to experience adverse events, etc.</w:t>
      </w:r>
      <w:r w:rsidR="00046252">
        <w:rPr>
          <w:rFonts w:ascii="Times New Roman" w:hAnsi="Times New Roman" w:cs="Times New Roman"/>
          <w:sz w:val="24"/>
          <w:szCs w:val="24"/>
        </w:rPr>
        <w:t xml:space="preserve"> </w:t>
      </w:r>
    </w:p>
    <w:p w14:paraId="52BAB5F9" w14:textId="77777777" w:rsidR="00EB6A64" w:rsidRDefault="00046252" w:rsidP="00EB6A64">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EB6A64">
        <w:rPr>
          <w:rFonts w:ascii="Times New Roman" w:hAnsi="Times New Roman" w:cs="Times New Roman"/>
          <w:sz w:val="24"/>
          <w:szCs w:val="24"/>
        </w:rPr>
        <w:t xml:space="preserve">The plan should include when </w:t>
      </w:r>
      <w:r w:rsidR="00EB6A64">
        <w:rPr>
          <w:rFonts w:ascii="Times New Roman" w:hAnsi="Times New Roman" w:cs="Times New Roman"/>
          <w:sz w:val="24"/>
          <w:szCs w:val="24"/>
        </w:rPr>
        <w:t>something needs to be reported</w:t>
      </w:r>
    </w:p>
    <w:p w14:paraId="5FE3FCC1" w14:textId="77777777" w:rsidR="00EB6A64" w:rsidRDefault="00EB6A64" w:rsidP="00EB6A64">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46252" w:rsidRPr="00EB6A64">
        <w:rPr>
          <w:rFonts w:ascii="Times New Roman" w:hAnsi="Times New Roman" w:cs="Times New Roman"/>
          <w:sz w:val="24"/>
          <w:szCs w:val="24"/>
        </w:rPr>
        <w:t>he frequency of the monitoring, such as points in time or after a specific numbe</w:t>
      </w:r>
      <w:r>
        <w:rPr>
          <w:rFonts w:ascii="Times New Roman" w:hAnsi="Times New Roman" w:cs="Times New Roman"/>
          <w:sz w:val="24"/>
          <w:szCs w:val="24"/>
        </w:rPr>
        <w:t>r of participants are enrolled</w:t>
      </w:r>
    </w:p>
    <w:p w14:paraId="48645626" w14:textId="77777777" w:rsidR="00EB6A64" w:rsidRDefault="00EB6A64" w:rsidP="00EB6A64">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t>
      </w:r>
      <w:r w:rsidR="00046252" w:rsidRPr="00EB6A64">
        <w:rPr>
          <w:rFonts w:ascii="Times New Roman" w:hAnsi="Times New Roman" w:cs="Times New Roman"/>
          <w:sz w:val="24"/>
          <w:szCs w:val="24"/>
        </w:rPr>
        <w:t>ho will conduct the monitoring, such as a data board, medical monitor, investigator, independent physician; the</w:t>
      </w:r>
      <w:r>
        <w:rPr>
          <w:rFonts w:ascii="Times New Roman" w:hAnsi="Times New Roman" w:cs="Times New Roman"/>
          <w:sz w:val="24"/>
          <w:szCs w:val="24"/>
        </w:rPr>
        <w:t xml:space="preserve"> specific data to be monitored</w:t>
      </w:r>
    </w:p>
    <w:p w14:paraId="4C49C812" w14:textId="77777777" w:rsidR="00EB6A64" w:rsidRDefault="00EB6A64" w:rsidP="00EB6A64">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46252" w:rsidRPr="00EB6A64">
        <w:rPr>
          <w:rFonts w:ascii="Times New Roman" w:hAnsi="Times New Roman" w:cs="Times New Roman"/>
          <w:sz w:val="24"/>
          <w:szCs w:val="24"/>
        </w:rPr>
        <w:t>rocedures for analysis a</w:t>
      </w:r>
      <w:r>
        <w:rPr>
          <w:rFonts w:ascii="Times New Roman" w:hAnsi="Times New Roman" w:cs="Times New Roman"/>
          <w:sz w:val="24"/>
          <w:szCs w:val="24"/>
        </w:rPr>
        <w:t>nd interpretation of the data</w:t>
      </w:r>
    </w:p>
    <w:p w14:paraId="458D3354" w14:textId="77777777" w:rsidR="00EB6A64" w:rsidRDefault="00EB6A64" w:rsidP="00EB6A64">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46252" w:rsidRPr="00EB6A64">
        <w:rPr>
          <w:rFonts w:ascii="Times New Roman" w:hAnsi="Times New Roman" w:cs="Times New Roman"/>
          <w:sz w:val="24"/>
          <w:szCs w:val="24"/>
        </w:rPr>
        <w:t>ctions to be taken upon specific events or end points</w:t>
      </w:r>
      <w:r w:rsidR="00CC3E22">
        <w:rPr>
          <w:rFonts w:ascii="Times New Roman" w:hAnsi="Times New Roman" w:cs="Times New Roman"/>
          <w:sz w:val="24"/>
          <w:szCs w:val="24"/>
        </w:rPr>
        <w:t xml:space="preserve"> </w:t>
      </w:r>
    </w:p>
    <w:p w14:paraId="54F700B8" w14:textId="77777777" w:rsidR="00D859DA" w:rsidRDefault="00EB6A64" w:rsidP="00EB6A64">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46252" w:rsidRPr="00EB6A64">
        <w:rPr>
          <w:rFonts w:ascii="Times New Roman" w:hAnsi="Times New Roman" w:cs="Times New Roman"/>
          <w:sz w:val="24"/>
          <w:szCs w:val="24"/>
        </w:rPr>
        <w:t>rocedures for communication from the data monitor to this site.</w:t>
      </w:r>
    </w:p>
    <w:p w14:paraId="22E37F91" w14:textId="77777777" w:rsidR="004B5048" w:rsidRDefault="004B5048" w:rsidP="004B50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4E24414" wp14:editId="075A901B">
                <wp:simplePos x="0" y="0"/>
                <wp:positionH relativeFrom="column">
                  <wp:posOffset>-9525</wp:posOffset>
                </wp:positionH>
                <wp:positionV relativeFrom="paragraph">
                  <wp:posOffset>100330</wp:posOffset>
                </wp:positionV>
                <wp:extent cx="6162675" cy="271145"/>
                <wp:effectExtent l="9525" t="9525" r="9525" b="508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54237595" w14:textId="77777777" w:rsidR="004B5048" w:rsidRPr="00692B22" w:rsidRDefault="004B5048" w:rsidP="00692B22">
                            <w:pPr>
                              <w:pStyle w:val="ListParagraph"/>
                              <w:numPr>
                                <w:ilvl w:val="0"/>
                                <w:numId w:val="38"/>
                              </w:numPr>
                              <w:rPr>
                                <w:rFonts w:ascii="Times New Roman" w:hAnsi="Times New Roman" w:cs="Times New Roman"/>
                                <w:b/>
                                <w:sz w:val="24"/>
                                <w:szCs w:val="24"/>
                              </w:rPr>
                            </w:pPr>
                            <w:r w:rsidRPr="00692B22">
                              <w:rPr>
                                <w:rFonts w:ascii="Times New Roman" w:hAnsi="Times New Roman" w:cs="Times New Roman"/>
                                <w:b/>
                                <w:sz w:val="24"/>
                                <w:szCs w:val="24"/>
                              </w:rPr>
                              <w:t>Multiple Sites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38164" id="Text Box 14" o:spid="_x0000_s1038" type="#_x0000_t202" style="position:absolute;margin-left:-.75pt;margin-top:7.9pt;width:485.25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TgIAAJgEAAAOAAAAZHJzL2Uyb0RvYy54bWysVFtv0zAUfkfiP1h+p2miXrao6TQ6hpDG&#10;QNr4Aa7jNBa2j7HdJuPXc2y3pYM3RB4sn4u/c/nOyepm1IochPMSTEPLyZQSYTi00uwa+u35/t0V&#10;JT4w0zIFRjT0RXh6s377ZjXYWlTQg2qFIwhifD3YhvYh2LooPO+FZn4CVhg0duA0Cyi6XdE6NiC6&#10;VkU1nS6KAVxrHXDhPWrvspGuE37XCR6+dJ0XgaiGYm4hnS6d23gW6xWrd47ZXvJjGuwfstBMGgx6&#10;hrpjgZG9k39BackdeOjChIMuoOskF6kGrKac/lHNU8+sSLVgc7w9t8n/P1j+ePjqiGyRu4oSwzRy&#10;9CzGQN7DSMpZ7M9gfY1uTxYdw4h69E21evsA/LsnBjY9Mztx6xwMvWAt5lfGl8XF04zjI8h2+Awt&#10;xmH7AAlo7JyOzcN2EERHnl7O3MRcOCoX5aJaLOeUcLRVy7KczVMIVp9eW+fDRwGaxEtDHXKf0Nnh&#10;wYeYDatPLjGYByXbe6lUEuK8iY1y5MBwUhjnwoRcpdprTDfrF1P88sygGicrq2cnNYZIkxuRUsBX&#10;QZQhQ0Ov59U8t+9VAm63PYePcDlOBLx00zLguiipG3p1dmJ1bPoH06ZhDkyqfMfHyhxZiI3PFIRx&#10;O54IP7K7hfYFeXGQ1wPXGS89uJ+UDLgaDfU/9swJStQng9xel7NZ3KUkzObLCgV3adleWpjhCNXQ&#10;QEm+bkLev711ctdjpNxnA7c4D51MVMXByVkd88fxTw09rmrcr0s5ef3+oax/AQAA//8DAFBLAwQU&#10;AAYACAAAACEAklsFyt0AAAAIAQAADwAAAGRycy9kb3ducmV2LnhtbEyPS0/DMBCE70j8B2uRuLVO&#10;Kzm0IU6FeBw4IPUBdzd246j2OthuG/49y6kcd2Y0O1+9Gr1jZxNTH1DCbFoAM9gG3WMn4XP3NlkA&#10;S1mhVi6gkfBjEqya25taVTpccGPO29wxKsFUKQk256HiPLXWeJWmYTBI3iFErzKdseM6qguVe8fn&#10;RVFyr3qkD1YN5tma9rg9eQnv7uHL7tYv9nuz/njVc+HKODgp7+/Gp0dg2Yz5Goa/+TQdGtq0DyfU&#10;iTkJk5mgJOmCCMhflkti20sQCwG8qfl/gOYXAAD//wMAUEsBAi0AFAAGAAgAAAAhALaDOJL+AAAA&#10;4QEAABMAAAAAAAAAAAAAAAAAAAAAAFtDb250ZW50X1R5cGVzXS54bWxQSwECLQAUAAYACAAAACEA&#10;OP0h/9YAAACUAQAACwAAAAAAAAAAAAAAAAAvAQAAX3JlbHMvLnJlbHNQSwECLQAUAAYACAAAACEA&#10;P/uXZU4CAACYBAAADgAAAAAAAAAAAAAAAAAuAgAAZHJzL2Uyb0RvYy54bWxQSwECLQAUAAYACAAA&#10;ACEAklsFyt0AAAAIAQAADwAAAAAAAAAAAAAAAACoBAAAZHJzL2Rvd25yZXYueG1sUEsFBgAAAAAE&#10;AAQA8wAAALIFAAAAAA==&#10;" fillcolor="#95b3d7 [1940]">
                <v:textbox>
                  <w:txbxContent>
                    <w:p w:rsidR="004B5048" w:rsidRPr="00692B22" w:rsidRDefault="004B5048" w:rsidP="00692B22">
                      <w:pPr>
                        <w:pStyle w:val="ListParagraph"/>
                        <w:numPr>
                          <w:ilvl w:val="0"/>
                          <w:numId w:val="38"/>
                        </w:numPr>
                        <w:rPr>
                          <w:rFonts w:ascii="Times New Roman" w:hAnsi="Times New Roman" w:cs="Times New Roman"/>
                          <w:b/>
                          <w:sz w:val="24"/>
                          <w:szCs w:val="24"/>
                        </w:rPr>
                      </w:pPr>
                      <w:r w:rsidRPr="00692B22">
                        <w:rPr>
                          <w:rFonts w:ascii="Times New Roman" w:hAnsi="Times New Roman" w:cs="Times New Roman"/>
                          <w:b/>
                          <w:sz w:val="24"/>
                          <w:szCs w:val="24"/>
                        </w:rPr>
                        <w:t>Multiple Sites</w:t>
                      </w:r>
                    </w:p>
                  </w:txbxContent>
                </v:textbox>
              </v:shape>
            </w:pict>
          </mc:Fallback>
        </mc:AlternateContent>
      </w:r>
    </w:p>
    <w:p w14:paraId="0CA1A6A9" w14:textId="77777777" w:rsidR="004B5048" w:rsidRPr="004B5048" w:rsidRDefault="004B5048" w:rsidP="004B5048">
      <w:pPr>
        <w:autoSpaceDE w:val="0"/>
        <w:autoSpaceDN w:val="0"/>
        <w:adjustRightInd w:val="0"/>
        <w:spacing w:after="0" w:line="240" w:lineRule="auto"/>
        <w:rPr>
          <w:rFonts w:ascii="Times New Roman" w:hAnsi="Times New Roman" w:cs="Times New Roman"/>
          <w:sz w:val="24"/>
          <w:szCs w:val="24"/>
        </w:rPr>
      </w:pPr>
    </w:p>
    <w:p w14:paraId="308351B9" w14:textId="77777777" w:rsidR="00CC3E22" w:rsidRDefault="00CC3E22" w:rsidP="00CC3E22">
      <w:pPr>
        <w:autoSpaceDE w:val="0"/>
        <w:autoSpaceDN w:val="0"/>
        <w:adjustRightInd w:val="0"/>
        <w:spacing w:after="0" w:line="240" w:lineRule="auto"/>
        <w:ind w:left="360"/>
        <w:rPr>
          <w:rFonts w:ascii="Times New Roman" w:hAnsi="Times New Roman" w:cs="Times New Roman"/>
          <w:sz w:val="24"/>
          <w:szCs w:val="24"/>
        </w:rPr>
      </w:pPr>
    </w:p>
    <w:p w14:paraId="38E3061E" w14:textId="77777777" w:rsidR="004B5048" w:rsidRDefault="004B5048" w:rsidP="004B5048">
      <w:pPr>
        <w:pStyle w:val="NoSpacing"/>
        <w:numPr>
          <w:ilvl w:val="0"/>
          <w:numId w:val="36"/>
        </w:numPr>
        <w:rPr>
          <w:rFonts w:ascii="Times New Roman" w:eastAsiaTheme="minorHAnsi" w:hAnsi="Times New Roman"/>
        </w:rPr>
      </w:pPr>
      <w:r>
        <w:rPr>
          <w:rFonts w:ascii="Times New Roman" w:eastAsiaTheme="minorHAnsi" w:hAnsi="Times New Roman"/>
        </w:rPr>
        <w:t>Specify who</w:t>
      </w:r>
      <w:r w:rsidRPr="00F2797E">
        <w:rPr>
          <w:rFonts w:ascii="Times New Roman" w:eastAsiaTheme="minorHAnsi" w:hAnsi="Times New Roman"/>
        </w:rPr>
        <w:t xml:space="preserve"> is the lead site and describe the roles of each site in the study.</w:t>
      </w:r>
    </w:p>
    <w:p w14:paraId="786E738D" w14:textId="77777777" w:rsidR="004B5048" w:rsidRPr="00F2797E" w:rsidRDefault="004B5048" w:rsidP="004B5048">
      <w:pPr>
        <w:pStyle w:val="NoSpacing"/>
        <w:numPr>
          <w:ilvl w:val="0"/>
          <w:numId w:val="36"/>
        </w:numPr>
        <w:rPr>
          <w:rFonts w:ascii="Times New Roman" w:eastAsiaTheme="minorHAnsi" w:hAnsi="Times New Roman"/>
        </w:rPr>
      </w:pPr>
      <w:r w:rsidRPr="00F2797E">
        <w:rPr>
          <w:rFonts w:ascii="Times New Roman" w:eastAsiaTheme="minorHAnsi" w:hAnsi="Times New Roman"/>
          <w:iCs/>
        </w:rPr>
        <w:t xml:space="preserve">Indicate that all required approvals are already </w:t>
      </w:r>
      <w:r>
        <w:rPr>
          <w:rFonts w:ascii="Times New Roman" w:eastAsiaTheme="minorHAnsi" w:hAnsi="Times New Roman"/>
          <w:iCs/>
        </w:rPr>
        <w:t>in place</w:t>
      </w:r>
      <w:r w:rsidRPr="00F2797E">
        <w:rPr>
          <w:rFonts w:ascii="Times New Roman" w:eastAsiaTheme="minorHAnsi" w:hAnsi="Times New Roman"/>
          <w:iCs/>
        </w:rPr>
        <w:t xml:space="preserve"> or will be </w:t>
      </w:r>
      <w:r>
        <w:rPr>
          <w:rFonts w:ascii="Times New Roman" w:eastAsiaTheme="minorHAnsi" w:hAnsi="Times New Roman"/>
          <w:iCs/>
        </w:rPr>
        <w:t>in place</w:t>
      </w:r>
      <w:r w:rsidRPr="00F2797E">
        <w:rPr>
          <w:rFonts w:ascii="Times New Roman" w:eastAsiaTheme="minorHAnsi" w:hAnsi="Times New Roman"/>
          <w:iCs/>
        </w:rPr>
        <w:t xml:space="preserve"> at each site prior to project implementation. </w:t>
      </w:r>
      <w:r w:rsidRPr="00F2797E">
        <w:rPr>
          <w:rFonts w:ascii="Times New Roman" w:hAnsi="Times New Roman"/>
          <w:bCs/>
        </w:rPr>
        <w:t>If the study will utilize a reliance agreement or a single IRB, please describe which institution(s) will be relying on another IRB for review</w:t>
      </w:r>
      <w:r w:rsidR="00E177F1">
        <w:rPr>
          <w:rFonts w:ascii="Times New Roman" w:hAnsi="Times New Roman"/>
          <w:bCs/>
        </w:rPr>
        <w:t>,</w:t>
      </w:r>
      <w:r w:rsidRPr="00F2797E">
        <w:rPr>
          <w:rFonts w:ascii="Times New Roman" w:hAnsi="Times New Roman"/>
          <w:bCs/>
        </w:rPr>
        <w:t xml:space="preserve"> and which institution will be responsible for the IRB oversight of the relying IRB(s).</w:t>
      </w:r>
    </w:p>
    <w:p w14:paraId="4053F371" w14:textId="77777777" w:rsidR="004B5048" w:rsidRDefault="004B5048" w:rsidP="004B5048">
      <w:pPr>
        <w:pStyle w:val="NoSpacing"/>
        <w:numPr>
          <w:ilvl w:val="0"/>
          <w:numId w:val="36"/>
        </w:numPr>
        <w:rPr>
          <w:rFonts w:ascii="Times New Roman" w:eastAsiaTheme="minorHAnsi" w:hAnsi="Times New Roman"/>
        </w:rPr>
      </w:pPr>
      <w:r>
        <w:rPr>
          <w:rFonts w:ascii="Times New Roman" w:eastAsiaTheme="minorHAnsi" w:hAnsi="Times New Roman"/>
          <w:iCs/>
        </w:rPr>
        <w:t>Describe the plan that is in place to manage information obtained from multiple sites that may be relevant to the protection of human subjects such as reporting unanticipated problems, protocol modifications, and interim results.</w:t>
      </w:r>
    </w:p>
    <w:p w14:paraId="6FAEFC68" w14:textId="77777777" w:rsidR="004B5048" w:rsidRPr="00CC3E22" w:rsidRDefault="004B5048" w:rsidP="00CC3E22">
      <w:pPr>
        <w:autoSpaceDE w:val="0"/>
        <w:autoSpaceDN w:val="0"/>
        <w:adjustRightInd w:val="0"/>
        <w:spacing w:after="0" w:line="240" w:lineRule="auto"/>
        <w:ind w:left="360"/>
        <w:rPr>
          <w:rFonts w:ascii="Times New Roman" w:hAnsi="Times New Roman" w:cs="Times New Roman"/>
          <w:sz w:val="24"/>
          <w:szCs w:val="24"/>
        </w:rPr>
      </w:pPr>
    </w:p>
    <w:p w14:paraId="27161120" w14:textId="77777777" w:rsidR="00CD118B" w:rsidRDefault="002B64B0" w:rsidP="006D7D6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857114F" wp14:editId="7F3FD1B2">
                <wp:simplePos x="0" y="0"/>
                <wp:positionH relativeFrom="column">
                  <wp:posOffset>-9525</wp:posOffset>
                </wp:positionH>
                <wp:positionV relativeFrom="paragraph">
                  <wp:posOffset>136525</wp:posOffset>
                </wp:positionV>
                <wp:extent cx="6162675" cy="271145"/>
                <wp:effectExtent l="9525" t="9525" r="9525" b="508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145"/>
                        </a:xfrm>
                        <a:prstGeom prst="rect">
                          <a:avLst/>
                        </a:prstGeom>
                        <a:solidFill>
                          <a:schemeClr val="accent1">
                            <a:lumMod val="60000"/>
                            <a:lumOff val="40000"/>
                          </a:schemeClr>
                        </a:solidFill>
                        <a:ln w="9525">
                          <a:solidFill>
                            <a:srgbClr val="000000"/>
                          </a:solidFill>
                          <a:miter lim="800000"/>
                          <a:headEnd/>
                          <a:tailEnd/>
                        </a:ln>
                      </wps:spPr>
                      <wps:txbx>
                        <w:txbxContent>
                          <w:p w14:paraId="374118E1" w14:textId="77777777" w:rsidR="00375DEE" w:rsidRPr="00692B22" w:rsidRDefault="00375DEE" w:rsidP="00692B22">
                            <w:pPr>
                              <w:pStyle w:val="ListParagraph"/>
                              <w:numPr>
                                <w:ilvl w:val="0"/>
                                <w:numId w:val="39"/>
                              </w:numPr>
                              <w:rPr>
                                <w:rFonts w:ascii="Times New Roman" w:hAnsi="Times New Roman" w:cs="Times New Roman"/>
                                <w:b/>
                                <w:sz w:val="24"/>
                                <w:szCs w:val="24"/>
                              </w:rPr>
                            </w:pPr>
                            <w:r w:rsidRPr="00692B22">
                              <w:rPr>
                                <w:rFonts w:ascii="Times New Roman" w:hAnsi="Times New Roman" w:cs="Times New Roman"/>
                                <w:b/>
                                <w:sz w:val="24"/>
                                <w:szCs w:val="24"/>
                              </w:rPr>
                              <w:t>References</w:t>
                            </w:r>
                            <w:r w:rsidR="00CE11EE" w:rsidRPr="00692B22">
                              <w:rPr>
                                <w:rFonts w:ascii="Times New Roman" w:hAnsi="Times New Roman" w:cs="Times New Roman"/>
                                <w:b/>
                                <w:sz w:val="24"/>
                                <w:szCs w:val="24"/>
                              </w:rPr>
                              <w:t>/Appendices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75pt;margin-top:10.75pt;width:485.25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s/TQIAAJcEAAAOAAAAZHJzL2Uyb0RvYy54bWysVNuO2yAQfa/Uf0C8N47TXHatOKtttltV&#10;2l6k3X4AwThGBYYCiZ1+fQdIUqt9q+oHxFw4czkzXt8NWpGjcF6CqWk5mVIiDIdGmn1Nv708vrmh&#10;xAdmGqbAiJqehKd3m9ev1r2txAw6UI1wBEGMr3pb0y4EWxWF553QzE/ACoPGFpxmAUW3LxrHekTX&#10;qphNp8uiB9dYB1x4j9qHbKSbhN+2gocvbetFIKqmmFtIp0vnLp7FZs2qvWO2k/ycBvuHLDSTBoNe&#10;oR5YYOTg5F9QWnIHHtow4aALaFvJRaoBqymnf1Tz3DErUi3YHG+vbfL/D5Z/Pn51RDbIHSWGaaTo&#10;RQyBvIOBlPPYnt76Cr2eLfqFAfXRNZbq7RPw754Y2HbM7MW9c9B3gjWYXhlfFqOnGcdHkF3/CRqM&#10;ww4BEtDQOh0BsRsE0ZGm05WamAtH5bJczparBSUcbbNVWc4XKQSrLq+t8+GDAE3ipaYOqU/o7Pjk&#10;Q8yGVReXlD0o2TxKpZIQx01slSNHhoPCOBcm5CrVQWO6Wb+c4pdHBtU4WFk9v6gxRBrciJQC+nEQ&#10;ZUhf09vFbJHbN7Z5t99dw0e4HCcCjt20DLgtSuqa3lydWBWb/t40aZYDkyrf8bEyZxZi4zMFYdgN&#10;me+3F3Z30JyQFwd5O3Cb8dKB+0lJj5tRU//jwJygRH00yO1tOZ/HVUrCfLGaoeDGlt3YwgxHqJoG&#10;SvJ1G/L6HayT+w4j5T4buMd5aGWiKg5OzuqcP05/auh5U+N6jeXk9ft/svkFAAD//wMAUEsDBBQA&#10;BgAIAAAAIQAlBCjW3QAAAAgBAAAPAAAAZHJzL2Rvd25yZXYueG1sTI9LT8MwEITvSPwHa5G4tU4j&#10;GmiIUyEeBw5Ifd7deIkj7HWI3Tb8e7YnOK1GM5r9plqO3okTDrELpGA2zUAgNcF01CrYbd8mDyBi&#10;0mS0C4QKfjDCsr6+qnRpwpnWeNqkVnAJxVIrsCn1pZSxseh1nIYeib3PMHidWA6tNIM+c7l3Ms+y&#10;QnrdEX+wusdni83X5ugVvLv7vd2uXuz3evXxavK5K4beKXV7Mz49gkg4pr8wXPAZHWpmOoQjmSic&#10;gslszkkF+eWyvygWvO2goLjLQdaV/D+g/gUAAP//AwBQSwECLQAUAAYACAAAACEAtoM4kv4AAADh&#10;AQAAEwAAAAAAAAAAAAAAAAAAAAAAW0NvbnRlbnRfVHlwZXNdLnhtbFBLAQItABQABgAIAAAAIQA4&#10;/SH/1gAAAJQBAAALAAAAAAAAAAAAAAAAAC8BAABfcmVscy8ucmVsc1BLAQItABQABgAIAAAAIQCk&#10;obs/TQIAAJcEAAAOAAAAAAAAAAAAAAAAAC4CAABkcnMvZTJvRG9jLnhtbFBLAQItABQABgAIAAAA&#10;IQAlBCjW3QAAAAgBAAAPAAAAAAAAAAAAAAAAAKcEAABkcnMvZG93bnJldi54bWxQSwUGAAAAAAQA&#10;BADzAAAAsQUAAAAA&#10;" fillcolor="#95b3d7 [1940]">
                <v:textbox>
                  <w:txbxContent>
                    <w:p w:rsidR="00375DEE" w:rsidRPr="00692B22" w:rsidRDefault="00375DEE" w:rsidP="00692B22">
                      <w:pPr>
                        <w:pStyle w:val="ListParagraph"/>
                        <w:numPr>
                          <w:ilvl w:val="0"/>
                          <w:numId w:val="39"/>
                        </w:numPr>
                        <w:rPr>
                          <w:rFonts w:ascii="Times New Roman" w:hAnsi="Times New Roman" w:cs="Times New Roman"/>
                          <w:b/>
                          <w:sz w:val="24"/>
                          <w:szCs w:val="24"/>
                        </w:rPr>
                      </w:pPr>
                      <w:r w:rsidRPr="00692B22">
                        <w:rPr>
                          <w:rFonts w:ascii="Times New Roman" w:hAnsi="Times New Roman" w:cs="Times New Roman"/>
                          <w:b/>
                          <w:sz w:val="24"/>
                          <w:szCs w:val="24"/>
                        </w:rPr>
                        <w:t>References</w:t>
                      </w:r>
                      <w:r w:rsidR="00CE11EE" w:rsidRPr="00692B22">
                        <w:rPr>
                          <w:rFonts w:ascii="Times New Roman" w:hAnsi="Times New Roman" w:cs="Times New Roman"/>
                          <w:b/>
                          <w:sz w:val="24"/>
                          <w:szCs w:val="24"/>
                        </w:rPr>
                        <w:t>/Appendices</w:t>
                      </w:r>
                    </w:p>
                  </w:txbxContent>
                </v:textbox>
              </v:shape>
            </w:pict>
          </mc:Fallback>
        </mc:AlternateContent>
      </w:r>
    </w:p>
    <w:p w14:paraId="149BCF78" w14:textId="77777777" w:rsidR="00CD118B" w:rsidRDefault="00CD118B" w:rsidP="00CD118B">
      <w:pPr>
        <w:autoSpaceDE w:val="0"/>
        <w:autoSpaceDN w:val="0"/>
        <w:adjustRightInd w:val="0"/>
        <w:spacing w:after="0" w:line="240" w:lineRule="auto"/>
        <w:rPr>
          <w:rFonts w:ascii="Times New Roman" w:hAnsi="Times New Roman" w:cs="Times New Roman"/>
          <w:sz w:val="24"/>
          <w:szCs w:val="24"/>
        </w:rPr>
      </w:pPr>
    </w:p>
    <w:p w14:paraId="3872F613" w14:textId="77777777" w:rsidR="00375DEE" w:rsidRDefault="00375DEE" w:rsidP="00CD118B">
      <w:pPr>
        <w:autoSpaceDE w:val="0"/>
        <w:autoSpaceDN w:val="0"/>
        <w:adjustRightInd w:val="0"/>
        <w:spacing w:after="0" w:line="240" w:lineRule="auto"/>
        <w:rPr>
          <w:rFonts w:ascii="Times New Roman" w:hAnsi="Times New Roman" w:cs="Times New Roman"/>
          <w:sz w:val="24"/>
          <w:szCs w:val="24"/>
        </w:rPr>
      </w:pPr>
    </w:p>
    <w:p w14:paraId="2D571BAF" w14:textId="77777777" w:rsidR="00326D55" w:rsidRDefault="00B1559F" w:rsidP="00326D55">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Include f</w:t>
      </w:r>
      <w:r w:rsidR="00222E0F" w:rsidRPr="00326D55">
        <w:rPr>
          <w:rFonts w:ascii="Times New Roman" w:hAnsi="Times New Roman" w:cs="Times New Roman"/>
          <w:sz w:val="24"/>
          <w:szCs w:val="24"/>
        </w:rPr>
        <w:t>indi</w:t>
      </w:r>
      <w:r w:rsidR="0058183F" w:rsidRPr="00326D55">
        <w:rPr>
          <w:rFonts w:ascii="Times New Roman" w:hAnsi="Times New Roman" w:cs="Times New Roman"/>
          <w:sz w:val="24"/>
          <w:szCs w:val="24"/>
        </w:rPr>
        <w:t xml:space="preserve">ngs from a literature search or </w:t>
      </w:r>
      <w:r w:rsidR="00222E0F" w:rsidRPr="00326D55">
        <w:rPr>
          <w:rFonts w:ascii="Times New Roman" w:hAnsi="Times New Roman" w:cs="Times New Roman"/>
          <w:sz w:val="24"/>
          <w:szCs w:val="24"/>
        </w:rPr>
        <w:t xml:space="preserve">pilot study must be outlined including appropriate detailed references to earlier studies and data. </w:t>
      </w:r>
    </w:p>
    <w:p w14:paraId="01CDC7D1" w14:textId="77777777" w:rsidR="00CD118B" w:rsidRPr="00326D55" w:rsidRDefault="00CE11EE" w:rsidP="00326D55">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2E0F" w:rsidRPr="00326D55">
        <w:rPr>
          <w:rFonts w:ascii="Times New Roman" w:hAnsi="Times New Roman" w:cs="Times New Roman"/>
          <w:sz w:val="24"/>
          <w:szCs w:val="24"/>
        </w:rPr>
        <w:t>dditional references to supporting data or additional information may be included in an appendix.</w:t>
      </w:r>
    </w:p>
    <w:p w14:paraId="4E775C17" w14:textId="77777777" w:rsidR="00C96028" w:rsidRDefault="00C96028" w:rsidP="00391AE5">
      <w:pPr>
        <w:spacing w:after="0" w:line="240" w:lineRule="auto"/>
        <w:rPr>
          <w:rFonts w:ascii="Times New Roman" w:hAnsi="Times New Roman" w:cs="Times New Roman"/>
          <w:sz w:val="24"/>
          <w:szCs w:val="24"/>
        </w:rPr>
      </w:pPr>
    </w:p>
    <w:p w14:paraId="5414BCEB" w14:textId="77777777" w:rsidR="0032445A" w:rsidRPr="00B76018" w:rsidRDefault="0032445A" w:rsidP="0032445A">
      <w:pPr>
        <w:pStyle w:val="ListParagraph"/>
        <w:autoSpaceDE w:val="0"/>
        <w:autoSpaceDN w:val="0"/>
        <w:adjustRightInd w:val="0"/>
        <w:spacing w:after="0" w:line="240" w:lineRule="auto"/>
        <w:rPr>
          <w:rFonts w:ascii="Times New Roman" w:hAnsi="Times New Roman" w:cs="Times New Roman"/>
          <w:b/>
          <w:sz w:val="24"/>
          <w:szCs w:val="24"/>
        </w:rPr>
      </w:pPr>
    </w:p>
    <w:sectPr w:rsidR="0032445A" w:rsidRPr="00B76018" w:rsidSect="004249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D5A3" w14:textId="77777777" w:rsidR="008A4C1F" w:rsidRDefault="008A4C1F" w:rsidP="004F23E0">
      <w:pPr>
        <w:spacing w:after="0" w:line="240" w:lineRule="auto"/>
      </w:pPr>
      <w:r>
        <w:separator/>
      </w:r>
    </w:p>
  </w:endnote>
  <w:endnote w:type="continuationSeparator" w:id="0">
    <w:p w14:paraId="1C1BF0A2" w14:textId="77777777" w:rsidR="008A4C1F" w:rsidRDefault="008A4C1F" w:rsidP="004F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9EC5" w14:textId="77777777" w:rsidR="00107A52" w:rsidRDefault="00107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523969"/>
      <w:docPartObj>
        <w:docPartGallery w:val="Page Numbers (Bottom of Page)"/>
        <w:docPartUnique/>
      </w:docPartObj>
    </w:sdtPr>
    <w:sdtContent>
      <w:sdt>
        <w:sdtPr>
          <w:id w:val="565050523"/>
          <w:docPartObj>
            <w:docPartGallery w:val="Page Numbers (Top of Page)"/>
            <w:docPartUnique/>
          </w:docPartObj>
        </w:sdtPr>
        <w:sdtContent>
          <w:p w14:paraId="4A96B5AF" w14:textId="7AF25AE5" w:rsidR="004F23E0" w:rsidRDefault="004F23E0" w:rsidP="00107A52">
            <w:pPr>
              <w:pStyle w:val="Footer"/>
            </w:pPr>
            <w:r w:rsidRPr="00C45D01">
              <w:rPr>
                <w:rFonts w:ascii="Times New Roman" w:hAnsi="Times New Roman" w:cs="Times New Roman"/>
              </w:rPr>
              <w:t xml:space="preserve">Page </w:t>
            </w:r>
            <w:r w:rsidR="00412FA7" w:rsidRPr="00C45D01">
              <w:rPr>
                <w:rFonts w:ascii="Times New Roman" w:hAnsi="Times New Roman" w:cs="Times New Roman"/>
                <w:b/>
                <w:sz w:val="24"/>
                <w:szCs w:val="24"/>
              </w:rPr>
              <w:fldChar w:fldCharType="begin"/>
            </w:r>
            <w:r w:rsidRPr="00C45D01">
              <w:rPr>
                <w:rFonts w:ascii="Times New Roman" w:hAnsi="Times New Roman" w:cs="Times New Roman"/>
                <w:b/>
              </w:rPr>
              <w:instrText xml:space="preserve"> PAGE </w:instrText>
            </w:r>
            <w:r w:rsidR="00412FA7" w:rsidRPr="00C45D01">
              <w:rPr>
                <w:rFonts w:ascii="Times New Roman" w:hAnsi="Times New Roman" w:cs="Times New Roman"/>
                <w:b/>
                <w:sz w:val="24"/>
                <w:szCs w:val="24"/>
              </w:rPr>
              <w:fldChar w:fldCharType="separate"/>
            </w:r>
            <w:r w:rsidR="006F27A0">
              <w:rPr>
                <w:rFonts w:ascii="Times New Roman" w:hAnsi="Times New Roman" w:cs="Times New Roman"/>
                <w:b/>
                <w:noProof/>
              </w:rPr>
              <w:t>4</w:t>
            </w:r>
            <w:r w:rsidR="00412FA7" w:rsidRPr="00C45D01">
              <w:rPr>
                <w:rFonts w:ascii="Times New Roman" w:hAnsi="Times New Roman" w:cs="Times New Roman"/>
                <w:b/>
                <w:sz w:val="24"/>
                <w:szCs w:val="24"/>
              </w:rPr>
              <w:fldChar w:fldCharType="end"/>
            </w:r>
            <w:r w:rsidRPr="00C45D01">
              <w:rPr>
                <w:rFonts w:ascii="Times New Roman" w:hAnsi="Times New Roman" w:cs="Times New Roman"/>
              </w:rPr>
              <w:t xml:space="preserve"> of </w:t>
            </w:r>
            <w:r w:rsidR="00412FA7" w:rsidRPr="00C45D01">
              <w:rPr>
                <w:rFonts w:ascii="Times New Roman" w:hAnsi="Times New Roman" w:cs="Times New Roman"/>
                <w:b/>
                <w:sz w:val="24"/>
                <w:szCs w:val="24"/>
              </w:rPr>
              <w:fldChar w:fldCharType="begin"/>
            </w:r>
            <w:r w:rsidRPr="00C45D01">
              <w:rPr>
                <w:rFonts w:ascii="Times New Roman" w:hAnsi="Times New Roman" w:cs="Times New Roman"/>
                <w:b/>
              </w:rPr>
              <w:instrText xml:space="preserve"> NUMPAGES  </w:instrText>
            </w:r>
            <w:r w:rsidR="00412FA7" w:rsidRPr="00C45D01">
              <w:rPr>
                <w:rFonts w:ascii="Times New Roman" w:hAnsi="Times New Roman" w:cs="Times New Roman"/>
                <w:b/>
                <w:sz w:val="24"/>
                <w:szCs w:val="24"/>
              </w:rPr>
              <w:fldChar w:fldCharType="separate"/>
            </w:r>
            <w:r w:rsidR="006F27A0">
              <w:rPr>
                <w:rFonts w:ascii="Times New Roman" w:hAnsi="Times New Roman" w:cs="Times New Roman"/>
                <w:b/>
                <w:noProof/>
              </w:rPr>
              <w:t>4</w:t>
            </w:r>
            <w:r w:rsidR="00412FA7" w:rsidRPr="00C45D01">
              <w:rPr>
                <w:rFonts w:ascii="Times New Roman" w:hAnsi="Times New Roman" w:cs="Times New Roman"/>
                <w:b/>
                <w:sz w:val="24"/>
                <w:szCs w:val="24"/>
              </w:rPr>
              <w:fldChar w:fldCharType="end"/>
            </w:r>
            <w:r w:rsidR="00107A52">
              <w:rPr>
                <w:rFonts w:ascii="Times New Roman" w:hAnsi="Times New Roman" w:cs="Times New Roman"/>
                <w:b/>
                <w:sz w:val="24"/>
                <w:szCs w:val="24"/>
              </w:rPr>
              <w:t xml:space="preserve">                                                                                                              </w:t>
            </w:r>
            <w:r w:rsidR="00107A52" w:rsidRPr="00107A52">
              <w:rPr>
                <w:rFonts w:ascii="Times New Roman" w:hAnsi="Times New Roman" w:cs="Times New Roman"/>
                <w:bCs/>
                <w:sz w:val="24"/>
                <w:szCs w:val="24"/>
              </w:rPr>
              <w:t>Version 03/2026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F2FF" w14:textId="77777777" w:rsidR="00107A52" w:rsidRDefault="00107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95C6" w14:textId="77777777" w:rsidR="008A4C1F" w:rsidRDefault="008A4C1F" w:rsidP="004F23E0">
      <w:pPr>
        <w:spacing w:after="0" w:line="240" w:lineRule="auto"/>
      </w:pPr>
      <w:r>
        <w:separator/>
      </w:r>
    </w:p>
  </w:footnote>
  <w:footnote w:type="continuationSeparator" w:id="0">
    <w:p w14:paraId="4A6A2911" w14:textId="77777777" w:rsidR="008A4C1F" w:rsidRDefault="008A4C1F" w:rsidP="004F2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7539" w14:textId="77777777" w:rsidR="00107A52" w:rsidRDefault="00107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115D" w14:textId="77777777" w:rsidR="00107A52" w:rsidRDefault="00107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53D4" w14:textId="77777777" w:rsidR="00107A52" w:rsidRDefault="00107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62"/>
    <w:multiLevelType w:val="hybridMultilevel"/>
    <w:tmpl w:val="A6B4D384"/>
    <w:lvl w:ilvl="0" w:tplc="EBF81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3189B"/>
    <w:multiLevelType w:val="hybridMultilevel"/>
    <w:tmpl w:val="445CE8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C5BD4"/>
    <w:multiLevelType w:val="hybridMultilevel"/>
    <w:tmpl w:val="22EE6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05462"/>
    <w:multiLevelType w:val="hybridMultilevel"/>
    <w:tmpl w:val="FE8A82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E67F7"/>
    <w:multiLevelType w:val="hybridMultilevel"/>
    <w:tmpl w:val="FCF87C08"/>
    <w:lvl w:ilvl="0" w:tplc="D070DC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148FF"/>
    <w:multiLevelType w:val="hybridMultilevel"/>
    <w:tmpl w:val="677C7A64"/>
    <w:lvl w:ilvl="0" w:tplc="F1E0A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F68A5"/>
    <w:multiLevelType w:val="hybridMultilevel"/>
    <w:tmpl w:val="62AA7CF4"/>
    <w:lvl w:ilvl="0" w:tplc="16146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6084E"/>
    <w:multiLevelType w:val="hybridMultilevel"/>
    <w:tmpl w:val="DD58085E"/>
    <w:lvl w:ilvl="0" w:tplc="2DE4ED80">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51611"/>
    <w:multiLevelType w:val="hybridMultilevel"/>
    <w:tmpl w:val="08FC298E"/>
    <w:lvl w:ilvl="0" w:tplc="A28428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B0C69"/>
    <w:multiLevelType w:val="hybridMultilevel"/>
    <w:tmpl w:val="AB06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74FAE"/>
    <w:multiLevelType w:val="hybridMultilevel"/>
    <w:tmpl w:val="A8380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703A2"/>
    <w:multiLevelType w:val="hybridMultilevel"/>
    <w:tmpl w:val="9FF0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B40A1"/>
    <w:multiLevelType w:val="hybridMultilevel"/>
    <w:tmpl w:val="4BF8EB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90076"/>
    <w:multiLevelType w:val="hybridMultilevel"/>
    <w:tmpl w:val="D63C4C7C"/>
    <w:lvl w:ilvl="0" w:tplc="B0E23B3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C1395"/>
    <w:multiLevelType w:val="hybridMultilevel"/>
    <w:tmpl w:val="A02649EE"/>
    <w:lvl w:ilvl="0" w:tplc="1FDA4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7719C"/>
    <w:multiLevelType w:val="hybridMultilevel"/>
    <w:tmpl w:val="1C2AFEAA"/>
    <w:lvl w:ilvl="0" w:tplc="AECA1F6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11C2D"/>
    <w:multiLevelType w:val="hybridMultilevel"/>
    <w:tmpl w:val="A8380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56D28"/>
    <w:multiLevelType w:val="hybridMultilevel"/>
    <w:tmpl w:val="F47E37BA"/>
    <w:lvl w:ilvl="0" w:tplc="B276DFD0">
      <w:start w:val="1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B4EF7"/>
    <w:multiLevelType w:val="hybridMultilevel"/>
    <w:tmpl w:val="035AD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C13F8"/>
    <w:multiLevelType w:val="hybridMultilevel"/>
    <w:tmpl w:val="52304B2E"/>
    <w:lvl w:ilvl="0" w:tplc="44E68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613A0"/>
    <w:multiLevelType w:val="hybridMultilevel"/>
    <w:tmpl w:val="0960051E"/>
    <w:lvl w:ilvl="0" w:tplc="B276DFD0">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C104E"/>
    <w:multiLevelType w:val="hybridMultilevel"/>
    <w:tmpl w:val="A2AA037C"/>
    <w:lvl w:ilvl="0" w:tplc="52785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C77EC"/>
    <w:multiLevelType w:val="hybridMultilevel"/>
    <w:tmpl w:val="3BB03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20AF0"/>
    <w:multiLevelType w:val="hybridMultilevel"/>
    <w:tmpl w:val="7624E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E7C2F"/>
    <w:multiLevelType w:val="hybridMultilevel"/>
    <w:tmpl w:val="7F5A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45E2B"/>
    <w:multiLevelType w:val="hybridMultilevel"/>
    <w:tmpl w:val="D19A9790"/>
    <w:lvl w:ilvl="0" w:tplc="B276DFD0">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C7BA9"/>
    <w:multiLevelType w:val="hybridMultilevel"/>
    <w:tmpl w:val="CDBAD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24FC5"/>
    <w:multiLevelType w:val="hybridMultilevel"/>
    <w:tmpl w:val="35F085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24809"/>
    <w:multiLevelType w:val="hybridMultilevel"/>
    <w:tmpl w:val="705005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FF2A77"/>
    <w:multiLevelType w:val="hybridMultilevel"/>
    <w:tmpl w:val="7AF21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F06F8"/>
    <w:multiLevelType w:val="hybridMultilevel"/>
    <w:tmpl w:val="E9FC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E6255"/>
    <w:multiLevelType w:val="hybridMultilevel"/>
    <w:tmpl w:val="6EA4E440"/>
    <w:lvl w:ilvl="0" w:tplc="6C6E484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42714"/>
    <w:multiLevelType w:val="hybridMultilevel"/>
    <w:tmpl w:val="6376FE8C"/>
    <w:lvl w:ilvl="0" w:tplc="B276DFD0">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72A0E"/>
    <w:multiLevelType w:val="hybridMultilevel"/>
    <w:tmpl w:val="E4C2957E"/>
    <w:lvl w:ilvl="0" w:tplc="B276DFD0">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05B41"/>
    <w:multiLevelType w:val="hybridMultilevel"/>
    <w:tmpl w:val="2856B8AA"/>
    <w:lvl w:ilvl="0" w:tplc="EFB4809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7257D"/>
    <w:multiLevelType w:val="hybridMultilevel"/>
    <w:tmpl w:val="5DB0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E6199"/>
    <w:multiLevelType w:val="hybridMultilevel"/>
    <w:tmpl w:val="D472BE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A40353"/>
    <w:multiLevelType w:val="hybridMultilevel"/>
    <w:tmpl w:val="D1B23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A1811"/>
    <w:multiLevelType w:val="hybridMultilevel"/>
    <w:tmpl w:val="4C70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782529">
    <w:abstractNumId w:val="10"/>
  </w:num>
  <w:num w:numId="2" w16cid:durableId="183835483">
    <w:abstractNumId w:val="14"/>
  </w:num>
  <w:num w:numId="3" w16cid:durableId="1340039664">
    <w:abstractNumId w:val="36"/>
  </w:num>
  <w:num w:numId="4" w16cid:durableId="571702042">
    <w:abstractNumId w:val="19"/>
  </w:num>
  <w:num w:numId="5" w16cid:durableId="730882076">
    <w:abstractNumId w:val="16"/>
  </w:num>
  <w:num w:numId="6" w16cid:durableId="1322461495">
    <w:abstractNumId w:val="31"/>
  </w:num>
  <w:num w:numId="7" w16cid:durableId="1493372646">
    <w:abstractNumId w:val="21"/>
  </w:num>
  <w:num w:numId="8" w16cid:durableId="615063373">
    <w:abstractNumId w:val="4"/>
  </w:num>
  <w:num w:numId="9" w16cid:durableId="191767660">
    <w:abstractNumId w:val="5"/>
  </w:num>
  <w:num w:numId="10" w16cid:durableId="1924335183">
    <w:abstractNumId w:val="8"/>
  </w:num>
  <w:num w:numId="11" w16cid:durableId="1395465172">
    <w:abstractNumId w:val="12"/>
  </w:num>
  <w:num w:numId="12" w16cid:durableId="1379890180">
    <w:abstractNumId w:val="27"/>
  </w:num>
  <w:num w:numId="13" w16cid:durableId="1731883559">
    <w:abstractNumId w:val="6"/>
  </w:num>
  <w:num w:numId="14" w16cid:durableId="1769231235">
    <w:abstractNumId w:val="29"/>
  </w:num>
  <w:num w:numId="15" w16cid:durableId="478306300">
    <w:abstractNumId w:val="24"/>
  </w:num>
  <w:num w:numId="16" w16cid:durableId="1354460010">
    <w:abstractNumId w:val="37"/>
  </w:num>
  <w:num w:numId="17" w16cid:durableId="1359159620">
    <w:abstractNumId w:val="2"/>
  </w:num>
  <w:num w:numId="18" w16cid:durableId="255789563">
    <w:abstractNumId w:val="13"/>
  </w:num>
  <w:num w:numId="19" w16cid:durableId="9720975">
    <w:abstractNumId w:val="38"/>
  </w:num>
  <w:num w:numId="20" w16cid:durableId="1347635384">
    <w:abstractNumId w:val="15"/>
  </w:num>
  <w:num w:numId="21" w16cid:durableId="306667889">
    <w:abstractNumId w:val="3"/>
  </w:num>
  <w:num w:numId="22" w16cid:durableId="1100177028">
    <w:abstractNumId w:val="7"/>
  </w:num>
  <w:num w:numId="23" w16cid:durableId="1473789482">
    <w:abstractNumId w:val="28"/>
  </w:num>
  <w:num w:numId="24" w16cid:durableId="1221330638">
    <w:abstractNumId w:val="35"/>
  </w:num>
  <w:num w:numId="25" w16cid:durableId="1999065776">
    <w:abstractNumId w:val="22"/>
  </w:num>
  <w:num w:numId="26" w16cid:durableId="1717005930">
    <w:abstractNumId w:val="1"/>
  </w:num>
  <w:num w:numId="27" w16cid:durableId="1841579779">
    <w:abstractNumId w:val="11"/>
  </w:num>
  <w:num w:numId="28" w16cid:durableId="1316179263">
    <w:abstractNumId w:val="18"/>
  </w:num>
  <w:num w:numId="29" w16cid:durableId="422603428">
    <w:abstractNumId w:val="9"/>
  </w:num>
  <w:num w:numId="30" w16cid:durableId="1839349545">
    <w:abstractNumId w:val="30"/>
  </w:num>
  <w:num w:numId="31" w16cid:durableId="1912881808">
    <w:abstractNumId w:val="26"/>
  </w:num>
  <w:num w:numId="32" w16cid:durableId="706175211">
    <w:abstractNumId w:val="34"/>
  </w:num>
  <w:num w:numId="33" w16cid:durableId="2068603664">
    <w:abstractNumId w:val="23"/>
  </w:num>
  <w:num w:numId="34" w16cid:durableId="1948728172">
    <w:abstractNumId w:val="20"/>
  </w:num>
  <w:num w:numId="35" w16cid:durableId="1630821315">
    <w:abstractNumId w:val="33"/>
  </w:num>
  <w:num w:numId="36" w16cid:durableId="87040893">
    <w:abstractNumId w:val="0"/>
  </w:num>
  <w:num w:numId="37" w16cid:durableId="984820112">
    <w:abstractNumId w:val="25"/>
  </w:num>
  <w:num w:numId="38" w16cid:durableId="1311904924">
    <w:abstractNumId w:val="32"/>
  </w:num>
  <w:num w:numId="39" w16cid:durableId="2119713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02"/>
    <w:rsid w:val="0001018D"/>
    <w:rsid w:val="00016071"/>
    <w:rsid w:val="0002305B"/>
    <w:rsid w:val="000310F5"/>
    <w:rsid w:val="00046252"/>
    <w:rsid w:val="00047FA7"/>
    <w:rsid w:val="00067F53"/>
    <w:rsid w:val="000A5A0E"/>
    <w:rsid w:val="000A6FD7"/>
    <w:rsid w:val="000E7E37"/>
    <w:rsid w:val="001069EF"/>
    <w:rsid w:val="00107A52"/>
    <w:rsid w:val="0011181F"/>
    <w:rsid w:val="00111CE2"/>
    <w:rsid w:val="00115A03"/>
    <w:rsid w:val="00131577"/>
    <w:rsid w:val="00134621"/>
    <w:rsid w:val="0013701E"/>
    <w:rsid w:val="00184C8B"/>
    <w:rsid w:val="001A144A"/>
    <w:rsid w:val="001A698B"/>
    <w:rsid w:val="001B0003"/>
    <w:rsid w:val="001C6937"/>
    <w:rsid w:val="001D256A"/>
    <w:rsid w:val="001E569B"/>
    <w:rsid w:val="001E60B1"/>
    <w:rsid w:val="00205C50"/>
    <w:rsid w:val="002105F3"/>
    <w:rsid w:val="00211F2C"/>
    <w:rsid w:val="00217780"/>
    <w:rsid w:val="00217FF8"/>
    <w:rsid w:val="00222E0F"/>
    <w:rsid w:val="002262F9"/>
    <w:rsid w:val="002607F0"/>
    <w:rsid w:val="00292934"/>
    <w:rsid w:val="002974CF"/>
    <w:rsid w:val="002B64B0"/>
    <w:rsid w:val="0030347E"/>
    <w:rsid w:val="0031241D"/>
    <w:rsid w:val="00320B95"/>
    <w:rsid w:val="003215BA"/>
    <w:rsid w:val="00321A9E"/>
    <w:rsid w:val="0032445A"/>
    <w:rsid w:val="00326D55"/>
    <w:rsid w:val="00331068"/>
    <w:rsid w:val="00371BD7"/>
    <w:rsid w:val="00375DEE"/>
    <w:rsid w:val="00391AE5"/>
    <w:rsid w:val="003956CC"/>
    <w:rsid w:val="0039679C"/>
    <w:rsid w:val="003B002B"/>
    <w:rsid w:val="003B6702"/>
    <w:rsid w:val="003C5875"/>
    <w:rsid w:val="003F639F"/>
    <w:rsid w:val="004119DB"/>
    <w:rsid w:val="00412FA7"/>
    <w:rsid w:val="00416B61"/>
    <w:rsid w:val="004238CF"/>
    <w:rsid w:val="00424987"/>
    <w:rsid w:val="0043035E"/>
    <w:rsid w:val="004337CD"/>
    <w:rsid w:val="004366A5"/>
    <w:rsid w:val="00450C10"/>
    <w:rsid w:val="00487EF8"/>
    <w:rsid w:val="004B0236"/>
    <w:rsid w:val="004B5048"/>
    <w:rsid w:val="004B591A"/>
    <w:rsid w:val="004C614E"/>
    <w:rsid w:val="004D3A95"/>
    <w:rsid w:val="004E2611"/>
    <w:rsid w:val="004E7F25"/>
    <w:rsid w:val="004F23E0"/>
    <w:rsid w:val="0050033F"/>
    <w:rsid w:val="005044E2"/>
    <w:rsid w:val="00517B76"/>
    <w:rsid w:val="00521863"/>
    <w:rsid w:val="00523A3C"/>
    <w:rsid w:val="00523D3D"/>
    <w:rsid w:val="00553AA9"/>
    <w:rsid w:val="00555E59"/>
    <w:rsid w:val="00560788"/>
    <w:rsid w:val="0056696C"/>
    <w:rsid w:val="005740EC"/>
    <w:rsid w:val="00575D27"/>
    <w:rsid w:val="0057608B"/>
    <w:rsid w:val="0058183F"/>
    <w:rsid w:val="0058442E"/>
    <w:rsid w:val="005850A8"/>
    <w:rsid w:val="0058584A"/>
    <w:rsid w:val="00597273"/>
    <w:rsid w:val="005A312E"/>
    <w:rsid w:val="005A3F8E"/>
    <w:rsid w:val="005D24C9"/>
    <w:rsid w:val="0061458F"/>
    <w:rsid w:val="006416F9"/>
    <w:rsid w:val="00656B4F"/>
    <w:rsid w:val="006849F9"/>
    <w:rsid w:val="00692B22"/>
    <w:rsid w:val="006B3320"/>
    <w:rsid w:val="006B5B70"/>
    <w:rsid w:val="006D00A7"/>
    <w:rsid w:val="006D5B02"/>
    <w:rsid w:val="006D7D6F"/>
    <w:rsid w:val="006E5760"/>
    <w:rsid w:val="006E65C8"/>
    <w:rsid w:val="006F27A0"/>
    <w:rsid w:val="00707158"/>
    <w:rsid w:val="00727A88"/>
    <w:rsid w:val="0073513B"/>
    <w:rsid w:val="00740C44"/>
    <w:rsid w:val="0074239B"/>
    <w:rsid w:val="00750B32"/>
    <w:rsid w:val="007623F8"/>
    <w:rsid w:val="007773CD"/>
    <w:rsid w:val="0079652D"/>
    <w:rsid w:val="007A292B"/>
    <w:rsid w:val="007A69DF"/>
    <w:rsid w:val="007C6E0D"/>
    <w:rsid w:val="007D46BD"/>
    <w:rsid w:val="0080122F"/>
    <w:rsid w:val="0080276A"/>
    <w:rsid w:val="00804E02"/>
    <w:rsid w:val="00805151"/>
    <w:rsid w:val="00812B4F"/>
    <w:rsid w:val="00822CBB"/>
    <w:rsid w:val="00840DAE"/>
    <w:rsid w:val="008934F5"/>
    <w:rsid w:val="008A4C1F"/>
    <w:rsid w:val="008B18EC"/>
    <w:rsid w:val="008D400E"/>
    <w:rsid w:val="008D52C5"/>
    <w:rsid w:val="008D5968"/>
    <w:rsid w:val="008E753C"/>
    <w:rsid w:val="008F4A8F"/>
    <w:rsid w:val="00907948"/>
    <w:rsid w:val="00932D05"/>
    <w:rsid w:val="00934E77"/>
    <w:rsid w:val="0094089B"/>
    <w:rsid w:val="00951FD5"/>
    <w:rsid w:val="00972C9B"/>
    <w:rsid w:val="00974E9C"/>
    <w:rsid w:val="009767E0"/>
    <w:rsid w:val="009A5B7E"/>
    <w:rsid w:val="009B7014"/>
    <w:rsid w:val="009C16EC"/>
    <w:rsid w:val="009D2420"/>
    <w:rsid w:val="009E6632"/>
    <w:rsid w:val="009F01C2"/>
    <w:rsid w:val="00A026BE"/>
    <w:rsid w:val="00A23F95"/>
    <w:rsid w:val="00A24248"/>
    <w:rsid w:val="00A3290E"/>
    <w:rsid w:val="00A35A83"/>
    <w:rsid w:val="00A44A1B"/>
    <w:rsid w:val="00A51C9F"/>
    <w:rsid w:val="00A609A2"/>
    <w:rsid w:val="00A74257"/>
    <w:rsid w:val="00A9127B"/>
    <w:rsid w:val="00AA2CC9"/>
    <w:rsid w:val="00AB7D63"/>
    <w:rsid w:val="00AE0D1E"/>
    <w:rsid w:val="00AE182A"/>
    <w:rsid w:val="00B115CF"/>
    <w:rsid w:val="00B11EA8"/>
    <w:rsid w:val="00B1559F"/>
    <w:rsid w:val="00B26BAE"/>
    <w:rsid w:val="00B35AE1"/>
    <w:rsid w:val="00B368C1"/>
    <w:rsid w:val="00B536F3"/>
    <w:rsid w:val="00B56DA6"/>
    <w:rsid w:val="00B60E77"/>
    <w:rsid w:val="00B62DDF"/>
    <w:rsid w:val="00B76018"/>
    <w:rsid w:val="00B83B23"/>
    <w:rsid w:val="00B97EE5"/>
    <w:rsid w:val="00BC682D"/>
    <w:rsid w:val="00BD0173"/>
    <w:rsid w:val="00BE1CD8"/>
    <w:rsid w:val="00BF2686"/>
    <w:rsid w:val="00C21CF6"/>
    <w:rsid w:val="00C24D81"/>
    <w:rsid w:val="00C45D01"/>
    <w:rsid w:val="00C47568"/>
    <w:rsid w:val="00C50C50"/>
    <w:rsid w:val="00C7355F"/>
    <w:rsid w:val="00C775CE"/>
    <w:rsid w:val="00C8572D"/>
    <w:rsid w:val="00C870FE"/>
    <w:rsid w:val="00C87796"/>
    <w:rsid w:val="00C906A6"/>
    <w:rsid w:val="00C943A0"/>
    <w:rsid w:val="00C96028"/>
    <w:rsid w:val="00CB331F"/>
    <w:rsid w:val="00CB53F9"/>
    <w:rsid w:val="00CC3E22"/>
    <w:rsid w:val="00CD118B"/>
    <w:rsid w:val="00CE11EE"/>
    <w:rsid w:val="00CE3F37"/>
    <w:rsid w:val="00D11C93"/>
    <w:rsid w:val="00D142CA"/>
    <w:rsid w:val="00D17056"/>
    <w:rsid w:val="00D17B72"/>
    <w:rsid w:val="00D30F4E"/>
    <w:rsid w:val="00D319BD"/>
    <w:rsid w:val="00D43213"/>
    <w:rsid w:val="00D45549"/>
    <w:rsid w:val="00D75E41"/>
    <w:rsid w:val="00D859DA"/>
    <w:rsid w:val="00D9437C"/>
    <w:rsid w:val="00DA359A"/>
    <w:rsid w:val="00DA371D"/>
    <w:rsid w:val="00DA3B0F"/>
    <w:rsid w:val="00DB2A48"/>
    <w:rsid w:val="00DB49A6"/>
    <w:rsid w:val="00DB709A"/>
    <w:rsid w:val="00DC58DA"/>
    <w:rsid w:val="00DC60D3"/>
    <w:rsid w:val="00DD6261"/>
    <w:rsid w:val="00DE6776"/>
    <w:rsid w:val="00E177F1"/>
    <w:rsid w:val="00E26DDF"/>
    <w:rsid w:val="00E51809"/>
    <w:rsid w:val="00E52094"/>
    <w:rsid w:val="00E64A23"/>
    <w:rsid w:val="00E73B06"/>
    <w:rsid w:val="00E74997"/>
    <w:rsid w:val="00E7787B"/>
    <w:rsid w:val="00E81837"/>
    <w:rsid w:val="00E83DC8"/>
    <w:rsid w:val="00E97604"/>
    <w:rsid w:val="00EB6A64"/>
    <w:rsid w:val="00EC1C57"/>
    <w:rsid w:val="00EC6436"/>
    <w:rsid w:val="00EC7CC0"/>
    <w:rsid w:val="00ED08B4"/>
    <w:rsid w:val="00ED76B6"/>
    <w:rsid w:val="00EE0CB3"/>
    <w:rsid w:val="00EF53A6"/>
    <w:rsid w:val="00F2109D"/>
    <w:rsid w:val="00F22B77"/>
    <w:rsid w:val="00F35B56"/>
    <w:rsid w:val="00F47F37"/>
    <w:rsid w:val="00F569FB"/>
    <w:rsid w:val="00F60A75"/>
    <w:rsid w:val="00F74CB6"/>
    <w:rsid w:val="00F765BF"/>
    <w:rsid w:val="00F85E1F"/>
    <w:rsid w:val="00F9737F"/>
    <w:rsid w:val="00FA15BB"/>
    <w:rsid w:val="00FB1556"/>
    <w:rsid w:val="00FC5995"/>
    <w:rsid w:val="00FC6F0F"/>
    <w:rsid w:val="00FD0F6A"/>
    <w:rsid w:val="00FE1449"/>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00F2"/>
  <w15:docId w15:val="{9152B548-5FB5-4027-BBBB-9C3285A0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8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D81"/>
    <w:rPr>
      <w:color w:val="0000FF" w:themeColor="hyperlink"/>
      <w:u w:val="single"/>
    </w:rPr>
  </w:style>
  <w:style w:type="paragraph" w:styleId="ListParagraph">
    <w:name w:val="List Paragraph"/>
    <w:basedOn w:val="Normal"/>
    <w:uiPriority w:val="34"/>
    <w:qFormat/>
    <w:rsid w:val="00C24D81"/>
    <w:pPr>
      <w:ind w:left="720"/>
      <w:contextualSpacing/>
    </w:pPr>
  </w:style>
  <w:style w:type="paragraph" w:styleId="NormalWeb">
    <w:name w:val="Normal (Web)"/>
    <w:basedOn w:val="Normal"/>
    <w:uiPriority w:val="99"/>
    <w:unhideWhenUsed/>
    <w:rsid w:val="003C5875"/>
    <w:pPr>
      <w:spacing w:before="120" w:after="12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0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F6A"/>
    <w:rPr>
      <w:rFonts w:ascii="Tahoma" w:hAnsi="Tahoma" w:cs="Tahoma"/>
      <w:sz w:val="16"/>
      <w:szCs w:val="16"/>
    </w:rPr>
  </w:style>
  <w:style w:type="paragraph" w:styleId="Header">
    <w:name w:val="header"/>
    <w:basedOn w:val="Normal"/>
    <w:link w:val="HeaderChar"/>
    <w:uiPriority w:val="99"/>
    <w:unhideWhenUsed/>
    <w:rsid w:val="004F2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3E0"/>
  </w:style>
  <w:style w:type="paragraph" w:styleId="Footer">
    <w:name w:val="footer"/>
    <w:basedOn w:val="Normal"/>
    <w:link w:val="FooterChar"/>
    <w:uiPriority w:val="99"/>
    <w:unhideWhenUsed/>
    <w:rsid w:val="004F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3E0"/>
  </w:style>
  <w:style w:type="paragraph" w:styleId="NoSpacing">
    <w:name w:val="No Spacing"/>
    <w:uiPriority w:val="1"/>
    <w:qFormat/>
    <w:rsid w:val="004B5048"/>
    <w:pPr>
      <w:autoSpaceDE w:val="0"/>
      <w:autoSpaceDN w:val="0"/>
      <w:adjustRightInd w:val="0"/>
      <w:spacing w:after="0" w:line="240" w:lineRule="auto"/>
    </w:pPr>
    <w:rPr>
      <w:rFonts w:ascii="NNFPLJ+TimesNewRoman" w:eastAsia="Times New Roman" w:hAnsi="NNFPLJ+TimesNewRoman" w:cs="Times New Roman"/>
      <w:sz w:val="24"/>
      <w:szCs w:val="24"/>
    </w:rPr>
  </w:style>
  <w:style w:type="character" w:customStyle="1" w:styleId="Heading1Char">
    <w:name w:val="Heading 1 Char"/>
    <w:basedOn w:val="DefaultParagraphFont"/>
    <w:link w:val="Heading1"/>
    <w:uiPriority w:val="9"/>
    <w:rsid w:val="0094089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906">
      <w:bodyDiv w:val="1"/>
      <w:marLeft w:val="0"/>
      <w:marRight w:val="0"/>
      <w:marTop w:val="0"/>
      <w:marBottom w:val="0"/>
      <w:divBdr>
        <w:top w:val="none" w:sz="0" w:space="0" w:color="auto"/>
        <w:left w:val="none" w:sz="0" w:space="0" w:color="auto"/>
        <w:bottom w:val="none" w:sz="0" w:space="0" w:color="auto"/>
        <w:right w:val="none" w:sz="0" w:space="0" w:color="auto"/>
      </w:divBdr>
      <w:divsChild>
        <w:div w:id="706150700">
          <w:marLeft w:val="0"/>
          <w:marRight w:val="0"/>
          <w:marTop w:val="150"/>
          <w:marBottom w:val="150"/>
          <w:divBdr>
            <w:top w:val="single" w:sz="6" w:space="0" w:color="9B9A7A"/>
            <w:left w:val="single" w:sz="6" w:space="0" w:color="9B9A7A"/>
            <w:bottom w:val="single" w:sz="6" w:space="0" w:color="9B9A7A"/>
            <w:right w:val="single" w:sz="6" w:space="0" w:color="9B9A7A"/>
          </w:divBdr>
          <w:divsChild>
            <w:div w:id="1210649822">
              <w:marLeft w:val="0"/>
              <w:marRight w:val="0"/>
              <w:marTop w:val="0"/>
              <w:marBottom w:val="0"/>
              <w:divBdr>
                <w:top w:val="none" w:sz="0" w:space="0" w:color="auto"/>
                <w:left w:val="none" w:sz="0" w:space="0" w:color="auto"/>
                <w:bottom w:val="none" w:sz="0" w:space="0" w:color="auto"/>
                <w:right w:val="none" w:sz="0" w:space="0" w:color="auto"/>
              </w:divBdr>
              <w:divsChild>
                <w:div w:id="786897760">
                  <w:marLeft w:val="0"/>
                  <w:marRight w:val="0"/>
                  <w:marTop w:val="0"/>
                  <w:marBottom w:val="0"/>
                  <w:divBdr>
                    <w:top w:val="none" w:sz="0" w:space="0" w:color="auto"/>
                    <w:left w:val="none" w:sz="0" w:space="0" w:color="auto"/>
                    <w:bottom w:val="none" w:sz="0" w:space="0" w:color="auto"/>
                    <w:right w:val="none" w:sz="0" w:space="0" w:color="auto"/>
                  </w:divBdr>
                  <w:divsChild>
                    <w:div w:id="173808553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89764252">
      <w:bodyDiv w:val="1"/>
      <w:marLeft w:val="0"/>
      <w:marRight w:val="0"/>
      <w:marTop w:val="0"/>
      <w:marBottom w:val="0"/>
      <w:divBdr>
        <w:top w:val="none" w:sz="0" w:space="0" w:color="auto"/>
        <w:left w:val="none" w:sz="0" w:space="0" w:color="auto"/>
        <w:bottom w:val="none" w:sz="0" w:space="0" w:color="auto"/>
        <w:right w:val="none" w:sz="0" w:space="0" w:color="auto"/>
      </w:divBdr>
      <w:divsChild>
        <w:div w:id="1660648087">
          <w:marLeft w:val="0"/>
          <w:marRight w:val="0"/>
          <w:marTop w:val="240"/>
          <w:marBottom w:val="240"/>
          <w:divBdr>
            <w:top w:val="none" w:sz="0" w:space="0" w:color="auto"/>
            <w:left w:val="none" w:sz="0" w:space="0" w:color="auto"/>
            <w:bottom w:val="none" w:sz="0" w:space="0" w:color="auto"/>
            <w:right w:val="none" w:sz="0" w:space="0" w:color="auto"/>
          </w:divBdr>
          <w:divsChild>
            <w:div w:id="702025725">
              <w:marLeft w:val="75"/>
              <w:marRight w:val="75"/>
              <w:marTop w:val="480"/>
              <w:marBottom w:val="480"/>
              <w:divBdr>
                <w:top w:val="none" w:sz="0" w:space="0" w:color="auto"/>
                <w:left w:val="none" w:sz="0" w:space="0" w:color="auto"/>
                <w:bottom w:val="none" w:sz="0" w:space="0" w:color="auto"/>
                <w:right w:val="none" w:sz="0" w:space="0" w:color="auto"/>
              </w:divBdr>
              <w:divsChild>
                <w:div w:id="4691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4CEF1-F208-4638-94EF-3BDA11B2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826</Words>
  <Characters>4498</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greeningjm</dc:creator>
  <cp:keywords/>
  <dc:description/>
  <cp:lastModifiedBy>Kulasekera, Jenika Sulakshini (UMSL-Student)</cp:lastModifiedBy>
  <cp:revision>6</cp:revision>
  <cp:lastPrinted>2014-05-09T15:01:00Z</cp:lastPrinted>
  <dcterms:created xsi:type="dcterms:W3CDTF">2026-03-18T16:38:00Z</dcterms:created>
  <dcterms:modified xsi:type="dcterms:W3CDTF">2026-04-15T06:05:00Z</dcterms:modified>
</cp:coreProperties>
</file>