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FF34" w14:textId="77777777" w:rsidR="00DD7A90" w:rsidRPr="006B2C0A" w:rsidRDefault="00DD7A90" w:rsidP="00DD7A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Minutes of the Meeting of the</w:t>
      </w:r>
    </w:p>
    <w:p w14:paraId="560F3140" w14:textId="77777777" w:rsidR="00DD7A90" w:rsidRPr="006B2C0A" w:rsidRDefault="00DD7A90" w:rsidP="00DD7A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1FE14968" w14:textId="77777777" w:rsidR="00DD7A90" w:rsidRPr="006B2C0A" w:rsidRDefault="00DD7A90" w:rsidP="00DD7A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Faculty Senate </w:t>
      </w:r>
    </w:p>
    <w:p w14:paraId="20C9D680" w14:textId="77777777" w:rsidR="00DD7A90" w:rsidRPr="006B2C0A" w:rsidRDefault="00DD7A90" w:rsidP="00DD7A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January 2</w:t>
      </w:r>
      <w:r w:rsidRPr="00F7337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1</w:t>
      </w: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Pr="00F7337C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7A36BD6B" w14:textId="77777777" w:rsidR="00DD7A90" w:rsidRPr="006B2C0A" w:rsidRDefault="00DD7A90" w:rsidP="00DD7A9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Zoom Meeting</w:t>
      </w:r>
    </w:p>
    <w:p w14:paraId="210DB8AB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6724945" w14:textId="77777777" w:rsidR="00DD7A90" w:rsidRPr="006B2C0A" w:rsidRDefault="00DD7A90" w:rsidP="00DD7A90">
      <w:pPr>
        <w:spacing w:after="0" w:line="240" w:lineRule="auto"/>
        <w:ind w:right="-27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Senate Chair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Sanjiv Bhatia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called the Faculty Senate meeting to order at 3:0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p.m. He asked for approval of the Senate minutes from the meeting on December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10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202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The minutes were approved as written.</w:t>
      </w:r>
    </w:p>
    <w:p w14:paraId="0971AB0B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8BB89B4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Report of the Chairperson (Dr. </w:t>
      </w: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Sanjiv Bhatia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  <w:r w:rsidRPr="006B2C0A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14:paraId="7D9EADE1" w14:textId="77777777" w:rsidR="00DD7A90" w:rsidRPr="006B2C0A" w:rsidRDefault="00DD7A90" w:rsidP="00DD7A9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Dr.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Bhatia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reminded the attendees that the deadline for submitting nominations for the Chancellor’s Awards for Excellence is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Mar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202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 </w:t>
      </w:r>
    </w:p>
    <w:p w14:paraId="4B819BBB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402CAD" w14:textId="77777777" w:rsidR="00DD7A90" w:rsidRPr="006B2C0A" w:rsidRDefault="00DD7A90" w:rsidP="00DD7A9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Dr.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Bhatia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stated that as a co-sponsor, the Faculty Senate invites everyone to attend the Homecoming Chili Feed on Feb. 2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from 11:30 – 1:30. The event continues the tradition of the colleges competing for the best chili and winning the Golden Ladle. </w:t>
      </w:r>
    </w:p>
    <w:p w14:paraId="26FEB739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4C7DF66" w14:textId="77777777" w:rsidR="00DD7A90" w:rsidRPr="006B2C0A" w:rsidRDefault="00DD7A90" w:rsidP="00DD7A90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Elections for Senate department representatives will begin soon for senators whose terms are expiring this summer. The e-mail ballots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have been sent out. </w:t>
      </w:r>
    </w:p>
    <w:p w14:paraId="52D20FCA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B49A03" w14:textId="77777777" w:rsidR="00DD7A90" w:rsidRPr="006B2C0A" w:rsidRDefault="00DD7A90" w:rsidP="00DD7A90">
      <w:pPr>
        <w:spacing w:after="0" w:line="240" w:lineRule="auto"/>
        <w:ind w:right="-72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Report of the Chancellor (Chancellor Kristin Sobolik):</w:t>
      </w:r>
    </w:p>
    <w:p w14:paraId="2E8558EE" w14:textId="77777777" w:rsidR="00DD7A90" w:rsidRPr="00F7337C" w:rsidRDefault="00DD7A90" w:rsidP="00DD7A90">
      <w:pPr>
        <w:numPr>
          <w:ilvl w:val="0"/>
          <w:numId w:val="4"/>
        </w:numPr>
        <w:spacing w:after="0" w:line="240" w:lineRule="auto"/>
        <w:ind w:right="-9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Chancellor Sobolik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showcased the updated website.</w:t>
      </w:r>
    </w:p>
    <w:p w14:paraId="4CB17542" w14:textId="77777777" w:rsidR="00DD7A90" w:rsidRPr="006B2C0A" w:rsidRDefault="00DD7A90" w:rsidP="00DD7A90">
      <w:pPr>
        <w:numPr>
          <w:ilvl w:val="1"/>
          <w:numId w:val="4"/>
        </w:numPr>
        <w:spacing w:after="0" w:line="240" w:lineRule="auto"/>
        <w:ind w:right="-9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Please send any suggestions for the website to </w:t>
      </w:r>
      <w:hyperlink r:id="rId5" w:history="1">
        <w:r w:rsidRPr="00F7337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senate@umsl.edu</w:t>
        </w:r>
      </w:hyperlink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4EEC33CD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8C1C9C" w14:textId="77777777" w:rsidR="00DD7A90" w:rsidRPr="00012A6D" w:rsidRDefault="00DD7A90" w:rsidP="00DD7A9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012A6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Chancellor Sobolik thanked the Office o</w:t>
      </w:r>
      <w:r w:rsidRPr="00436418">
        <w:rPr>
          <w:rStyle w:val="NormalWeb"/>
          <w:rFonts w:cstheme="minorHAnsi"/>
          <w:sz w:val="24"/>
          <w:szCs w:val="24"/>
        </w:rPr>
        <w:t>f I</w:t>
      </w:r>
      <w:r w:rsidRPr="00436418">
        <w:rPr>
          <w:rStyle w:val="cf01"/>
          <w:rFonts w:cstheme="minorHAnsi"/>
          <w:sz w:val="24"/>
          <w:szCs w:val="24"/>
        </w:rPr>
        <w:t xml:space="preserve">nstitutional Effectiveness and Compliance for </w:t>
      </w:r>
      <w:r w:rsidRPr="00012A6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their work on the event for Martin Luther King Jr. Day on January 20. She also commended UMSL students for all their service projects during that week of service.</w:t>
      </w:r>
      <w:r w:rsidRPr="00012A6D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14:paraId="58325E0B" w14:textId="77777777" w:rsidR="00DD7A90" w:rsidRPr="00F7337C" w:rsidRDefault="00DD7A90" w:rsidP="00DD7A90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Chancellor Sobolik announced that the first cohort for the College of Engineering will start in Fall 2025.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1F4EAFE1" w14:textId="77777777" w:rsidR="00DD7A90" w:rsidRPr="006B2C0A" w:rsidRDefault="00DD7A90" w:rsidP="00DD7A90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BE0316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Faculty Absence During the Semester/Faculty Engagement Policies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Dr. Alice Hall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1C892D40" w14:textId="77777777" w:rsidR="00DD7A90" w:rsidRPr="00F7337C" w:rsidRDefault="00DD7A90" w:rsidP="00DD7A90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The Faculty Senate received a briefing about the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two policies.</w:t>
      </w:r>
    </w:p>
    <w:p w14:paraId="5599A3F3" w14:textId="77777777" w:rsidR="00DD7A90" w:rsidRPr="00F7337C" w:rsidRDefault="00DD7A90" w:rsidP="00DD7A90">
      <w:pPr>
        <w:numPr>
          <w:ilvl w:val="1"/>
          <w:numId w:val="7"/>
        </w:numPr>
        <w:spacing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Faculty Engagement Policy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Expands the concept of faculty </w:t>
      </w:r>
      <w:r w:rsidRPr="006B2C0A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engagement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with students to cover more than just in-person open office hours – addresses responsiveness to student-initiated contact and the possibility of synchronous online meetings with students.</w:t>
      </w:r>
    </w:p>
    <w:p w14:paraId="023387DC" w14:textId="77777777" w:rsidR="00DD7A90" w:rsidRDefault="00DD7A90" w:rsidP="00DD7A90">
      <w:pPr>
        <w:numPr>
          <w:ilvl w:val="1"/>
          <w:numId w:val="7"/>
        </w:numPr>
        <w:spacing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Faculty Absence During the Semester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g</w:t>
      </w: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ets rid of the outdated form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and c</w:t>
      </w: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larifies that you can’t have someone from outside the university (who hasn’t had a background </w:t>
      </w: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check) teach your class while you’re absent without someone from the University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there. (</w:t>
      </w: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Other UMSL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faculty/staff </w:t>
      </w: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can fill in as guest speakers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)</w:t>
      </w:r>
    </w:p>
    <w:p w14:paraId="0DEFA997" w14:textId="77777777" w:rsidR="00DD7A90" w:rsidRPr="006B2C0A" w:rsidRDefault="00DD7A90" w:rsidP="00DD7A90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 senators were asked to disseminate the policies to their constituents and submit any comments to the Senate Office.</w:t>
      </w:r>
    </w:p>
    <w:p w14:paraId="3E49AED8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Testing Optional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</w:t>
      </w: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Reggie Hill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2BC56CA9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7337C">
        <w:rPr>
          <w:rFonts w:cstheme="minorHAnsi"/>
          <w:sz w:val="24"/>
          <w:szCs w:val="24"/>
        </w:rPr>
        <w:t xml:space="preserve">The decision to extend the test-optional policy </w:t>
      </w:r>
      <w:r>
        <w:rPr>
          <w:rFonts w:cstheme="minorHAnsi"/>
          <w:sz w:val="24"/>
          <w:szCs w:val="24"/>
        </w:rPr>
        <w:t>was</w:t>
      </w:r>
      <w:r w:rsidRPr="00F7337C">
        <w:rPr>
          <w:rFonts w:cstheme="minorHAnsi"/>
          <w:sz w:val="24"/>
          <w:szCs w:val="24"/>
        </w:rPr>
        <w:t xml:space="preserve"> approved for an additional year.</w:t>
      </w:r>
      <w:r w:rsidRPr="006B2C0A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14:paraId="4FE66137" w14:textId="77777777" w:rsidR="00DD7A90" w:rsidRPr="006B2C0A" w:rsidRDefault="00DD7A90" w:rsidP="00DD7A90">
      <w:pPr>
        <w:spacing w:line="240" w:lineRule="auto"/>
        <w:rPr>
          <w:rFonts w:cstheme="minorHAnsi"/>
          <w:b/>
          <w:bCs/>
          <w:color w:val="000000"/>
          <w:u w:val="single"/>
        </w:rPr>
      </w:pP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Digital Accessibility (Provost Berberich and </w:t>
      </w:r>
      <w:r w:rsidRPr="00F7337C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David Gerstenecker, CIO</w:t>
      </w:r>
      <w:r w:rsidRPr="00F7337C">
        <w:rPr>
          <w:rFonts w:cstheme="minorHAnsi"/>
          <w:b/>
          <w:bCs/>
          <w:color w:val="000000"/>
          <w:sz w:val="24"/>
          <w:szCs w:val="24"/>
          <w:u w:val="single"/>
        </w:rPr>
        <w:t>)</w:t>
      </w:r>
    </w:p>
    <w:p w14:paraId="542C624E" w14:textId="77777777" w:rsidR="00DD7A90" w:rsidRPr="003362BF" w:rsidRDefault="00DD7A90" w:rsidP="00DD7A90">
      <w:pPr>
        <w:pStyle w:val="ListParagraph"/>
        <w:numPr>
          <w:ilvl w:val="0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 Department of Justice (DOJ) published in April 2024 a final rule that requires public schools, community colleges, and public universities to ensure their web content and mobile apps are readily accessible to and usable by people with disabilities.</w:t>
      </w:r>
    </w:p>
    <w:p w14:paraId="45C436AF" w14:textId="77777777" w:rsidR="00DD7A90" w:rsidRPr="003362BF" w:rsidRDefault="00DD7A90" w:rsidP="00DD7A90">
      <w:pPr>
        <w:pStyle w:val="ListParagraph"/>
        <w:numPr>
          <w:ilvl w:val="0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Technical standards for institutions’ content must be in place by April 2026 or 2027, depending on their area’s population.</w:t>
      </w:r>
    </w:p>
    <w:p w14:paraId="1372A414" w14:textId="77777777" w:rsidR="00DD7A90" w:rsidRPr="003362BF" w:rsidRDefault="00DD7A90" w:rsidP="00DD7A90">
      <w:pPr>
        <w:pStyle w:val="ListParagraph"/>
        <w:numPr>
          <w:ilvl w:val="0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At the December meeting we asked for volunteers to lead action teams on our campus in the following topic areas:</w:t>
      </w:r>
    </w:p>
    <w:p w14:paraId="300D5833" w14:textId="77777777" w:rsidR="00DD7A90" w:rsidRPr="003362BF" w:rsidRDefault="00DD7A90" w:rsidP="00DD7A90">
      <w:pPr>
        <w:pStyle w:val="ListParagraph"/>
        <w:numPr>
          <w:ilvl w:val="1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Web and Communications</w:t>
      </w:r>
    </w:p>
    <w:p w14:paraId="0AFD7A91" w14:textId="77777777" w:rsidR="00DD7A90" w:rsidRPr="003362BF" w:rsidRDefault="00DD7A90" w:rsidP="00DD7A90">
      <w:pPr>
        <w:pStyle w:val="ListParagraph"/>
        <w:numPr>
          <w:ilvl w:val="1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IT and Procurement</w:t>
      </w:r>
    </w:p>
    <w:p w14:paraId="3953BE94" w14:textId="77777777" w:rsidR="00DD7A90" w:rsidRPr="003362BF" w:rsidRDefault="00DD7A90" w:rsidP="00DD7A90">
      <w:pPr>
        <w:pStyle w:val="ListParagraph"/>
        <w:numPr>
          <w:ilvl w:val="1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Academic Course Content </w:t>
      </w:r>
    </w:p>
    <w:p w14:paraId="5CC30C8E" w14:textId="77777777" w:rsidR="00DD7A90" w:rsidRPr="003362BF" w:rsidRDefault="00DD7A90" w:rsidP="00DD7A90">
      <w:pPr>
        <w:pStyle w:val="ListParagraph"/>
        <w:numPr>
          <w:ilvl w:val="1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Libraries</w:t>
      </w:r>
    </w:p>
    <w:p w14:paraId="41C586CB" w14:textId="77777777" w:rsidR="00DD7A90" w:rsidRPr="00F7337C" w:rsidRDefault="00DD7A90" w:rsidP="00DD7A90">
      <w:pPr>
        <w:pStyle w:val="ListParagraph"/>
        <w:numPr>
          <w:ilvl w:val="1"/>
          <w:numId w:val="8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Training / Communication</w:t>
      </w:r>
    </w:p>
    <w:p w14:paraId="51D0E01A" w14:textId="77777777" w:rsidR="00DD7A90" w:rsidRPr="00F7337C" w:rsidRDefault="00DD7A90" w:rsidP="00DD7A90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362B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Communications will begin this semester.  </w:t>
      </w:r>
    </w:p>
    <w:p w14:paraId="553234CA" w14:textId="77777777" w:rsidR="00DD7A90" w:rsidRPr="00393E64" w:rsidRDefault="00DD7A90" w:rsidP="00DD7A90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Review of materials to identify those that need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updating.</w:t>
      </w:r>
    </w:p>
    <w:p w14:paraId="02200014" w14:textId="77777777" w:rsidR="00DD7A90" w:rsidRPr="00F7337C" w:rsidRDefault="00DD7A90" w:rsidP="00DD7A90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Missouri Online and CTL (if needed) will assist faculty in updating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materials.</w:t>
      </w:r>
    </w:p>
    <w:p w14:paraId="20AFB8D0" w14:textId="77777777" w:rsidR="00DD7A90" w:rsidRPr="00F7337C" w:rsidRDefault="00DD7A90" w:rsidP="00DD7A90">
      <w:pP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7337C">
        <w:rPr>
          <w:rFonts w:cstheme="minorHAnsi"/>
          <w:b/>
          <w:bCs/>
          <w:color w:val="000000"/>
          <w:sz w:val="24"/>
          <w:szCs w:val="24"/>
          <w:u w:val="single"/>
        </w:rPr>
        <w:t xml:space="preserve">Curriculum and Instruction Committee Report 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(Dr. </w:t>
      </w:r>
      <w:r w:rsidRPr="00F7337C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Ho Kim</w:t>
      </w:r>
      <w:r w:rsidRPr="006B2C0A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):</w:t>
      </w:r>
    </w:p>
    <w:p w14:paraId="1051CA3A" w14:textId="77777777" w:rsidR="00DD7A90" w:rsidRPr="00F7337C" w:rsidRDefault="00DD7A90" w:rsidP="00DD7A9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7337C">
        <w:rPr>
          <w:rFonts w:cstheme="minorHAnsi"/>
          <w:sz w:val="24"/>
          <w:szCs w:val="24"/>
        </w:rPr>
        <w:t>Student Attendance Policy was presented.</w:t>
      </w:r>
    </w:p>
    <w:p w14:paraId="2CC7C234" w14:textId="77777777" w:rsidR="00DD7A90" w:rsidRPr="00F7337C" w:rsidRDefault="00DD7A90" w:rsidP="00DD7A90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F7337C">
        <w:rPr>
          <w:rFonts w:cstheme="minorHAnsi"/>
          <w:color w:val="000000"/>
          <w:sz w:val="24"/>
          <w:szCs w:val="24"/>
        </w:rPr>
        <w:t xml:space="preserve">The Senate discussed the document. The Senate voted unanimously in favor of approving the proposed changes. </w:t>
      </w:r>
    </w:p>
    <w:p w14:paraId="06720209" w14:textId="77777777" w:rsidR="00DD7A90" w:rsidRPr="00F7337C" w:rsidRDefault="00DD7A90" w:rsidP="00DD7A90">
      <w:pPr>
        <w:spacing w:after="0" w:line="240" w:lineRule="auto"/>
        <w:ind w:right="-540"/>
        <w:rPr>
          <w:rFonts w:cstheme="minorHAnsi"/>
          <w:b/>
          <w:bCs/>
          <w:color w:val="000000"/>
          <w:sz w:val="24"/>
          <w:szCs w:val="24"/>
        </w:rPr>
      </w:pPr>
      <w:r w:rsidRPr="00F7337C">
        <w:rPr>
          <w:rFonts w:cstheme="minorHAnsi"/>
          <w:b/>
          <w:bCs/>
          <w:color w:val="000000"/>
          <w:sz w:val="24"/>
          <w:szCs w:val="24"/>
        </w:rPr>
        <w:t>The following uncomplicated curriculum proposals were approved by the Faculty Senate:</w:t>
      </w:r>
    </w:p>
    <w:p w14:paraId="5EC4CF23" w14:textId="77777777" w:rsidR="00DD7A90" w:rsidRPr="00393E64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post-graduate psychiatric-mental health nurse practitioner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certificate.</w:t>
      </w:r>
    </w:p>
    <w:p w14:paraId="3F4B5093" w14:textId="77777777" w:rsidR="00DD7A90" w:rsidRPr="00393E64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to post-graduate women's health nurse practitioner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certificate.</w:t>
      </w:r>
    </w:p>
    <w:p w14:paraId="475EEF98" w14:textId="77777777" w:rsidR="00DD7A90" w:rsidRPr="00393E64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to post-graduate primary care pediatric nurse practitioner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certificate.</w:t>
      </w:r>
    </w:p>
    <w:p w14:paraId="201A6C0B" w14:textId="77777777" w:rsidR="00DD7A90" w:rsidRPr="00393E64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to post-graduate family nurse practitioner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certificate.</w:t>
      </w:r>
    </w:p>
    <w:p w14:paraId="30AFA2F6" w14:textId="77777777" w:rsidR="00DD7A90" w:rsidRPr="00393E64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to post-graduate adult-geriatric nurse practitioner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certificate.</w:t>
      </w:r>
    </w:p>
    <w:p w14:paraId="5D0B7D59" w14:textId="77777777" w:rsidR="00DD7A90" w:rsidRPr="00F7337C" w:rsidRDefault="00DD7A90" w:rsidP="00DD7A90">
      <w:pPr>
        <w:pStyle w:val="ListParagraph"/>
        <w:numPr>
          <w:ilvl w:val="0"/>
          <w:numId w:val="10"/>
        </w:num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393E6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Change to PhD in criminology and criminal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Justice.</w:t>
      </w:r>
    </w:p>
    <w:p w14:paraId="1CD4B233" w14:textId="77777777" w:rsidR="00DD7A90" w:rsidRPr="00F7337C" w:rsidRDefault="00DD7A90" w:rsidP="00DD7A90">
      <w:pPr>
        <w:spacing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7337C">
        <w:rPr>
          <w:rFonts w:cstheme="minorHAnsi"/>
          <w:b/>
          <w:bCs/>
          <w:color w:val="000000"/>
          <w:sz w:val="24"/>
          <w:szCs w:val="24"/>
        </w:rPr>
        <w:t>The Senate approved all the proposals.</w:t>
      </w:r>
    </w:p>
    <w:p w14:paraId="26C51377" w14:textId="77777777" w:rsidR="00DD7A90" w:rsidRPr="00F7337C" w:rsidRDefault="00DD7A90" w:rsidP="00DD7A90">
      <w:pPr>
        <w:spacing w:after="0" w:line="240" w:lineRule="auto"/>
        <w:ind w:right="-54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18873E6" w14:textId="77777777" w:rsidR="00DD7A90" w:rsidRPr="006B2C0A" w:rsidRDefault="00DD7A90" w:rsidP="00DD7A90">
      <w:pPr>
        <w:spacing w:after="0" w:line="240" w:lineRule="auto"/>
        <w:ind w:right="-54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Dr.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Bhatia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asked if there was any other business. Hearing none, the meeting adjourned at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4:41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p.m. </w:t>
      </w:r>
    </w:p>
    <w:p w14:paraId="1AD33D30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4DF0D04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lastRenderedPageBreak/>
        <w:t>Respectfully submitted,</w:t>
      </w:r>
    </w:p>
    <w:p w14:paraId="6C031D3B" w14:textId="77777777" w:rsidR="00DD7A90" w:rsidRPr="006B2C0A" w:rsidRDefault="00DD7A90" w:rsidP="00DD7A90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E8544E9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Erika Gibb</w:t>
      </w:r>
    </w:p>
    <w:p w14:paraId="69B18ECF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Senate/Assembly Secretary</w:t>
      </w:r>
    </w:p>
    <w:p w14:paraId="5BC0982E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9AF5A8" w14:textId="77777777" w:rsidR="00DD7A90" w:rsidRPr="006B2C0A" w:rsidRDefault="00DD7A90" w:rsidP="00DD7A9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(Minutes written by </w:t>
      </w:r>
      <w:r w:rsidRPr="00F7337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Allison Belew</w:t>
      </w:r>
      <w:r w:rsidRPr="006B2C0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 Faculty Senate/University Assembly Office)</w:t>
      </w:r>
    </w:p>
    <w:p w14:paraId="1B4FB5EF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792"/>
    <w:multiLevelType w:val="hybridMultilevel"/>
    <w:tmpl w:val="C84CBB4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214"/>
    <w:multiLevelType w:val="multilevel"/>
    <w:tmpl w:val="6B4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04DFA"/>
    <w:multiLevelType w:val="hybridMultilevel"/>
    <w:tmpl w:val="B37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2C4"/>
    <w:multiLevelType w:val="multilevel"/>
    <w:tmpl w:val="7AC6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530F5"/>
    <w:multiLevelType w:val="hybridMultilevel"/>
    <w:tmpl w:val="4966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6763B"/>
    <w:multiLevelType w:val="multilevel"/>
    <w:tmpl w:val="F6E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14486"/>
    <w:multiLevelType w:val="multilevel"/>
    <w:tmpl w:val="0B4C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34BC3"/>
    <w:multiLevelType w:val="hybridMultilevel"/>
    <w:tmpl w:val="6088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342E3"/>
    <w:multiLevelType w:val="multilevel"/>
    <w:tmpl w:val="9FA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C0F07"/>
    <w:multiLevelType w:val="multilevel"/>
    <w:tmpl w:val="45E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7947">
    <w:abstractNumId w:val="8"/>
  </w:num>
  <w:num w:numId="2" w16cid:durableId="846552735">
    <w:abstractNumId w:val="9"/>
  </w:num>
  <w:num w:numId="3" w16cid:durableId="1197544518">
    <w:abstractNumId w:val="5"/>
  </w:num>
  <w:num w:numId="4" w16cid:durableId="89158835">
    <w:abstractNumId w:val="3"/>
  </w:num>
  <w:num w:numId="5" w16cid:durableId="1035278209">
    <w:abstractNumId w:val="6"/>
  </w:num>
  <w:num w:numId="6" w16cid:durableId="1431046596">
    <w:abstractNumId w:val="1"/>
  </w:num>
  <w:num w:numId="7" w16cid:durableId="1156414847">
    <w:abstractNumId w:val="0"/>
  </w:num>
  <w:num w:numId="8" w16cid:durableId="1129468802">
    <w:abstractNumId w:val="4"/>
  </w:num>
  <w:num w:numId="9" w16cid:durableId="1977643254">
    <w:abstractNumId w:val="2"/>
  </w:num>
  <w:num w:numId="10" w16cid:durableId="180631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0"/>
    <w:rsid w:val="00002253"/>
    <w:rsid w:val="00A161A3"/>
    <w:rsid w:val="00D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2746"/>
  <w15:chartTrackingRefBased/>
  <w15:docId w15:val="{EDB21B0F-E4DA-4CA8-B869-CF68D3DD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D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A90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DD7A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nate@um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3601</Characters>
  <Application>Microsoft Office Word</Application>
  <DocSecurity>0</DocSecurity>
  <Lines>144</Lines>
  <Paragraphs>125</Paragraphs>
  <ScaleCrop>false</ScaleCrop>
  <Company>University of Missouri-St. Louis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2025-02-13T18:24:00Z</dcterms:created>
  <dcterms:modified xsi:type="dcterms:W3CDTF">2025-02-13T18:24:00Z</dcterms:modified>
</cp:coreProperties>
</file>