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6D69" w14:textId="77777777" w:rsidR="00A001E7" w:rsidRDefault="00A001E7" w:rsidP="00A001E7">
      <w:pPr>
        <w:jc w:val="center"/>
        <w:rPr>
          <w:rFonts w:ascii="Times New Roman" w:hAnsi="Times New Roman" w:cs="Times New Roman"/>
          <w:b/>
          <w:bCs/>
        </w:rPr>
      </w:pPr>
      <w:bookmarkStart w:id="0" w:name="_GoBack"/>
      <w:bookmarkEnd w:id="0"/>
    </w:p>
    <w:p w14:paraId="40C506C4" w14:textId="77777777" w:rsidR="00A001E7" w:rsidRDefault="00A001E7" w:rsidP="00A001E7">
      <w:pPr>
        <w:jc w:val="center"/>
        <w:rPr>
          <w:rFonts w:ascii="Times New Roman" w:hAnsi="Times New Roman" w:cs="Times New Roman"/>
          <w:b/>
          <w:bCs/>
        </w:rPr>
      </w:pPr>
    </w:p>
    <w:p w14:paraId="073A4B56" w14:textId="77777777" w:rsidR="00A001E7" w:rsidRDefault="00A001E7" w:rsidP="00A001E7">
      <w:pPr>
        <w:jc w:val="center"/>
        <w:rPr>
          <w:rFonts w:ascii="Times New Roman" w:hAnsi="Times New Roman" w:cs="Times New Roman"/>
          <w:b/>
          <w:bCs/>
        </w:rPr>
      </w:pPr>
    </w:p>
    <w:p w14:paraId="6BECD93A" w14:textId="77777777" w:rsidR="00A001E7" w:rsidRDefault="00A001E7" w:rsidP="00A001E7">
      <w:pPr>
        <w:jc w:val="center"/>
        <w:rPr>
          <w:rFonts w:ascii="Times New Roman" w:hAnsi="Times New Roman" w:cs="Times New Roman"/>
          <w:b/>
          <w:bCs/>
        </w:rPr>
      </w:pPr>
    </w:p>
    <w:p w14:paraId="292AEB75" w14:textId="77777777" w:rsidR="00A001E7" w:rsidRDefault="00A001E7" w:rsidP="00A001E7">
      <w:pPr>
        <w:jc w:val="center"/>
        <w:rPr>
          <w:rFonts w:ascii="Times New Roman" w:hAnsi="Times New Roman" w:cs="Times New Roman"/>
          <w:b/>
          <w:bCs/>
        </w:rPr>
      </w:pPr>
    </w:p>
    <w:p w14:paraId="4E62A455" w14:textId="77777777" w:rsidR="00A001E7" w:rsidRDefault="00A001E7" w:rsidP="00A001E7">
      <w:pPr>
        <w:jc w:val="center"/>
        <w:rPr>
          <w:rFonts w:ascii="Times New Roman" w:hAnsi="Times New Roman" w:cs="Times New Roman"/>
          <w:b/>
          <w:bCs/>
        </w:rPr>
      </w:pPr>
    </w:p>
    <w:p w14:paraId="78A0B923" w14:textId="77777777" w:rsidR="00A001E7" w:rsidRDefault="00A001E7" w:rsidP="00A001E7">
      <w:pPr>
        <w:jc w:val="center"/>
        <w:rPr>
          <w:rFonts w:ascii="Times New Roman" w:hAnsi="Times New Roman" w:cs="Times New Roman"/>
          <w:b/>
          <w:bCs/>
        </w:rPr>
      </w:pPr>
    </w:p>
    <w:p w14:paraId="08ABB413" w14:textId="7BEF500D" w:rsidR="00A001E7" w:rsidRDefault="00A001E7" w:rsidP="00A001E7">
      <w:pPr>
        <w:jc w:val="center"/>
        <w:rPr>
          <w:rFonts w:ascii="Times New Roman" w:hAnsi="Times New Roman" w:cs="Times New Roman"/>
          <w:b/>
          <w:bCs/>
        </w:rPr>
      </w:pPr>
    </w:p>
    <w:p w14:paraId="26DF0BFE" w14:textId="55DBE01F" w:rsidR="00A001E7" w:rsidRDefault="00A001E7" w:rsidP="00A001E7">
      <w:pPr>
        <w:jc w:val="center"/>
        <w:rPr>
          <w:rFonts w:ascii="Times New Roman" w:hAnsi="Times New Roman" w:cs="Times New Roman"/>
          <w:b/>
          <w:bCs/>
        </w:rPr>
      </w:pPr>
    </w:p>
    <w:p w14:paraId="6F31DEB9" w14:textId="77777777" w:rsidR="00A001E7" w:rsidRDefault="00A001E7" w:rsidP="00A001E7">
      <w:pPr>
        <w:jc w:val="center"/>
        <w:rPr>
          <w:rFonts w:ascii="Times New Roman" w:hAnsi="Times New Roman" w:cs="Times New Roman"/>
          <w:b/>
          <w:bCs/>
        </w:rPr>
      </w:pPr>
    </w:p>
    <w:p w14:paraId="1D6E68B7" w14:textId="77777777" w:rsidR="00A001E7" w:rsidRDefault="00A001E7" w:rsidP="00A001E7">
      <w:pPr>
        <w:jc w:val="center"/>
        <w:rPr>
          <w:rFonts w:ascii="Times New Roman" w:hAnsi="Times New Roman" w:cs="Times New Roman"/>
          <w:b/>
          <w:bCs/>
        </w:rPr>
      </w:pPr>
    </w:p>
    <w:p w14:paraId="24C508F2" w14:textId="77777777" w:rsidR="00A001E7" w:rsidRDefault="00A001E7" w:rsidP="00A001E7">
      <w:pPr>
        <w:jc w:val="center"/>
        <w:rPr>
          <w:rFonts w:ascii="Times New Roman" w:hAnsi="Times New Roman" w:cs="Times New Roman"/>
          <w:b/>
          <w:bCs/>
        </w:rPr>
      </w:pPr>
    </w:p>
    <w:p w14:paraId="0E952C38" w14:textId="77777777" w:rsidR="00A001E7" w:rsidRDefault="00A001E7" w:rsidP="00A001E7">
      <w:pPr>
        <w:jc w:val="center"/>
        <w:rPr>
          <w:rFonts w:ascii="Times New Roman" w:hAnsi="Times New Roman" w:cs="Times New Roman"/>
          <w:b/>
          <w:bCs/>
        </w:rPr>
      </w:pPr>
    </w:p>
    <w:p w14:paraId="4683B8C4" w14:textId="35F4E22A" w:rsidR="00A001E7" w:rsidRDefault="00A001E7" w:rsidP="00A001E7">
      <w:pPr>
        <w:jc w:val="center"/>
        <w:rPr>
          <w:rFonts w:ascii="Times New Roman" w:hAnsi="Times New Roman" w:cs="Times New Roman"/>
          <w:b/>
          <w:bCs/>
        </w:rPr>
      </w:pPr>
      <w:r>
        <w:rPr>
          <w:rFonts w:ascii="Times New Roman" w:hAnsi="Times New Roman" w:cs="Times New Roman"/>
          <w:b/>
          <w:bCs/>
        </w:rPr>
        <w:t>Perceptions of and Approaches to Social Support Exchange while on Probation and Parole</w:t>
      </w:r>
    </w:p>
    <w:p w14:paraId="0294E494" w14:textId="77777777" w:rsidR="00A001E7" w:rsidRPr="00F35499" w:rsidRDefault="00A001E7" w:rsidP="00A001E7">
      <w:pPr>
        <w:jc w:val="center"/>
        <w:rPr>
          <w:rFonts w:ascii="Times New Roman" w:hAnsi="Times New Roman" w:cs="Times New Roman"/>
          <w:b/>
          <w:bCs/>
        </w:rPr>
      </w:pPr>
    </w:p>
    <w:p w14:paraId="4654055A" w14:textId="77777777" w:rsidR="00A001E7" w:rsidRPr="00F35499" w:rsidRDefault="00A001E7" w:rsidP="00A001E7">
      <w:pPr>
        <w:spacing w:line="480" w:lineRule="auto"/>
        <w:jc w:val="center"/>
        <w:rPr>
          <w:rFonts w:ascii="Times New Roman" w:hAnsi="Times New Roman" w:cs="Times New Roman"/>
          <w:b/>
          <w:bCs/>
        </w:rPr>
      </w:pPr>
      <w:r w:rsidRPr="00F35499">
        <w:rPr>
          <w:rFonts w:ascii="Times New Roman" w:hAnsi="Times New Roman" w:cs="Times New Roman"/>
          <w:b/>
          <w:bCs/>
        </w:rPr>
        <w:t>Andrea Giuffre</w:t>
      </w:r>
    </w:p>
    <w:p w14:paraId="205E38D8" w14:textId="77777777" w:rsidR="00A001E7" w:rsidRPr="00F35499" w:rsidRDefault="00A001E7" w:rsidP="00A001E7">
      <w:pPr>
        <w:spacing w:line="480" w:lineRule="auto"/>
        <w:jc w:val="center"/>
        <w:rPr>
          <w:rFonts w:ascii="Times New Roman" w:hAnsi="Times New Roman" w:cs="Times New Roman"/>
          <w:b/>
          <w:bCs/>
        </w:rPr>
      </w:pPr>
      <w:r w:rsidRPr="00F35499">
        <w:rPr>
          <w:rFonts w:ascii="Times New Roman" w:hAnsi="Times New Roman" w:cs="Times New Roman"/>
          <w:b/>
          <w:bCs/>
        </w:rPr>
        <w:t>University of Missouri – St. Louis</w:t>
      </w:r>
    </w:p>
    <w:p w14:paraId="59B78691" w14:textId="77777777" w:rsidR="00A001E7" w:rsidRPr="00F35499" w:rsidRDefault="00A001E7" w:rsidP="00A001E7">
      <w:pPr>
        <w:jc w:val="center"/>
        <w:rPr>
          <w:rFonts w:ascii="Times New Roman" w:hAnsi="Times New Roman" w:cs="Times New Roman"/>
          <w:b/>
          <w:bCs/>
        </w:rPr>
      </w:pPr>
    </w:p>
    <w:p w14:paraId="70B2492E" w14:textId="77777777" w:rsidR="00A001E7" w:rsidRPr="00F35499" w:rsidRDefault="00A001E7" w:rsidP="00A001E7">
      <w:pPr>
        <w:spacing w:line="480" w:lineRule="auto"/>
        <w:jc w:val="center"/>
        <w:rPr>
          <w:rFonts w:ascii="Times New Roman" w:hAnsi="Times New Roman" w:cs="Times New Roman"/>
          <w:b/>
          <w:bCs/>
        </w:rPr>
      </w:pPr>
    </w:p>
    <w:p w14:paraId="02AE681E" w14:textId="77777777" w:rsidR="00A001E7" w:rsidRPr="00F35499" w:rsidRDefault="00A001E7" w:rsidP="00A001E7">
      <w:pPr>
        <w:jc w:val="center"/>
        <w:rPr>
          <w:rFonts w:ascii="Times New Roman" w:hAnsi="Times New Roman" w:cs="Times New Roman"/>
          <w:b/>
          <w:bCs/>
        </w:rPr>
      </w:pPr>
      <w:r w:rsidRPr="00F35499">
        <w:rPr>
          <w:rFonts w:ascii="Times New Roman" w:hAnsi="Times New Roman" w:cs="Times New Roman"/>
          <w:b/>
          <w:bCs/>
        </w:rPr>
        <w:t>Dr. Beth Huebner, Chair</w:t>
      </w:r>
    </w:p>
    <w:p w14:paraId="77DD0ADB" w14:textId="77777777" w:rsidR="00A001E7" w:rsidRPr="00F35499" w:rsidRDefault="00A001E7" w:rsidP="00A001E7">
      <w:pPr>
        <w:jc w:val="center"/>
        <w:rPr>
          <w:rFonts w:ascii="Times New Roman" w:hAnsi="Times New Roman" w:cs="Times New Roman"/>
          <w:b/>
          <w:bCs/>
        </w:rPr>
      </w:pPr>
      <w:r w:rsidRPr="00F35499">
        <w:rPr>
          <w:rFonts w:ascii="Times New Roman" w:hAnsi="Times New Roman" w:cs="Times New Roman"/>
          <w:b/>
          <w:bCs/>
        </w:rPr>
        <w:t>Dr. Lee Slocum, Committee Member</w:t>
      </w:r>
    </w:p>
    <w:p w14:paraId="75F66A18" w14:textId="77777777" w:rsidR="00A001E7" w:rsidRPr="00F35499" w:rsidRDefault="00A001E7" w:rsidP="00A001E7">
      <w:pPr>
        <w:jc w:val="center"/>
        <w:rPr>
          <w:rFonts w:ascii="Times New Roman" w:hAnsi="Times New Roman" w:cs="Times New Roman"/>
          <w:b/>
          <w:bCs/>
        </w:rPr>
      </w:pPr>
      <w:r w:rsidRPr="00F35499">
        <w:rPr>
          <w:rFonts w:ascii="Times New Roman" w:hAnsi="Times New Roman" w:cs="Times New Roman"/>
          <w:b/>
          <w:bCs/>
        </w:rPr>
        <w:t>Dr. Elaine Doherty, Committee Member</w:t>
      </w:r>
    </w:p>
    <w:p w14:paraId="5806614D" w14:textId="09511947" w:rsidR="00A001E7" w:rsidRDefault="00A001E7" w:rsidP="00A001E7">
      <w:pPr>
        <w:tabs>
          <w:tab w:val="left" w:pos="4214"/>
        </w:tabs>
        <w:jc w:val="center"/>
        <w:rPr>
          <w:rFonts w:ascii="Times New Roman" w:hAnsi="Times New Roman" w:cs="Times New Roman"/>
          <w:b/>
          <w:bCs/>
        </w:rPr>
      </w:pPr>
      <w:r w:rsidRPr="00F35499">
        <w:rPr>
          <w:rFonts w:ascii="Times New Roman" w:hAnsi="Times New Roman" w:cs="Times New Roman"/>
          <w:b/>
          <w:bCs/>
        </w:rPr>
        <w:t>Dr. Peggy Giordano, External Committee Member</w:t>
      </w:r>
    </w:p>
    <w:p w14:paraId="624ECA05" w14:textId="0BCE1459" w:rsidR="00A001E7" w:rsidRDefault="00A001E7" w:rsidP="00A001E7">
      <w:pPr>
        <w:tabs>
          <w:tab w:val="left" w:pos="4214"/>
        </w:tabs>
        <w:rPr>
          <w:rFonts w:ascii="Times New Roman" w:hAnsi="Times New Roman" w:cs="Times New Roman"/>
          <w:b/>
          <w:bCs/>
        </w:rPr>
      </w:pPr>
      <w:r w:rsidRPr="00A001E7">
        <w:rPr>
          <w:rFonts w:ascii="Times New Roman" w:hAnsi="Times New Roman" w:cs="Times New Roman"/>
        </w:rPr>
        <w:br w:type="page"/>
      </w:r>
    </w:p>
    <w:p w14:paraId="0D498CCC" w14:textId="77777777" w:rsidR="005A420E" w:rsidRPr="00F35499" w:rsidRDefault="005A420E" w:rsidP="005A420E">
      <w:pPr>
        <w:spacing w:line="480" w:lineRule="auto"/>
        <w:contextualSpacing/>
        <w:jc w:val="center"/>
        <w:rPr>
          <w:rFonts w:ascii="Times New Roman" w:hAnsi="Times New Roman" w:cs="Times New Roman"/>
          <w:b/>
          <w:bCs/>
        </w:rPr>
      </w:pPr>
      <w:r w:rsidRPr="00F35499">
        <w:rPr>
          <w:rFonts w:ascii="Times New Roman" w:hAnsi="Times New Roman" w:cs="Times New Roman"/>
          <w:b/>
          <w:bCs/>
        </w:rPr>
        <w:lastRenderedPageBreak/>
        <w:t>Chapter I. Introduction</w:t>
      </w:r>
    </w:p>
    <w:p w14:paraId="59AB20FC" w14:textId="12DF0712" w:rsidR="005A420E" w:rsidRPr="00F35499" w:rsidRDefault="005A420E" w:rsidP="005A420E">
      <w:pPr>
        <w:spacing w:line="480" w:lineRule="auto"/>
        <w:ind w:firstLine="720"/>
        <w:rPr>
          <w:rFonts w:ascii="Times New Roman" w:hAnsi="Times New Roman" w:cs="Times New Roman"/>
        </w:rPr>
      </w:pPr>
      <w:r w:rsidRPr="00F35499">
        <w:rPr>
          <w:rFonts w:ascii="Times New Roman" w:hAnsi="Times New Roman" w:cs="Times New Roman"/>
        </w:rPr>
        <w:t>The current era is described as one of “mass probation” (</w:t>
      </w:r>
      <w:r w:rsidRPr="00F35499">
        <w:rPr>
          <w:rFonts w:ascii="Times New Roman" w:hAnsi="Times New Roman" w:cs="Times New Roman"/>
          <w:color w:val="000000"/>
        </w:rPr>
        <w:t>Phelps, 2017</w:t>
      </w:r>
      <w:r w:rsidRPr="00F35499">
        <w:rPr>
          <w:rFonts w:ascii="Times New Roman" w:hAnsi="Times New Roman" w:cs="Times New Roman"/>
        </w:rPr>
        <w:t>, p. 54), “mass social control” (</w:t>
      </w:r>
      <w:proofErr w:type="spellStart"/>
      <w:r w:rsidRPr="00F35499">
        <w:rPr>
          <w:rFonts w:ascii="Times New Roman" w:hAnsi="Times New Roman" w:cs="Times New Roman"/>
        </w:rPr>
        <w:t>DeMichele</w:t>
      </w:r>
      <w:proofErr w:type="spellEnd"/>
      <w:r w:rsidRPr="00F35499">
        <w:rPr>
          <w:rFonts w:ascii="Times New Roman" w:hAnsi="Times New Roman" w:cs="Times New Roman"/>
        </w:rPr>
        <w:t>, 2014, p. 548), “excessive penal control” (Doherty, 2016, p. 291), and “surveillance” (Young &amp; Petersilia, 2016, p. 1321), which brings with it great challenges for the millions of American adults supervised by correctional systems and their social support systems (</w:t>
      </w:r>
      <w:proofErr w:type="spellStart"/>
      <w:r w:rsidRPr="00F35499">
        <w:rPr>
          <w:rFonts w:ascii="Times New Roman" w:hAnsi="Times New Roman" w:cs="Times New Roman"/>
        </w:rPr>
        <w:t>Condry</w:t>
      </w:r>
      <w:proofErr w:type="spellEnd"/>
      <w:r w:rsidRPr="00F35499">
        <w:rPr>
          <w:rFonts w:ascii="Times New Roman" w:hAnsi="Times New Roman" w:cs="Times New Roman"/>
        </w:rPr>
        <w:t xml:space="preserve"> &amp; </w:t>
      </w:r>
      <w:proofErr w:type="spellStart"/>
      <w:r w:rsidRPr="00F35499">
        <w:rPr>
          <w:rFonts w:ascii="Times New Roman" w:hAnsi="Times New Roman" w:cs="Times New Roman"/>
        </w:rPr>
        <w:t>Minson</w:t>
      </w:r>
      <w:proofErr w:type="spellEnd"/>
      <w:r w:rsidRPr="00F35499">
        <w:rPr>
          <w:rFonts w:ascii="Times New Roman" w:hAnsi="Times New Roman" w:cs="Times New Roman"/>
        </w:rPr>
        <w:t>, 2020). Scholars often mention a “carceral state</w:t>
      </w:r>
      <w:r>
        <w:rPr>
          <w:rFonts w:ascii="Times New Roman" w:hAnsi="Times New Roman" w:cs="Times New Roman"/>
        </w:rPr>
        <w:t>,</w:t>
      </w:r>
      <w:r w:rsidRPr="00F35499">
        <w:rPr>
          <w:rFonts w:ascii="Times New Roman" w:hAnsi="Times New Roman" w:cs="Times New Roman"/>
        </w:rPr>
        <w:t xml:space="preserve">” which refers to the punitive orientation of government </w:t>
      </w:r>
      <w:r w:rsidRPr="00FA6080">
        <w:rPr>
          <w:rFonts w:ascii="Times New Roman" w:hAnsi="Times New Roman" w:cs="Times New Roman"/>
        </w:rPr>
        <w:t xml:space="preserve">operations and expansion of state power via penal operations (Beckett &amp; </w:t>
      </w:r>
      <w:proofErr w:type="spellStart"/>
      <w:r w:rsidRPr="00FA6080">
        <w:rPr>
          <w:rFonts w:ascii="Times New Roman" w:hAnsi="Times New Roman" w:cs="Times New Roman"/>
        </w:rPr>
        <w:t>Murakawa</w:t>
      </w:r>
      <w:proofErr w:type="spellEnd"/>
      <w:r w:rsidRPr="00FA6080">
        <w:rPr>
          <w:rFonts w:ascii="Times New Roman" w:hAnsi="Times New Roman" w:cs="Times New Roman"/>
        </w:rPr>
        <w:t>, 2012; Berger, 2019; Friedman, 2021).</w:t>
      </w:r>
      <w:r w:rsidRPr="00F35499">
        <w:rPr>
          <w:rFonts w:ascii="Times New Roman" w:hAnsi="Times New Roman" w:cs="Times New Roman"/>
        </w:rPr>
        <w:t xml:space="preserve"> Indeed, individuals under community supervision, or people on probation and parole, make up </w:t>
      </w:r>
      <w:proofErr w:type="gramStart"/>
      <w:r w:rsidRPr="00F35499">
        <w:rPr>
          <w:rFonts w:ascii="Times New Roman" w:hAnsi="Times New Roman" w:cs="Times New Roman"/>
        </w:rPr>
        <w:t>the majority of</w:t>
      </w:r>
      <w:proofErr w:type="gramEnd"/>
      <w:r w:rsidRPr="00F35499">
        <w:rPr>
          <w:rFonts w:ascii="Times New Roman" w:hAnsi="Times New Roman" w:cs="Times New Roman"/>
        </w:rPr>
        <w:t xml:space="preserve"> all adults under correctional supervision in the U.S., at 55.1% and 13.9%</w:t>
      </w:r>
      <w:r>
        <w:rPr>
          <w:rFonts w:ascii="Times New Roman" w:hAnsi="Times New Roman" w:cs="Times New Roman"/>
        </w:rPr>
        <w:t>,</w:t>
      </w:r>
      <w:r w:rsidRPr="00F35499">
        <w:rPr>
          <w:rFonts w:ascii="Times New Roman" w:hAnsi="Times New Roman" w:cs="Times New Roman"/>
        </w:rPr>
        <w:t xml:space="preserve"> respectively. Though the overall number of individuals under community supervision has decreased to its lowest level in the last two decades, the population of individuals on community supervision remains at almost 4.5 million Americans, or about 69% of the country’s correctional population (Minton et al., 2021). The vast number of individuals on community supervision suggests a need for research </w:t>
      </w:r>
      <w:r w:rsidR="00C73F62">
        <w:rPr>
          <w:rFonts w:ascii="Times New Roman" w:hAnsi="Times New Roman" w:cs="Times New Roman"/>
        </w:rPr>
        <w:t>that</w:t>
      </w:r>
      <w:r w:rsidRPr="00F35499">
        <w:rPr>
          <w:rFonts w:ascii="Times New Roman" w:hAnsi="Times New Roman" w:cs="Times New Roman"/>
        </w:rPr>
        <w:t xml:space="preserve"> delves deep into the nature of the challenges faced by this population and that explores how </w:t>
      </w:r>
      <w:r w:rsidR="00902DBB">
        <w:rPr>
          <w:rFonts w:ascii="Times New Roman" w:hAnsi="Times New Roman" w:cs="Times New Roman"/>
        </w:rPr>
        <w:t>they</w:t>
      </w:r>
      <w:r w:rsidRPr="00F35499">
        <w:rPr>
          <w:rFonts w:ascii="Times New Roman" w:hAnsi="Times New Roman" w:cs="Times New Roman"/>
        </w:rPr>
        <w:t xml:space="preserve"> manage the challenges of supervision.  </w:t>
      </w:r>
    </w:p>
    <w:p w14:paraId="151D4A34" w14:textId="3913649E" w:rsidR="005A420E" w:rsidRDefault="005A420E" w:rsidP="005A420E">
      <w:pPr>
        <w:spacing w:line="480" w:lineRule="auto"/>
        <w:ind w:firstLine="720"/>
        <w:rPr>
          <w:rFonts w:ascii="Times New Roman" w:hAnsi="Times New Roman" w:cs="Times New Roman"/>
        </w:rPr>
      </w:pPr>
      <w:r w:rsidRPr="00F35499">
        <w:rPr>
          <w:rFonts w:ascii="Times New Roman" w:hAnsi="Times New Roman" w:cs="Times New Roman"/>
        </w:rPr>
        <w:t>Scholars have pointed to the proliferation of misdemeanor case processing (</w:t>
      </w:r>
      <w:r w:rsidRPr="00FA6080">
        <w:rPr>
          <w:rFonts w:ascii="Times New Roman" w:hAnsi="Times New Roman" w:cs="Times New Roman"/>
        </w:rPr>
        <w:t xml:space="preserve">Kohler-Hausman, 2018; </w:t>
      </w:r>
      <w:proofErr w:type="spellStart"/>
      <w:r w:rsidRPr="00FA6080">
        <w:rPr>
          <w:rFonts w:ascii="Times New Roman" w:hAnsi="Times New Roman" w:cs="Times New Roman"/>
        </w:rPr>
        <w:t>Natapoff</w:t>
      </w:r>
      <w:proofErr w:type="spellEnd"/>
      <w:r w:rsidRPr="00FA6080">
        <w:rPr>
          <w:rFonts w:ascii="Times New Roman" w:hAnsi="Times New Roman" w:cs="Times New Roman"/>
        </w:rPr>
        <w:t>, 2018; Stevenson &amp; Mayson, 2018) and</w:t>
      </w:r>
      <w:r w:rsidRPr="00F35499">
        <w:rPr>
          <w:rFonts w:ascii="Times New Roman" w:hAnsi="Times New Roman" w:cs="Times New Roman"/>
        </w:rPr>
        <w:t xml:space="preserve"> “net-widening” effects of community supervision (Phelps, 2017) as some of the major drivers of the expanded supervised population in the community. While probation was historically explained as a potential alternative sanction to incarceration, low-level cases that were previously assigned sanctions such as fines are now diverted to probation </w:t>
      </w:r>
      <w:r w:rsidRPr="00EC0068">
        <w:rPr>
          <w:rFonts w:ascii="Times New Roman" w:hAnsi="Times New Roman" w:cs="Times New Roman"/>
        </w:rPr>
        <w:t xml:space="preserve">(Aebi et al., 2015; Blomberg &amp; Cohen, 2003; Morris &amp; </w:t>
      </w:r>
      <w:proofErr w:type="spellStart"/>
      <w:r w:rsidRPr="00EC0068">
        <w:rPr>
          <w:rFonts w:ascii="Times New Roman" w:hAnsi="Times New Roman" w:cs="Times New Roman"/>
        </w:rPr>
        <w:t>Tonry</w:t>
      </w:r>
      <w:proofErr w:type="spellEnd"/>
      <w:r w:rsidRPr="00EC0068">
        <w:rPr>
          <w:rFonts w:ascii="Times New Roman" w:hAnsi="Times New Roman" w:cs="Times New Roman"/>
        </w:rPr>
        <w:t>, 1990).</w:t>
      </w:r>
      <w:r w:rsidRPr="00F35499">
        <w:rPr>
          <w:rFonts w:ascii="Times New Roman" w:hAnsi="Times New Roman" w:cs="Times New Roman"/>
        </w:rPr>
        <w:t xml:space="preserve"> Moreover, at the “back end,” the restrictions imposed on individuals sentenced </w:t>
      </w:r>
      <w:r w:rsidRPr="00F35499">
        <w:rPr>
          <w:rFonts w:ascii="Times New Roman" w:hAnsi="Times New Roman" w:cs="Times New Roman"/>
        </w:rPr>
        <w:lastRenderedPageBreak/>
        <w:t>to probation increase the probability that individuals will be sent to prison</w:t>
      </w:r>
      <w:r w:rsidR="00C73F62">
        <w:rPr>
          <w:rFonts w:ascii="Times New Roman" w:hAnsi="Times New Roman" w:cs="Times New Roman"/>
        </w:rPr>
        <w:t xml:space="preserve"> and eventually be paroled</w:t>
      </w:r>
      <w:r w:rsidRPr="00F35499">
        <w:rPr>
          <w:rFonts w:ascii="Times New Roman" w:hAnsi="Times New Roman" w:cs="Times New Roman"/>
        </w:rPr>
        <w:t xml:space="preserve"> </w:t>
      </w:r>
      <w:r w:rsidRPr="00EC0068">
        <w:rPr>
          <w:rFonts w:ascii="Times New Roman" w:hAnsi="Times New Roman" w:cs="Times New Roman"/>
        </w:rPr>
        <w:t>(</w:t>
      </w:r>
      <w:proofErr w:type="spellStart"/>
      <w:r w:rsidRPr="00EC0068">
        <w:rPr>
          <w:rFonts w:ascii="Times New Roman" w:hAnsi="Times New Roman" w:cs="Times New Roman"/>
        </w:rPr>
        <w:t>Caplow</w:t>
      </w:r>
      <w:proofErr w:type="spellEnd"/>
      <w:r w:rsidRPr="00EC0068">
        <w:rPr>
          <w:rFonts w:ascii="Times New Roman" w:hAnsi="Times New Roman" w:cs="Times New Roman"/>
        </w:rPr>
        <w:t xml:space="preserve"> &amp; Simon, 1999; </w:t>
      </w:r>
      <w:proofErr w:type="spellStart"/>
      <w:r w:rsidRPr="00EC0068">
        <w:rPr>
          <w:rFonts w:ascii="Times New Roman" w:hAnsi="Times New Roman" w:cs="Times New Roman"/>
        </w:rPr>
        <w:t>Klingele</w:t>
      </w:r>
      <w:proofErr w:type="spellEnd"/>
      <w:r w:rsidRPr="00EC0068">
        <w:rPr>
          <w:rFonts w:ascii="Times New Roman" w:hAnsi="Times New Roman" w:cs="Times New Roman"/>
        </w:rPr>
        <w:t xml:space="preserve">, 2013; </w:t>
      </w:r>
      <w:proofErr w:type="spellStart"/>
      <w:r w:rsidRPr="00EC0068">
        <w:rPr>
          <w:rFonts w:ascii="Times New Roman" w:hAnsi="Times New Roman" w:cs="Times New Roman"/>
        </w:rPr>
        <w:t>Tonry</w:t>
      </w:r>
      <w:proofErr w:type="spellEnd"/>
      <w:r w:rsidRPr="00EC0068">
        <w:rPr>
          <w:rFonts w:ascii="Times New Roman" w:hAnsi="Times New Roman" w:cs="Times New Roman"/>
        </w:rPr>
        <w:t xml:space="preserve"> &amp; Lynch, 1996). For instance, individuals</w:t>
      </w:r>
      <w:r w:rsidRPr="00F35499">
        <w:rPr>
          <w:rFonts w:ascii="Times New Roman" w:hAnsi="Times New Roman" w:cs="Times New Roman"/>
        </w:rPr>
        <w:t xml:space="preserve"> sentenced to probation</w:t>
      </w:r>
      <w:r w:rsidR="00C73F62">
        <w:rPr>
          <w:rFonts w:ascii="Times New Roman" w:hAnsi="Times New Roman" w:cs="Times New Roman"/>
        </w:rPr>
        <w:t xml:space="preserve"> and parole</w:t>
      </w:r>
      <w:r w:rsidRPr="00F35499">
        <w:rPr>
          <w:rFonts w:ascii="Times New Roman" w:hAnsi="Times New Roman" w:cs="Times New Roman"/>
        </w:rPr>
        <w:t xml:space="preserve"> often face significant imposed conditions including, but not limited to regular reporting to their probation officer; making payments on fines, fees, and restitution; attending treatment and other court mandated programs; and complying with electronic monitoring </w:t>
      </w:r>
      <w:r w:rsidRPr="00EC0068">
        <w:rPr>
          <w:rFonts w:ascii="Times New Roman" w:hAnsi="Times New Roman" w:cs="Times New Roman"/>
        </w:rPr>
        <w:t>(</w:t>
      </w:r>
      <w:proofErr w:type="spellStart"/>
      <w:r w:rsidRPr="00EC0068">
        <w:rPr>
          <w:rFonts w:ascii="Times New Roman" w:hAnsi="Times New Roman" w:cs="Times New Roman"/>
        </w:rPr>
        <w:t>Klingele</w:t>
      </w:r>
      <w:proofErr w:type="spellEnd"/>
      <w:r w:rsidRPr="00EC0068">
        <w:rPr>
          <w:rFonts w:ascii="Times New Roman" w:hAnsi="Times New Roman" w:cs="Times New Roman"/>
        </w:rPr>
        <w:t>, 2013</w:t>
      </w:r>
      <w:r>
        <w:rPr>
          <w:rFonts w:ascii="Times New Roman" w:hAnsi="Times New Roman" w:cs="Times New Roman"/>
        </w:rPr>
        <w:t xml:space="preserve">; Phelps &amp; </w:t>
      </w:r>
      <w:proofErr w:type="spellStart"/>
      <w:r>
        <w:rPr>
          <w:rFonts w:ascii="Times New Roman" w:hAnsi="Times New Roman" w:cs="Times New Roman"/>
        </w:rPr>
        <w:t>Ruhland</w:t>
      </w:r>
      <w:proofErr w:type="spellEnd"/>
      <w:r>
        <w:rPr>
          <w:rFonts w:ascii="Times New Roman" w:hAnsi="Times New Roman" w:cs="Times New Roman"/>
        </w:rPr>
        <w:t>, 2021</w:t>
      </w:r>
      <w:r w:rsidRPr="00EC0068">
        <w:rPr>
          <w:rFonts w:ascii="Times New Roman" w:hAnsi="Times New Roman" w:cs="Times New Roman"/>
        </w:rPr>
        <w:t>).</w:t>
      </w:r>
      <w:r w:rsidRPr="00F35499">
        <w:rPr>
          <w:rFonts w:ascii="Times New Roman" w:hAnsi="Times New Roman" w:cs="Times New Roman"/>
        </w:rPr>
        <w:t xml:space="preserve"> </w:t>
      </w:r>
    </w:p>
    <w:p w14:paraId="1FB45A86" w14:textId="054F2275" w:rsidR="005A420E" w:rsidRDefault="005A420E" w:rsidP="005A420E">
      <w:pPr>
        <w:spacing w:line="480" w:lineRule="auto"/>
        <w:ind w:firstLine="720"/>
        <w:rPr>
          <w:rFonts w:ascii="Times New Roman" w:hAnsi="Times New Roman" w:cs="Times New Roman"/>
        </w:rPr>
      </w:pPr>
      <w:r w:rsidRPr="00F35499">
        <w:rPr>
          <w:rFonts w:ascii="Times New Roman" w:hAnsi="Times New Roman" w:cs="Times New Roman"/>
        </w:rPr>
        <w:t>Not only has the population of individuals under community supervision remained relatively large, but researchers contend that penal control produces myriad consequences for those under community supervision. People who encounter the criminal legal system experience “carceral citizenship” meaning their interactions with the public welfare agencies, the labor and housing market, families, and civic life are fundamentally altered by such contact (Miller &amp; Stuart, 2017, p. 533). Scholars note that the procedural hassles of compliance (e.g., transportation, childcare, access to court information</w:t>
      </w:r>
      <w:r w:rsidR="00D51513">
        <w:rPr>
          <w:rFonts w:ascii="Times New Roman" w:hAnsi="Times New Roman" w:cs="Times New Roman"/>
        </w:rPr>
        <w:t>)</w:t>
      </w:r>
      <w:r w:rsidRPr="00F35499">
        <w:rPr>
          <w:rFonts w:ascii="Times New Roman" w:hAnsi="Times New Roman" w:cs="Times New Roman"/>
        </w:rPr>
        <w:t xml:space="preserve"> and exorbitant amount of time necessary to comply with these conditions are costs in and of themselves (Feeley, 1979; Kohler-Hausmann, 2018)</w:t>
      </w:r>
      <w:r w:rsidR="00D51513">
        <w:rPr>
          <w:rFonts w:ascii="Times New Roman" w:hAnsi="Times New Roman" w:cs="Times New Roman"/>
        </w:rPr>
        <w:t>. Additionally,</w:t>
      </w:r>
      <w:r w:rsidRPr="00F35499">
        <w:rPr>
          <w:rFonts w:ascii="Times New Roman" w:hAnsi="Times New Roman" w:cs="Times New Roman"/>
        </w:rPr>
        <w:t xml:space="preserve"> individuals who </w:t>
      </w:r>
      <w:proofErr w:type="gramStart"/>
      <w:r w:rsidRPr="00F35499">
        <w:rPr>
          <w:rFonts w:ascii="Times New Roman" w:hAnsi="Times New Roman" w:cs="Times New Roman"/>
        </w:rPr>
        <w:t>come into contact with</w:t>
      </w:r>
      <w:proofErr w:type="gramEnd"/>
      <w:r w:rsidRPr="00F35499">
        <w:rPr>
          <w:rFonts w:ascii="Times New Roman" w:hAnsi="Times New Roman" w:cs="Times New Roman"/>
        </w:rPr>
        <w:t xml:space="preserve"> the criminal legal system are often forever marked via publicly accessible court data and online criminal record keeping (Jacobs, </w:t>
      </w:r>
      <w:r w:rsidRPr="00EC0068">
        <w:rPr>
          <w:rFonts w:ascii="Times New Roman" w:hAnsi="Times New Roman" w:cs="Times New Roman"/>
        </w:rPr>
        <w:t xml:space="preserve">2015; </w:t>
      </w:r>
      <w:proofErr w:type="spellStart"/>
      <w:r w:rsidRPr="00EC0068">
        <w:rPr>
          <w:rFonts w:ascii="Times New Roman" w:hAnsi="Times New Roman" w:cs="Times New Roman"/>
        </w:rPr>
        <w:t>Lageson</w:t>
      </w:r>
      <w:proofErr w:type="spellEnd"/>
      <w:r w:rsidRPr="00EC0068">
        <w:rPr>
          <w:rFonts w:ascii="Times New Roman" w:hAnsi="Times New Roman" w:cs="Times New Roman"/>
        </w:rPr>
        <w:t>, 2020</w:t>
      </w:r>
      <w:r w:rsidRPr="00F35499">
        <w:rPr>
          <w:rFonts w:ascii="Times New Roman" w:hAnsi="Times New Roman" w:cs="Times New Roman"/>
        </w:rPr>
        <w:t xml:space="preserve">; Pager, 2003). In consequence, contact with the criminal legal system promotes avoidance behaviors wherein individuals avoid socialization with others in their communities (Fader, 2021; </w:t>
      </w:r>
      <w:proofErr w:type="spellStart"/>
      <w:r w:rsidRPr="00F35499">
        <w:rPr>
          <w:rFonts w:ascii="Times New Roman" w:hAnsi="Times New Roman" w:cs="Times New Roman"/>
        </w:rPr>
        <w:t>Leverentz</w:t>
      </w:r>
      <w:proofErr w:type="spellEnd"/>
      <w:r w:rsidRPr="00F35499">
        <w:rPr>
          <w:rFonts w:ascii="Times New Roman" w:hAnsi="Times New Roman" w:cs="Times New Roman"/>
        </w:rPr>
        <w:t xml:space="preserve">, 2020), </w:t>
      </w:r>
      <w:r w:rsidR="00C73F62">
        <w:rPr>
          <w:rFonts w:ascii="Times New Roman" w:hAnsi="Times New Roman" w:cs="Times New Roman"/>
        </w:rPr>
        <w:t xml:space="preserve">areas they perceive to be overpoliced (Giuffre &amp; Huebner, 2023), </w:t>
      </w:r>
      <w:r w:rsidRPr="00F35499">
        <w:rPr>
          <w:rFonts w:ascii="Times New Roman" w:hAnsi="Times New Roman" w:cs="Times New Roman"/>
        </w:rPr>
        <w:t>job applications which might utilize private background check companies (</w:t>
      </w:r>
      <w:proofErr w:type="spellStart"/>
      <w:r w:rsidRPr="00F35499">
        <w:rPr>
          <w:rFonts w:ascii="Times New Roman" w:hAnsi="Times New Roman" w:cs="Times New Roman"/>
        </w:rPr>
        <w:t>Lageson</w:t>
      </w:r>
      <w:proofErr w:type="spellEnd"/>
      <w:r w:rsidRPr="00F35499">
        <w:rPr>
          <w:rFonts w:ascii="Times New Roman" w:hAnsi="Times New Roman" w:cs="Times New Roman"/>
        </w:rPr>
        <w:t xml:space="preserve">, 2016), labor organization (Reich &amp; </w:t>
      </w:r>
      <w:proofErr w:type="spellStart"/>
      <w:r w:rsidRPr="00F35499">
        <w:rPr>
          <w:rFonts w:ascii="Times New Roman" w:hAnsi="Times New Roman" w:cs="Times New Roman"/>
        </w:rPr>
        <w:t>Prins</w:t>
      </w:r>
      <w:proofErr w:type="spellEnd"/>
      <w:r w:rsidRPr="00F35499">
        <w:rPr>
          <w:rFonts w:ascii="Times New Roman" w:hAnsi="Times New Roman" w:cs="Times New Roman"/>
        </w:rPr>
        <w:t>, 2020), voting (White, 2019), healthcare (Fong, 2019; 2020), and education</w:t>
      </w:r>
      <w:r w:rsidR="00D51513">
        <w:rPr>
          <w:rFonts w:ascii="Times New Roman" w:hAnsi="Times New Roman" w:cs="Times New Roman"/>
        </w:rPr>
        <w:t>al opportunities</w:t>
      </w:r>
      <w:r w:rsidRPr="00F35499">
        <w:rPr>
          <w:rFonts w:ascii="Times New Roman" w:hAnsi="Times New Roman" w:cs="Times New Roman"/>
        </w:rPr>
        <w:t xml:space="preserve"> (Haskins &amp; Jacobsen, 2017). </w:t>
      </w:r>
      <w:r w:rsidR="002B2FCD">
        <w:rPr>
          <w:rFonts w:ascii="Times New Roman" w:hAnsi="Times New Roman" w:cs="Times New Roman"/>
        </w:rPr>
        <w:t xml:space="preserve">Police </w:t>
      </w:r>
      <w:r w:rsidR="002B2FCD" w:rsidRPr="001A16A9">
        <w:rPr>
          <w:rFonts w:ascii="Times New Roman" w:hAnsi="Times New Roman" w:cs="Times New Roman"/>
        </w:rPr>
        <w:t xml:space="preserve">contact </w:t>
      </w:r>
      <w:r w:rsidR="002B2FCD">
        <w:rPr>
          <w:rFonts w:ascii="Times New Roman" w:hAnsi="Times New Roman" w:cs="Times New Roman"/>
        </w:rPr>
        <w:t>is also known to exacerbate hypervigilance</w:t>
      </w:r>
      <w:r w:rsidR="00AE0FF0">
        <w:rPr>
          <w:rFonts w:ascii="Times New Roman" w:hAnsi="Times New Roman" w:cs="Times New Roman"/>
        </w:rPr>
        <w:t xml:space="preserve"> as well as health issues</w:t>
      </w:r>
      <w:r w:rsidR="002B2FCD">
        <w:rPr>
          <w:rFonts w:ascii="Times New Roman" w:hAnsi="Times New Roman" w:cs="Times New Roman"/>
        </w:rPr>
        <w:t xml:space="preserve">, especially among communities </w:t>
      </w:r>
      <w:r w:rsidR="002B2FCD">
        <w:rPr>
          <w:rFonts w:ascii="Times New Roman" w:hAnsi="Times New Roman" w:cs="Times New Roman"/>
        </w:rPr>
        <w:lastRenderedPageBreak/>
        <w:t xml:space="preserve">of color </w:t>
      </w:r>
      <w:r w:rsidR="002B2FCD" w:rsidRPr="001A16A9">
        <w:rPr>
          <w:rFonts w:ascii="Times New Roman" w:hAnsi="Times New Roman" w:cs="Times New Roman"/>
        </w:rPr>
        <w:t>(Smith et al., 2019)</w:t>
      </w:r>
      <w:r w:rsidR="002B2FCD">
        <w:rPr>
          <w:rFonts w:ascii="Times New Roman" w:hAnsi="Times New Roman" w:cs="Times New Roman"/>
        </w:rPr>
        <w:t xml:space="preserve">. </w:t>
      </w:r>
      <w:r w:rsidRPr="00F35499">
        <w:rPr>
          <w:rFonts w:ascii="Times New Roman" w:hAnsi="Times New Roman" w:cs="Times New Roman"/>
        </w:rPr>
        <w:t xml:space="preserve">Simultaneously, interactions with the criminal legal system have become increasingly financialized. The vast expansion of criminal legal operations and decline in state revenues has </w:t>
      </w:r>
      <w:r>
        <w:rPr>
          <w:rFonts w:ascii="Times New Roman" w:hAnsi="Times New Roman" w:cs="Times New Roman"/>
        </w:rPr>
        <w:t xml:space="preserve">also </w:t>
      </w:r>
      <w:r w:rsidRPr="00F35499">
        <w:rPr>
          <w:rFonts w:ascii="Times New Roman" w:hAnsi="Times New Roman" w:cs="Times New Roman"/>
        </w:rPr>
        <w:t xml:space="preserve">transferred the monetary correctional costs to “users” of the system, meaning the system attempts to recoup money via fines, fees, surcharges, and interest which scholars have termed “legal-financial obligations,” “LFOs,” or “monetary sanctions” (Harris, 2016). </w:t>
      </w:r>
    </w:p>
    <w:p w14:paraId="76D59E36" w14:textId="4D9CD8E4" w:rsidR="00A00336" w:rsidRDefault="005A420E" w:rsidP="007164A0">
      <w:pPr>
        <w:spacing w:line="480" w:lineRule="auto"/>
        <w:ind w:firstLine="720"/>
        <w:rPr>
          <w:rFonts w:ascii="Times New Roman" w:hAnsi="Times New Roman" w:cs="Times New Roman"/>
        </w:rPr>
      </w:pPr>
      <w:r>
        <w:rPr>
          <w:rFonts w:ascii="Times New Roman" w:hAnsi="Times New Roman" w:cs="Times New Roman"/>
        </w:rPr>
        <w:t xml:space="preserve">Recent scholarship speaks to the conflicting functions of </w:t>
      </w:r>
      <w:r w:rsidR="004D6221">
        <w:rPr>
          <w:rFonts w:ascii="Times New Roman" w:hAnsi="Times New Roman" w:cs="Times New Roman"/>
        </w:rPr>
        <w:t>community supervision</w:t>
      </w:r>
      <w:r>
        <w:rPr>
          <w:rFonts w:ascii="Times New Roman" w:hAnsi="Times New Roman" w:cs="Times New Roman"/>
        </w:rPr>
        <w:t xml:space="preserve"> as coercion and care</w:t>
      </w:r>
      <w:r w:rsidR="007164A0">
        <w:rPr>
          <w:rFonts w:ascii="Times New Roman" w:hAnsi="Times New Roman" w:cs="Times New Roman"/>
        </w:rPr>
        <w:t xml:space="preserve"> (Phelps &amp; </w:t>
      </w:r>
      <w:proofErr w:type="spellStart"/>
      <w:r w:rsidR="007164A0">
        <w:rPr>
          <w:rFonts w:ascii="Times New Roman" w:hAnsi="Times New Roman" w:cs="Times New Roman"/>
        </w:rPr>
        <w:t>Ruhland</w:t>
      </w:r>
      <w:proofErr w:type="spellEnd"/>
      <w:r w:rsidR="007164A0">
        <w:rPr>
          <w:rFonts w:ascii="Times New Roman" w:hAnsi="Times New Roman" w:cs="Times New Roman"/>
        </w:rPr>
        <w:t>, 202</w:t>
      </w:r>
      <w:r w:rsidR="0046250A">
        <w:rPr>
          <w:rFonts w:ascii="Times New Roman" w:hAnsi="Times New Roman" w:cs="Times New Roman"/>
        </w:rPr>
        <w:t>1</w:t>
      </w:r>
      <w:r w:rsidR="007164A0">
        <w:rPr>
          <w:rFonts w:ascii="Times New Roman" w:hAnsi="Times New Roman" w:cs="Times New Roman"/>
        </w:rPr>
        <w:t>). These conflicting functions</w:t>
      </w:r>
      <w:r>
        <w:rPr>
          <w:rFonts w:ascii="Times New Roman" w:hAnsi="Times New Roman" w:cs="Times New Roman"/>
        </w:rPr>
        <w:t xml:space="preserve"> stem from </w:t>
      </w:r>
      <w:r w:rsidR="007164A0">
        <w:rPr>
          <w:rFonts w:ascii="Times New Roman" w:hAnsi="Times New Roman" w:cs="Times New Roman"/>
        </w:rPr>
        <w:t>the conditions of “</w:t>
      </w:r>
      <w:r>
        <w:rPr>
          <w:rFonts w:ascii="Times New Roman" w:hAnsi="Times New Roman" w:cs="Times New Roman"/>
        </w:rPr>
        <w:t>carceral citizenship</w:t>
      </w:r>
      <w:r w:rsidR="007164A0">
        <w:rPr>
          <w:rFonts w:ascii="Times New Roman" w:hAnsi="Times New Roman" w:cs="Times New Roman"/>
        </w:rPr>
        <w:t xml:space="preserve">” (Miller &amp; Stuart, 2017). Miller and Stuart (2017) contend individuals who come into contact with the criminal legal system gain access to social services that are not accessible to the </w:t>
      </w:r>
      <w:r w:rsidR="0046250A">
        <w:rPr>
          <w:rFonts w:ascii="Times New Roman" w:hAnsi="Times New Roman" w:cs="Times New Roman"/>
        </w:rPr>
        <w:t xml:space="preserve">broader </w:t>
      </w:r>
      <w:r w:rsidR="007164A0">
        <w:rPr>
          <w:rFonts w:ascii="Times New Roman" w:hAnsi="Times New Roman" w:cs="Times New Roman"/>
        </w:rPr>
        <w:t>community, but such services are provided in a stigmatizing, punitive, and fragmented environment which limits their efficacy.</w:t>
      </w:r>
      <w:r w:rsidR="000177EE">
        <w:rPr>
          <w:rFonts w:ascii="Times New Roman" w:hAnsi="Times New Roman" w:cs="Times New Roman"/>
        </w:rPr>
        <w:t xml:space="preserve"> </w:t>
      </w:r>
      <w:r w:rsidR="007164A0">
        <w:rPr>
          <w:rFonts w:ascii="Times New Roman" w:hAnsi="Times New Roman" w:cs="Times New Roman"/>
        </w:rPr>
        <w:t xml:space="preserve">In a perverse sense, people under community supervision gain access to care in terms of healthcare, drug treatment, counseling, and job training, </w:t>
      </w:r>
      <w:r w:rsidR="00A00336">
        <w:rPr>
          <w:rFonts w:ascii="Times New Roman" w:hAnsi="Times New Roman" w:cs="Times New Roman"/>
        </w:rPr>
        <w:t>when they are incarcerated and then paroled</w:t>
      </w:r>
      <w:r w:rsidR="007164A0">
        <w:rPr>
          <w:rFonts w:ascii="Times New Roman" w:hAnsi="Times New Roman" w:cs="Times New Roman"/>
        </w:rPr>
        <w:t xml:space="preserve"> (Miller &amp; Stuart, 2017). </w:t>
      </w:r>
    </w:p>
    <w:p w14:paraId="650191E8" w14:textId="103B9B8A" w:rsidR="005A420E" w:rsidRPr="00F35499" w:rsidRDefault="005A420E" w:rsidP="007164A0">
      <w:pPr>
        <w:spacing w:line="480" w:lineRule="auto"/>
        <w:ind w:firstLine="720"/>
        <w:rPr>
          <w:rFonts w:ascii="Times New Roman" w:hAnsi="Times New Roman" w:cs="Times New Roman"/>
        </w:rPr>
      </w:pPr>
      <w:r>
        <w:rPr>
          <w:rFonts w:ascii="Times New Roman" w:hAnsi="Times New Roman" w:cs="Times New Roman"/>
        </w:rPr>
        <w:t xml:space="preserve">Phelps and </w:t>
      </w:r>
      <w:proofErr w:type="spellStart"/>
      <w:r>
        <w:rPr>
          <w:rFonts w:ascii="Times New Roman" w:hAnsi="Times New Roman" w:cs="Times New Roman"/>
        </w:rPr>
        <w:t>Ruhland</w:t>
      </w:r>
      <w:proofErr w:type="spellEnd"/>
      <w:r>
        <w:rPr>
          <w:rFonts w:ascii="Times New Roman" w:hAnsi="Times New Roman" w:cs="Times New Roman"/>
        </w:rPr>
        <w:t xml:space="preserve"> (202</w:t>
      </w:r>
      <w:r w:rsidR="0062547A">
        <w:rPr>
          <w:rFonts w:ascii="Times New Roman" w:hAnsi="Times New Roman" w:cs="Times New Roman"/>
        </w:rPr>
        <w:t>1</w:t>
      </w:r>
      <w:r>
        <w:rPr>
          <w:rFonts w:ascii="Times New Roman" w:hAnsi="Times New Roman" w:cs="Times New Roman"/>
        </w:rPr>
        <w:t xml:space="preserve">) explain people under community supervision must balance many responsibilities in order to remain in the community. Often, the threat of revocation looms as a potential consequence for inability to comply with the conditions of supervision and, “strips adults of their independence and the ability to make autonomous choices about their lives” (Phelps &amp; </w:t>
      </w:r>
      <w:proofErr w:type="spellStart"/>
      <w:r>
        <w:rPr>
          <w:rFonts w:ascii="Times New Roman" w:hAnsi="Times New Roman" w:cs="Times New Roman"/>
        </w:rPr>
        <w:t>Ruhland</w:t>
      </w:r>
      <w:proofErr w:type="spellEnd"/>
      <w:r>
        <w:rPr>
          <w:rFonts w:ascii="Times New Roman" w:hAnsi="Times New Roman" w:cs="Times New Roman"/>
        </w:rPr>
        <w:t xml:space="preserve">, 2022, p. 806). </w:t>
      </w:r>
      <w:r w:rsidR="007164A0">
        <w:rPr>
          <w:rFonts w:ascii="Times New Roman" w:hAnsi="Times New Roman" w:cs="Times New Roman"/>
        </w:rPr>
        <w:t>C</w:t>
      </w:r>
      <w:r>
        <w:rPr>
          <w:rFonts w:ascii="Times New Roman" w:hAnsi="Times New Roman" w:cs="Times New Roman"/>
        </w:rPr>
        <w:t>ommunity supervision is uniquely punitive in that individuals under this form of correctional control are not allowed to choose where they live and work, how they spend their time, and with whom they associate</w:t>
      </w:r>
      <w:r w:rsidR="007164A0">
        <w:rPr>
          <w:rFonts w:ascii="Times New Roman" w:hAnsi="Times New Roman" w:cs="Times New Roman"/>
        </w:rPr>
        <w:t xml:space="preserve"> (</w:t>
      </w:r>
      <w:proofErr w:type="spellStart"/>
      <w:r w:rsidR="007164A0">
        <w:rPr>
          <w:rFonts w:ascii="Times New Roman" w:hAnsi="Times New Roman" w:cs="Times New Roman"/>
        </w:rPr>
        <w:t>Klingele</w:t>
      </w:r>
      <w:proofErr w:type="spellEnd"/>
      <w:r w:rsidR="007164A0">
        <w:rPr>
          <w:rFonts w:ascii="Times New Roman" w:hAnsi="Times New Roman" w:cs="Times New Roman"/>
        </w:rPr>
        <w:t xml:space="preserve">, 2013; Petersilia, </w:t>
      </w:r>
      <w:r w:rsidR="00D63524">
        <w:rPr>
          <w:rFonts w:ascii="Times New Roman" w:hAnsi="Times New Roman" w:cs="Times New Roman"/>
        </w:rPr>
        <w:t>2003</w:t>
      </w:r>
      <w:r w:rsidR="007164A0">
        <w:rPr>
          <w:rFonts w:ascii="Times New Roman" w:hAnsi="Times New Roman" w:cs="Times New Roman"/>
        </w:rPr>
        <w:t xml:space="preserve">; Phelps &amp; </w:t>
      </w:r>
      <w:proofErr w:type="spellStart"/>
      <w:r w:rsidR="007164A0">
        <w:rPr>
          <w:rFonts w:ascii="Times New Roman" w:hAnsi="Times New Roman" w:cs="Times New Roman"/>
        </w:rPr>
        <w:t>Ruhland</w:t>
      </w:r>
      <w:proofErr w:type="spellEnd"/>
      <w:r w:rsidR="007164A0">
        <w:rPr>
          <w:rFonts w:ascii="Times New Roman" w:hAnsi="Times New Roman" w:cs="Times New Roman"/>
        </w:rPr>
        <w:t>, 202</w:t>
      </w:r>
      <w:r w:rsidR="0062547A">
        <w:rPr>
          <w:rFonts w:ascii="Times New Roman" w:hAnsi="Times New Roman" w:cs="Times New Roman"/>
        </w:rPr>
        <w:t>1</w:t>
      </w:r>
      <w:r w:rsidR="007164A0">
        <w:rPr>
          <w:rFonts w:ascii="Times New Roman" w:hAnsi="Times New Roman" w:cs="Times New Roman"/>
        </w:rPr>
        <w:t>)</w:t>
      </w:r>
      <w:r>
        <w:rPr>
          <w:rFonts w:ascii="Times New Roman" w:hAnsi="Times New Roman" w:cs="Times New Roman"/>
        </w:rPr>
        <w:t xml:space="preserve">. Phelps and </w:t>
      </w:r>
      <w:proofErr w:type="spellStart"/>
      <w:r>
        <w:rPr>
          <w:rFonts w:ascii="Times New Roman" w:hAnsi="Times New Roman" w:cs="Times New Roman"/>
        </w:rPr>
        <w:t>Ruhland</w:t>
      </w:r>
      <w:proofErr w:type="spellEnd"/>
      <w:r>
        <w:rPr>
          <w:rFonts w:ascii="Times New Roman" w:hAnsi="Times New Roman" w:cs="Times New Roman"/>
        </w:rPr>
        <w:t xml:space="preserve"> (202</w:t>
      </w:r>
      <w:r w:rsidR="0062547A">
        <w:rPr>
          <w:rFonts w:ascii="Times New Roman" w:hAnsi="Times New Roman" w:cs="Times New Roman"/>
        </w:rPr>
        <w:t>1</w:t>
      </w:r>
      <w:r>
        <w:rPr>
          <w:rFonts w:ascii="Times New Roman" w:hAnsi="Times New Roman" w:cs="Times New Roman"/>
        </w:rPr>
        <w:t xml:space="preserve">, p. 811) contend community </w:t>
      </w:r>
      <w:r>
        <w:rPr>
          <w:rFonts w:ascii="Times New Roman" w:hAnsi="Times New Roman" w:cs="Times New Roman"/>
        </w:rPr>
        <w:lastRenderedPageBreak/>
        <w:t>supervision can</w:t>
      </w:r>
      <w:r w:rsidR="007164A0">
        <w:rPr>
          <w:rFonts w:ascii="Times New Roman" w:hAnsi="Times New Roman" w:cs="Times New Roman"/>
        </w:rPr>
        <w:t xml:space="preserve"> </w:t>
      </w:r>
      <w:r>
        <w:rPr>
          <w:rFonts w:ascii="Times New Roman" w:hAnsi="Times New Roman" w:cs="Times New Roman"/>
        </w:rPr>
        <w:t xml:space="preserve">act as a “lifeline” for some, but the time and financial costs of supervision compound with the responsibilities of daily life such as employment and maintaining relationships with family. </w:t>
      </w:r>
    </w:p>
    <w:p w14:paraId="08475936" w14:textId="42B92CAB" w:rsidR="005A420E" w:rsidRDefault="005A420E" w:rsidP="00D64F7F">
      <w:pPr>
        <w:spacing w:line="480" w:lineRule="auto"/>
        <w:ind w:firstLine="720"/>
        <w:rPr>
          <w:rFonts w:ascii="Times New Roman" w:hAnsi="Times New Roman" w:cs="Times New Roman"/>
        </w:rPr>
      </w:pPr>
      <w:r>
        <w:rPr>
          <w:rFonts w:ascii="Times New Roman" w:hAnsi="Times New Roman" w:cs="Times New Roman"/>
        </w:rPr>
        <w:t>Scholars detail how p</w:t>
      </w:r>
      <w:r w:rsidRPr="00F35499">
        <w:rPr>
          <w:rFonts w:ascii="Times New Roman" w:hAnsi="Times New Roman" w:cs="Times New Roman"/>
        </w:rPr>
        <w:t xml:space="preserve">enal control has permeated American family life. The social and financial challenges of community supervision often cause system-impacted persons to rely on their families for </w:t>
      </w:r>
      <w:r w:rsidRPr="00CF47A4">
        <w:rPr>
          <w:rFonts w:ascii="Times New Roman" w:hAnsi="Times New Roman" w:cs="Times New Roman"/>
        </w:rPr>
        <w:t>assistance (</w:t>
      </w:r>
      <w:proofErr w:type="spellStart"/>
      <w:r w:rsidRPr="00CF47A4">
        <w:rPr>
          <w:rFonts w:ascii="Times New Roman" w:hAnsi="Times New Roman" w:cs="Times New Roman"/>
        </w:rPr>
        <w:t>Boches</w:t>
      </w:r>
      <w:proofErr w:type="spellEnd"/>
      <w:r w:rsidRPr="00CF47A4">
        <w:rPr>
          <w:rFonts w:ascii="Times New Roman" w:hAnsi="Times New Roman" w:cs="Times New Roman"/>
        </w:rPr>
        <w:t xml:space="preserve"> et al., </w:t>
      </w:r>
      <w:r>
        <w:rPr>
          <w:rFonts w:ascii="Times New Roman" w:hAnsi="Times New Roman" w:cs="Times New Roman"/>
        </w:rPr>
        <w:t>2022</w:t>
      </w:r>
      <w:r w:rsidRPr="00F35499">
        <w:rPr>
          <w:rFonts w:ascii="Times New Roman" w:hAnsi="Times New Roman" w:cs="Times New Roman"/>
        </w:rPr>
        <w:t xml:space="preserve">; </w:t>
      </w:r>
      <w:r>
        <w:rPr>
          <w:rFonts w:ascii="Times New Roman" w:hAnsi="Times New Roman" w:cs="Times New Roman"/>
        </w:rPr>
        <w:t xml:space="preserve">Phelps &amp; </w:t>
      </w:r>
      <w:proofErr w:type="spellStart"/>
      <w:r>
        <w:rPr>
          <w:rFonts w:ascii="Times New Roman" w:hAnsi="Times New Roman" w:cs="Times New Roman"/>
        </w:rPr>
        <w:t>Ruhland</w:t>
      </w:r>
      <w:proofErr w:type="spellEnd"/>
      <w:r>
        <w:rPr>
          <w:rFonts w:ascii="Times New Roman" w:hAnsi="Times New Roman" w:cs="Times New Roman"/>
        </w:rPr>
        <w:t xml:space="preserve">, 2022; </w:t>
      </w:r>
      <w:r w:rsidRPr="00F35499">
        <w:rPr>
          <w:rFonts w:ascii="Times New Roman" w:hAnsi="Times New Roman" w:cs="Times New Roman"/>
        </w:rPr>
        <w:t>Western et al., 2015)</w:t>
      </w:r>
      <w:r w:rsidR="00D64F7F">
        <w:rPr>
          <w:rFonts w:ascii="Times New Roman" w:hAnsi="Times New Roman" w:cs="Times New Roman"/>
        </w:rPr>
        <w:t>. System-impacted people rely on others for social support, or perceived and actual emotional</w:t>
      </w:r>
      <w:r w:rsidR="00A00336">
        <w:rPr>
          <w:rFonts w:ascii="Times New Roman" w:hAnsi="Times New Roman" w:cs="Times New Roman"/>
        </w:rPr>
        <w:t xml:space="preserve"> (e.g., love and a sense of belonging)</w:t>
      </w:r>
      <w:r w:rsidR="00D64F7F">
        <w:rPr>
          <w:rFonts w:ascii="Times New Roman" w:hAnsi="Times New Roman" w:cs="Times New Roman"/>
        </w:rPr>
        <w:t>, instrumental</w:t>
      </w:r>
      <w:r w:rsidR="00A00336">
        <w:rPr>
          <w:rFonts w:ascii="Times New Roman" w:hAnsi="Times New Roman" w:cs="Times New Roman"/>
        </w:rPr>
        <w:t xml:space="preserve"> (e.g., housing, transportation, money)</w:t>
      </w:r>
      <w:r w:rsidR="00D64F7F">
        <w:rPr>
          <w:rFonts w:ascii="Times New Roman" w:hAnsi="Times New Roman" w:cs="Times New Roman"/>
        </w:rPr>
        <w:t xml:space="preserve">, and </w:t>
      </w:r>
      <w:r w:rsidR="00D64F7F" w:rsidRPr="00A00336">
        <w:rPr>
          <w:rFonts w:ascii="Times New Roman" w:hAnsi="Times New Roman" w:cs="Times New Roman"/>
        </w:rPr>
        <w:t>interactional</w:t>
      </w:r>
      <w:r w:rsidR="00D64F7F">
        <w:rPr>
          <w:rFonts w:ascii="Times New Roman" w:hAnsi="Times New Roman" w:cs="Times New Roman"/>
        </w:rPr>
        <w:t xml:space="preserve"> </w:t>
      </w:r>
      <w:r w:rsidR="00A00336">
        <w:rPr>
          <w:rFonts w:ascii="Times New Roman" w:hAnsi="Times New Roman" w:cs="Times New Roman"/>
        </w:rPr>
        <w:t xml:space="preserve">(e.g., advice, guidance) </w:t>
      </w:r>
      <w:r w:rsidR="00D64F7F">
        <w:rPr>
          <w:rFonts w:ascii="Times New Roman" w:hAnsi="Times New Roman" w:cs="Times New Roman"/>
        </w:rPr>
        <w:t>resources</w:t>
      </w:r>
      <w:r w:rsidR="00A00336">
        <w:rPr>
          <w:rFonts w:ascii="Times New Roman" w:hAnsi="Times New Roman" w:cs="Times New Roman"/>
        </w:rPr>
        <w:t xml:space="preserve"> </w:t>
      </w:r>
      <w:r w:rsidR="00D64F7F">
        <w:rPr>
          <w:rFonts w:ascii="Times New Roman" w:hAnsi="Times New Roman" w:cs="Times New Roman"/>
        </w:rPr>
        <w:t>(</w:t>
      </w:r>
      <w:proofErr w:type="spellStart"/>
      <w:r w:rsidR="00D64F7F">
        <w:rPr>
          <w:rFonts w:ascii="Times New Roman" w:hAnsi="Times New Roman" w:cs="Times New Roman"/>
        </w:rPr>
        <w:t>Mowen</w:t>
      </w:r>
      <w:proofErr w:type="spellEnd"/>
      <w:r w:rsidR="00D64F7F">
        <w:rPr>
          <w:rFonts w:ascii="Times New Roman" w:hAnsi="Times New Roman" w:cs="Times New Roman"/>
        </w:rPr>
        <w:t xml:space="preserve"> et al., 2019). This reliance</w:t>
      </w:r>
      <w:r>
        <w:rPr>
          <w:rFonts w:ascii="Times New Roman" w:hAnsi="Times New Roman" w:cs="Times New Roman"/>
        </w:rPr>
        <w:t xml:space="preserve"> lead</w:t>
      </w:r>
      <w:r w:rsidR="00D64F7F">
        <w:rPr>
          <w:rFonts w:ascii="Times New Roman" w:hAnsi="Times New Roman" w:cs="Times New Roman"/>
        </w:rPr>
        <w:t>s</w:t>
      </w:r>
      <w:r>
        <w:rPr>
          <w:rFonts w:ascii="Times New Roman" w:hAnsi="Times New Roman" w:cs="Times New Roman"/>
        </w:rPr>
        <w:t xml:space="preserve"> to what Miller (2021, p. 123) terms the “economy of favors.” Miller (2021) argues that in this informal economy the survival of individuals serving community supervision sentences is dependent on others’ willingness to help them, causing conflictual relationships and compounding the instability of an already precarious situation</w:t>
      </w:r>
      <w:r w:rsidRPr="00F35499">
        <w:rPr>
          <w:rFonts w:ascii="Times New Roman" w:hAnsi="Times New Roman" w:cs="Times New Roman"/>
        </w:rPr>
        <w:t>. Literature on the impact of criminal legal system contact on the family supports the notion that relatives of system-impacted individuals experience “symbiotic harms” of system contact, meaning the negative effects of punishment flow, “through the interdependencies of intimate associations” (</w:t>
      </w:r>
      <w:proofErr w:type="spellStart"/>
      <w:r w:rsidRPr="00F35499">
        <w:rPr>
          <w:rFonts w:ascii="Times New Roman" w:hAnsi="Times New Roman" w:cs="Times New Roman"/>
        </w:rPr>
        <w:t>Condry</w:t>
      </w:r>
      <w:proofErr w:type="spellEnd"/>
      <w:r w:rsidRPr="00F35499">
        <w:rPr>
          <w:rFonts w:ascii="Times New Roman" w:hAnsi="Times New Roman" w:cs="Times New Roman"/>
        </w:rPr>
        <w:t xml:space="preserve"> &amp; </w:t>
      </w:r>
      <w:proofErr w:type="spellStart"/>
      <w:r w:rsidRPr="00F35499">
        <w:rPr>
          <w:rFonts w:ascii="Times New Roman" w:hAnsi="Times New Roman" w:cs="Times New Roman"/>
        </w:rPr>
        <w:t>Minson</w:t>
      </w:r>
      <w:proofErr w:type="spellEnd"/>
      <w:r w:rsidRPr="00F35499">
        <w:rPr>
          <w:rFonts w:ascii="Times New Roman" w:hAnsi="Times New Roman" w:cs="Times New Roman"/>
        </w:rPr>
        <w:t xml:space="preserve">, 2020, p. 9). </w:t>
      </w:r>
      <w:r>
        <w:rPr>
          <w:rFonts w:ascii="Times New Roman" w:hAnsi="Times New Roman" w:cs="Times New Roman"/>
        </w:rPr>
        <w:t>T</w:t>
      </w:r>
      <w:r w:rsidRPr="0044704C">
        <w:rPr>
          <w:rFonts w:ascii="Times New Roman" w:hAnsi="Times New Roman" w:cs="Times New Roman"/>
        </w:rPr>
        <w:t>his intensive reliance on others may promote guilt (</w:t>
      </w:r>
      <w:proofErr w:type="spellStart"/>
      <w:r w:rsidRPr="0044704C">
        <w:rPr>
          <w:rFonts w:ascii="Times New Roman" w:hAnsi="Times New Roman" w:cs="Times New Roman"/>
        </w:rPr>
        <w:t>deVuono</w:t>
      </w:r>
      <w:proofErr w:type="spellEnd"/>
      <w:r w:rsidRPr="0044704C">
        <w:rPr>
          <w:rFonts w:ascii="Times New Roman" w:hAnsi="Times New Roman" w:cs="Times New Roman"/>
        </w:rPr>
        <w:t>-Powell et al., 2015), a lack of independence (</w:t>
      </w:r>
      <w:proofErr w:type="spellStart"/>
      <w:r w:rsidRPr="0044704C">
        <w:rPr>
          <w:rFonts w:ascii="Times New Roman" w:hAnsi="Times New Roman" w:cs="Times New Roman"/>
        </w:rPr>
        <w:t>Nagrecha</w:t>
      </w:r>
      <w:proofErr w:type="spellEnd"/>
      <w:r w:rsidRPr="0044704C">
        <w:rPr>
          <w:rFonts w:ascii="Times New Roman" w:hAnsi="Times New Roman" w:cs="Times New Roman"/>
        </w:rPr>
        <w:t xml:space="preserve"> et al., 2015; </w:t>
      </w:r>
      <w:proofErr w:type="spellStart"/>
      <w:r w:rsidRPr="0044704C">
        <w:rPr>
          <w:rFonts w:ascii="Times New Roman" w:hAnsi="Times New Roman" w:cs="Times New Roman"/>
        </w:rPr>
        <w:t>Pleggenkuhle</w:t>
      </w:r>
      <w:proofErr w:type="spellEnd"/>
      <w:r w:rsidRPr="0044704C">
        <w:rPr>
          <w:rFonts w:ascii="Times New Roman" w:hAnsi="Times New Roman" w:cs="Times New Roman"/>
        </w:rPr>
        <w:t>, 2018), and a cycle of poverty</w:t>
      </w:r>
      <w:r>
        <w:rPr>
          <w:rFonts w:ascii="Times New Roman" w:hAnsi="Times New Roman" w:cs="Times New Roman"/>
        </w:rPr>
        <w:t xml:space="preserve"> </w:t>
      </w:r>
      <w:r w:rsidRPr="0044704C">
        <w:rPr>
          <w:rFonts w:ascii="Times New Roman" w:hAnsi="Times New Roman" w:cs="Times New Roman"/>
        </w:rPr>
        <w:t>(</w:t>
      </w:r>
      <w:proofErr w:type="spellStart"/>
      <w:r w:rsidRPr="0044704C">
        <w:rPr>
          <w:rFonts w:ascii="Times New Roman" w:hAnsi="Times New Roman" w:cs="Times New Roman"/>
        </w:rPr>
        <w:t>deVuono</w:t>
      </w:r>
      <w:proofErr w:type="spellEnd"/>
      <w:r w:rsidRPr="0044704C">
        <w:rPr>
          <w:rFonts w:ascii="Times New Roman" w:hAnsi="Times New Roman" w:cs="Times New Roman"/>
        </w:rPr>
        <w:t xml:space="preserve">-Powell et al., 2015; </w:t>
      </w:r>
      <w:r w:rsidR="00FF61D3">
        <w:rPr>
          <w:rFonts w:ascii="Times New Roman" w:hAnsi="Times New Roman" w:cs="Times New Roman"/>
        </w:rPr>
        <w:t xml:space="preserve">Huebner &amp; Shannon, 2022; </w:t>
      </w:r>
      <w:proofErr w:type="spellStart"/>
      <w:r w:rsidRPr="0044704C">
        <w:rPr>
          <w:rFonts w:ascii="Times New Roman" w:hAnsi="Times New Roman" w:cs="Times New Roman"/>
        </w:rPr>
        <w:t>Nagrecha</w:t>
      </w:r>
      <w:proofErr w:type="spellEnd"/>
      <w:r w:rsidRPr="0044704C">
        <w:rPr>
          <w:rFonts w:ascii="Times New Roman" w:hAnsi="Times New Roman" w:cs="Times New Roman"/>
        </w:rPr>
        <w:t xml:space="preserve"> et al., 2015; </w:t>
      </w:r>
      <w:proofErr w:type="spellStart"/>
      <w:r w:rsidRPr="0044704C">
        <w:rPr>
          <w:rFonts w:ascii="Times New Roman" w:hAnsi="Times New Roman" w:cs="Times New Roman"/>
        </w:rPr>
        <w:t>Pleggenkuhle</w:t>
      </w:r>
      <w:proofErr w:type="spellEnd"/>
      <w:r w:rsidRPr="0044704C">
        <w:rPr>
          <w:rFonts w:ascii="Times New Roman" w:hAnsi="Times New Roman" w:cs="Times New Roman"/>
        </w:rPr>
        <w:t>, 2018)</w:t>
      </w:r>
      <w:r>
        <w:rPr>
          <w:rFonts w:ascii="Times New Roman" w:hAnsi="Times New Roman" w:cs="Times New Roman"/>
        </w:rPr>
        <w:t xml:space="preserve"> that permeates informal relationships of </w:t>
      </w:r>
      <w:r w:rsidR="00C7530C">
        <w:rPr>
          <w:rFonts w:ascii="Times New Roman" w:hAnsi="Times New Roman" w:cs="Times New Roman"/>
        </w:rPr>
        <w:t>system-impacted</w:t>
      </w:r>
      <w:r>
        <w:rPr>
          <w:rFonts w:ascii="Times New Roman" w:hAnsi="Times New Roman" w:cs="Times New Roman"/>
        </w:rPr>
        <w:t xml:space="preserve"> persons (</w:t>
      </w:r>
      <w:proofErr w:type="spellStart"/>
      <w:r>
        <w:rPr>
          <w:rFonts w:ascii="Times New Roman" w:hAnsi="Times New Roman" w:cs="Times New Roman"/>
        </w:rPr>
        <w:t>Boches</w:t>
      </w:r>
      <w:proofErr w:type="spellEnd"/>
      <w:r>
        <w:rPr>
          <w:rFonts w:ascii="Times New Roman" w:hAnsi="Times New Roman" w:cs="Times New Roman"/>
        </w:rPr>
        <w:t xml:space="preserve"> et al., 2022)</w:t>
      </w:r>
      <w:r w:rsidRPr="0044704C">
        <w:rPr>
          <w:rFonts w:ascii="Times New Roman" w:hAnsi="Times New Roman" w:cs="Times New Roman"/>
        </w:rPr>
        <w:t xml:space="preserve">. </w:t>
      </w:r>
    </w:p>
    <w:p w14:paraId="34361D9F" w14:textId="416ADA3E" w:rsidR="005A420E" w:rsidRDefault="005A420E" w:rsidP="007F5547">
      <w:pPr>
        <w:spacing w:line="480" w:lineRule="auto"/>
        <w:ind w:firstLine="720"/>
        <w:contextualSpacing/>
        <w:rPr>
          <w:rFonts w:ascii="Times New Roman" w:hAnsi="Times New Roman" w:cs="Times New Roman"/>
        </w:rPr>
      </w:pPr>
      <w:r>
        <w:rPr>
          <w:rFonts w:ascii="Times New Roman" w:hAnsi="Times New Roman" w:cs="Times New Roman"/>
        </w:rPr>
        <w:t xml:space="preserve">Despite these challenges, </w:t>
      </w:r>
      <w:r w:rsidR="00EC21DE">
        <w:rPr>
          <w:rFonts w:ascii="Times New Roman" w:hAnsi="Times New Roman" w:cs="Times New Roman"/>
        </w:rPr>
        <w:t>many criminological theories</w:t>
      </w:r>
      <w:r w:rsidR="007F5547">
        <w:rPr>
          <w:rFonts w:ascii="Times New Roman" w:hAnsi="Times New Roman" w:cs="Times New Roman"/>
        </w:rPr>
        <w:t xml:space="preserve"> incorporate elements of social support and</w:t>
      </w:r>
      <w:r w:rsidR="00EC21DE">
        <w:rPr>
          <w:rFonts w:ascii="Times New Roman" w:hAnsi="Times New Roman" w:cs="Times New Roman"/>
        </w:rPr>
        <w:t xml:space="preserve"> speak to the importance of social </w:t>
      </w:r>
      <w:r w:rsidR="007F5547">
        <w:rPr>
          <w:rFonts w:ascii="Times New Roman" w:hAnsi="Times New Roman" w:cs="Times New Roman"/>
        </w:rPr>
        <w:t>relationships</w:t>
      </w:r>
      <w:r w:rsidR="00EC21DE">
        <w:rPr>
          <w:rFonts w:ascii="Times New Roman" w:hAnsi="Times New Roman" w:cs="Times New Roman"/>
        </w:rPr>
        <w:t xml:space="preserve"> as predictors of </w:t>
      </w:r>
      <w:r w:rsidR="00151099">
        <w:rPr>
          <w:rFonts w:ascii="Times New Roman" w:hAnsi="Times New Roman" w:cs="Times New Roman"/>
        </w:rPr>
        <w:t>criminal behavior</w:t>
      </w:r>
      <w:r w:rsidR="00EC21DE">
        <w:rPr>
          <w:rFonts w:ascii="Times New Roman" w:hAnsi="Times New Roman" w:cs="Times New Roman"/>
        </w:rPr>
        <w:t xml:space="preserve">. For example, supportive relationships may help individuals cope with stress and strain, reducing </w:t>
      </w:r>
      <w:r w:rsidR="00EC21DE">
        <w:rPr>
          <w:rFonts w:ascii="Times New Roman" w:hAnsi="Times New Roman" w:cs="Times New Roman"/>
        </w:rPr>
        <w:lastRenderedPageBreak/>
        <w:t>the likelihood a person will engage in criminal behavior (</w:t>
      </w:r>
      <w:r w:rsidR="005A5FFA">
        <w:rPr>
          <w:rFonts w:ascii="Times New Roman" w:hAnsi="Times New Roman" w:cs="Times New Roman"/>
        </w:rPr>
        <w:t>e.g., Agnew, 1992</w:t>
      </w:r>
      <w:r w:rsidR="00EC21DE">
        <w:rPr>
          <w:rFonts w:ascii="Times New Roman" w:hAnsi="Times New Roman" w:cs="Times New Roman"/>
        </w:rPr>
        <w:t>). Life course researchers find relationships can act as key turning points or hooks in system-impacted persons’ lives</w:t>
      </w:r>
      <w:r w:rsidR="00151099">
        <w:rPr>
          <w:rFonts w:ascii="Times New Roman" w:hAnsi="Times New Roman" w:cs="Times New Roman"/>
        </w:rPr>
        <w:t>, fostering identity change and promoting prosocial behavior (</w:t>
      </w:r>
      <w:r w:rsidR="005A5FFA">
        <w:rPr>
          <w:rFonts w:ascii="Times New Roman" w:hAnsi="Times New Roman" w:cs="Times New Roman"/>
        </w:rPr>
        <w:t>e.g., Giordano et al., 2002</w:t>
      </w:r>
      <w:r w:rsidR="002C253B">
        <w:rPr>
          <w:rFonts w:ascii="Times New Roman" w:hAnsi="Times New Roman" w:cs="Times New Roman"/>
        </w:rPr>
        <w:t xml:space="preserve">; Sampson &amp; </w:t>
      </w:r>
      <w:proofErr w:type="spellStart"/>
      <w:r w:rsidR="002C253B">
        <w:rPr>
          <w:rFonts w:ascii="Times New Roman" w:hAnsi="Times New Roman" w:cs="Times New Roman"/>
        </w:rPr>
        <w:t>Laub</w:t>
      </w:r>
      <w:proofErr w:type="spellEnd"/>
      <w:r w:rsidR="002C253B">
        <w:rPr>
          <w:rFonts w:ascii="Times New Roman" w:hAnsi="Times New Roman" w:cs="Times New Roman"/>
        </w:rPr>
        <w:t>, 1993</w:t>
      </w:r>
      <w:r w:rsidR="00151099">
        <w:rPr>
          <w:rFonts w:ascii="Times New Roman" w:hAnsi="Times New Roman" w:cs="Times New Roman"/>
        </w:rPr>
        <w:t xml:space="preserve">). At the same time, control theorists argue </w:t>
      </w:r>
      <w:r w:rsidR="004069FB">
        <w:rPr>
          <w:rFonts w:ascii="Times New Roman" w:hAnsi="Times New Roman" w:cs="Times New Roman"/>
        </w:rPr>
        <w:t xml:space="preserve">strong social bonds can increase a person’s investment in conformity and </w:t>
      </w:r>
      <w:r w:rsidR="002954A2">
        <w:rPr>
          <w:rFonts w:ascii="Times New Roman" w:hAnsi="Times New Roman" w:cs="Times New Roman"/>
        </w:rPr>
        <w:t>raise the stakes of engaging in criminal behavior (</w:t>
      </w:r>
      <w:r w:rsidR="005A5FFA">
        <w:rPr>
          <w:rFonts w:ascii="Times New Roman" w:hAnsi="Times New Roman" w:cs="Times New Roman"/>
        </w:rPr>
        <w:t xml:space="preserve">e.g., Sampson &amp; </w:t>
      </w:r>
      <w:proofErr w:type="spellStart"/>
      <w:r w:rsidR="005A5FFA">
        <w:rPr>
          <w:rFonts w:ascii="Times New Roman" w:hAnsi="Times New Roman" w:cs="Times New Roman"/>
        </w:rPr>
        <w:t>Laub</w:t>
      </w:r>
      <w:proofErr w:type="spellEnd"/>
      <w:r w:rsidR="005A5FFA">
        <w:rPr>
          <w:rFonts w:ascii="Times New Roman" w:hAnsi="Times New Roman" w:cs="Times New Roman"/>
        </w:rPr>
        <w:t>, 1990</w:t>
      </w:r>
      <w:r w:rsidR="002954A2">
        <w:rPr>
          <w:rFonts w:ascii="Times New Roman" w:hAnsi="Times New Roman" w:cs="Times New Roman"/>
        </w:rPr>
        <w:t xml:space="preserve">). </w:t>
      </w:r>
      <w:r w:rsidR="007F5547">
        <w:rPr>
          <w:rFonts w:ascii="Times New Roman" w:hAnsi="Times New Roman" w:cs="Times New Roman"/>
        </w:rPr>
        <w:t>While the potential for these relationships to influence criminal behavior is well documented, less is known about the ways in which individuals access this support and what the mechanisms or process is when support is exchanged (</w:t>
      </w:r>
      <w:proofErr w:type="spellStart"/>
      <w:r w:rsidR="007F5547">
        <w:rPr>
          <w:rFonts w:ascii="Times New Roman" w:hAnsi="Times New Roman" w:cs="Times New Roman"/>
        </w:rPr>
        <w:t>Mowen</w:t>
      </w:r>
      <w:proofErr w:type="spellEnd"/>
      <w:r w:rsidR="007F5547">
        <w:rPr>
          <w:rFonts w:ascii="Times New Roman" w:hAnsi="Times New Roman" w:cs="Times New Roman"/>
        </w:rPr>
        <w:t xml:space="preserve"> et al., 2019). </w:t>
      </w:r>
      <w:r w:rsidRPr="00470F92">
        <w:rPr>
          <w:rFonts w:ascii="Times New Roman" w:hAnsi="Times New Roman" w:cs="Times New Roman"/>
        </w:rPr>
        <w:t xml:space="preserve">Research </w:t>
      </w:r>
      <w:r w:rsidR="00B65A0C">
        <w:rPr>
          <w:rFonts w:ascii="Times New Roman" w:hAnsi="Times New Roman" w:cs="Times New Roman"/>
        </w:rPr>
        <w:t xml:space="preserve">additionally </w:t>
      </w:r>
      <w:r w:rsidRPr="00470F92">
        <w:rPr>
          <w:rFonts w:ascii="Times New Roman" w:hAnsi="Times New Roman" w:cs="Times New Roman"/>
        </w:rPr>
        <w:t>remains limited in its ability to explain both how individuals under community supervision, as opposed to those in prison, navigate support from their social networks</w:t>
      </w:r>
      <w:r>
        <w:rPr>
          <w:rFonts w:ascii="Times New Roman" w:hAnsi="Times New Roman" w:cs="Times New Roman"/>
        </w:rPr>
        <w:t xml:space="preserve"> beyond female family members and partners</w:t>
      </w:r>
      <w:r w:rsidRPr="00470F92">
        <w:rPr>
          <w:rFonts w:ascii="Times New Roman" w:hAnsi="Times New Roman" w:cs="Times New Roman"/>
        </w:rPr>
        <w:t xml:space="preserve"> (</w:t>
      </w:r>
      <w:proofErr w:type="spellStart"/>
      <w:r w:rsidRPr="00470F92">
        <w:rPr>
          <w:rFonts w:ascii="Times New Roman" w:hAnsi="Times New Roman" w:cs="Times New Roman"/>
        </w:rPr>
        <w:t>Condry</w:t>
      </w:r>
      <w:proofErr w:type="spellEnd"/>
      <w:r w:rsidRPr="00470F92">
        <w:rPr>
          <w:rFonts w:ascii="Times New Roman" w:hAnsi="Times New Roman" w:cs="Times New Roman"/>
        </w:rPr>
        <w:t xml:space="preserve"> &amp; </w:t>
      </w:r>
      <w:proofErr w:type="spellStart"/>
      <w:r w:rsidRPr="00470F92">
        <w:rPr>
          <w:rFonts w:ascii="Times New Roman" w:hAnsi="Times New Roman" w:cs="Times New Roman"/>
        </w:rPr>
        <w:t>Minson</w:t>
      </w:r>
      <w:proofErr w:type="spellEnd"/>
      <w:r w:rsidRPr="00470F92">
        <w:rPr>
          <w:rFonts w:ascii="Times New Roman" w:hAnsi="Times New Roman" w:cs="Times New Roman"/>
        </w:rPr>
        <w:t>, 2020)</w:t>
      </w:r>
      <w:r w:rsidR="007329F1">
        <w:rPr>
          <w:rFonts w:ascii="Times New Roman" w:hAnsi="Times New Roman" w:cs="Times New Roman"/>
        </w:rPr>
        <w:t>.</w:t>
      </w:r>
      <w:r w:rsidRPr="00470F92">
        <w:rPr>
          <w:rFonts w:ascii="Times New Roman" w:hAnsi="Times New Roman" w:cs="Times New Roman"/>
        </w:rPr>
        <w:t xml:space="preserve"> </w:t>
      </w:r>
      <w:r w:rsidR="007329F1">
        <w:rPr>
          <w:rFonts w:ascii="Times New Roman" w:hAnsi="Times New Roman" w:cs="Times New Roman"/>
        </w:rPr>
        <w:t>T</w:t>
      </w:r>
      <w:r w:rsidRPr="00470F92">
        <w:rPr>
          <w:rFonts w:ascii="Times New Roman" w:hAnsi="Times New Roman" w:cs="Times New Roman"/>
        </w:rPr>
        <w:t>he “economy of favors” to which community supervised people are so often subjected</w:t>
      </w:r>
      <w:r w:rsidR="007329F1">
        <w:rPr>
          <w:rFonts w:ascii="Times New Roman" w:hAnsi="Times New Roman" w:cs="Times New Roman"/>
        </w:rPr>
        <w:t xml:space="preserve"> is made up of an unpredictable, piecemeal network of support people</w:t>
      </w:r>
      <w:r w:rsidRPr="00470F92">
        <w:rPr>
          <w:rFonts w:ascii="Times New Roman" w:hAnsi="Times New Roman" w:cs="Times New Roman"/>
        </w:rPr>
        <w:t xml:space="preserve"> (Miller, 2021)</w:t>
      </w:r>
      <w:r w:rsidR="007329F1">
        <w:rPr>
          <w:rFonts w:ascii="Times New Roman" w:hAnsi="Times New Roman" w:cs="Times New Roman"/>
        </w:rPr>
        <w:t xml:space="preserve">, suggesting many types of relationships may have important downstream effects </w:t>
      </w:r>
      <w:r w:rsidR="003609FD">
        <w:rPr>
          <w:rFonts w:ascii="Times New Roman" w:hAnsi="Times New Roman" w:cs="Times New Roman"/>
        </w:rPr>
        <w:t>on crime</w:t>
      </w:r>
      <w:r w:rsidRPr="00470F92">
        <w:rPr>
          <w:rFonts w:ascii="Times New Roman" w:hAnsi="Times New Roman" w:cs="Times New Roman"/>
        </w:rPr>
        <w:t>.</w:t>
      </w:r>
      <w:r>
        <w:rPr>
          <w:rFonts w:ascii="Times New Roman" w:hAnsi="Times New Roman" w:cs="Times New Roman"/>
        </w:rPr>
        <w:t xml:space="preserve"> In consequence</w:t>
      </w:r>
      <w:r w:rsidRPr="0044704C">
        <w:rPr>
          <w:rFonts w:ascii="Times New Roman" w:hAnsi="Times New Roman" w:cs="Times New Roman"/>
        </w:rPr>
        <w:t xml:space="preserve">, some researchers have suggested that the established empirical and theoretical support for the importance of </w:t>
      </w:r>
      <w:r w:rsidR="00B65A0C">
        <w:rPr>
          <w:rFonts w:ascii="Times New Roman" w:hAnsi="Times New Roman" w:cs="Times New Roman"/>
        </w:rPr>
        <w:t>relationships</w:t>
      </w:r>
      <w:r w:rsidRPr="0044704C">
        <w:rPr>
          <w:rFonts w:ascii="Times New Roman" w:hAnsi="Times New Roman" w:cs="Times New Roman"/>
        </w:rPr>
        <w:t xml:space="preserve"> </w:t>
      </w:r>
      <w:r>
        <w:rPr>
          <w:rFonts w:ascii="Times New Roman" w:hAnsi="Times New Roman" w:cs="Times New Roman"/>
        </w:rPr>
        <w:t xml:space="preserve">during community supervision </w:t>
      </w:r>
      <w:r w:rsidR="007329F1">
        <w:rPr>
          <w:rFonts w:ascii="Times New Roman" w:hAnsi="Times New Roman" w:cs="Times New Roman"/>
        </w:rPr>
        <w:t xml:space="preserve">for recidivism </w:t>
      </w:r>
      <w:r w:rsidRPr="0044704C">
        <w:rPr>
          <w:rFonts w:ascii="Times New Roman" w:hAnsi="Times New Roman" w:cs="Times New Roman"/>
        </w:rPr>
        <w:t>warrants inquiry into</w:t>
      </w:r>
      <w:r w:rsidRPr="0044704C">
        <w:rPr>
          <w:rFonts w:ascii="Times New Roman" w:hAnsi="Times New Roman" w:cs="Times New Roman"/>
          <w:i/>
          <w:iCs/>
        </w:rPr>
        <w:t xml:space="preserve"> how</w:t>
      </w:r>
      <w:r w:rsidRPr="0044704C">
        <w:rPr>
          <w:rFonts w:ascii="Times New Roman" w:hAnsi="Times New Roman" w:cs="Times New Roman"/>
        </w:rPr>
        <w:t xml:space="preserve"> and </w:t>
      </w:r>
      <w:r w:rsidRPr="0044704C">
        <w:rPr>
          <w:rFonts w:ascii="Times New Roman" w:hAnsi="Times New Roman" w:cs="Times New Roman"/>
          <w:i/>
          <w:iCs/>
        </w:rPr>
        <w:t>why</w:t>
      </w:r>
      <w:r w:rsidRPr="0044704C">
        <w:rPr>
          <w:rFonts w:ascii="Times New Roman" w:hAnsi="Times New Roman" w:cs="Times New Roman"/>
        </w:rPr>
        <w:t xml:space="preserve"> </w:t>
      </w:r>
      <w:r w:rsidR="00B65A0C">
        <w:rPr>
          <w:rFonts w:ascii="Times New Roman" w:hAnsi="Times New Roman" w:cs="Times New Roman"/>
        </w:rPr>
        <w:t>relationships</w:t>
      </w:r>
      <w:r w:rsidRPr="0044704C">
        <w:rPr>
          <w:rFonts w:ascii="Times New Roman" w:hAnsi="Times New Roman" w:cs="Times New Roman"/>
        </w:rPr>
        <w:t xml:space="preserve"> matter for people with system contact, rather than asking </w:t>
      </w:r>
      <w:r w:rsidRPr="0044704C">
        <w:rPr>
          <w:rFonts w:ascii="Times New Roman" w:hAnsi="Times New Roman" w:cs="Times New Roman"/>
          <w:i/>
          <w:iCs/>
        </w:rPr>
        <w:t>if</w:t>
      </w:r>
      <w:r w:rsidRPr="0044704C">
        <w:rPr>
          <w:rFonts w:ascii="Times New Roman" w:hAnsi="Times New Roman" w:cs="Times New Roman"/>
        </w:rPr>
        <w:t xml:space="preserve"> support matters (</w:t>
      </w:r>
      <w:proofErr w:type="spellStart"/>
      <w:r w:rsidRPr="0044704C">
        <w:rPr>
          <w:rFonts w:ascii="Times New Roman" w:hAnsi="Times New Roman" w:cs="Times New Roman"/>
        </w:rPr>
        <w:t>Mowen</w:t>
      </w:r>
      <w:proofErr w:type="spellEnd"/>
      <w:r w:rsidRPr="0044704C">
        <w:rPr>
          <w:rFonts w:ascii="Times New Roman" w:hAnsi="Times New Roman" w:cs="Times New Roman"/>
        </w:rPr>
        <w:t xml:space="preserve"> et al., 2019).</w:t>
      </w:r>
      <w:r>
        <w:rPr>
          <w:rFonts w:ascii="Times New Roman" w:hAnsi="Times New Roman" w:cs="Times New Roman"/>
        </w:rPr>
        <w:t xml:space="preserve"> </w:t>
      </w:r>
    </w:p>
    <w:p w14:paraId="1B1B2EA9" w14:textId="031C4858" w:rsidR="005A420E" w:rsidRDefault="005A420E" w:rsidP="00E37D24">
      <w:pPr>
        <w:spacing w:line="480" w:lineRule="auto"/>
        <w:ind w:firstLine="720"/>
        <w:contextualSpacing/>
        <w:rPr>
          <w:rFonts w:ascii="Times New Roman" w:hAnsi="Times New Roman" w:cs="Times New Roman"/>
        </w:rPr>
      </w:pPr>
      <w:r>
        <w:rPr>
          <w:rFonts w:ascii="Times New Roman" w:hAnsi="Times New Roman" w:cs="Times New Roman"/>
        </w:rPr>
        <w:t>Deep e</w:t>
      </w:r>
      <w:r w:rsidRPr="00F35499">
        <w:rPr>
          <w:rFonts w:ascii="Times New Roman" w:hAnsi="Times New Roman" w:cs="Times New Roman"/>
        </w:rPr>
        <w:t xml:space="preserve">xamination of </w:t>
      </w:r>
      <w:r>
        <w:rPr>
          <w:rFonts w:ascii="Times New Roman" w:hAnsi="Times New Roman" w:cs="Times New Roman"/>
        </w:rPr>
        <w:t>the delivery and perceptions of social support</w:t>
      </w:r>
      <w:r w:rsidRPr="00F35499">
        <w:rPr>
          <w:rFonts w:ascii="Times New Roman" w:hAnsi="Times New Roman" w:cs="Times New Roman"/>
        </w:rPr>
        <w:t xml:space="preserve"> can provide policymakers with insight about how best to</w:t>
      </w:r>
      <w:r>
        <w:rPr>
          <w:rFonts w:ascii="Times New Roman" w:hAnsi="Times New Roman" w:cs="Times New Roman"/>
        </w:rPr>
        <w:t xml:space="preserve"> create policy which aids</w:t>
      </w:r>
      <w:r w:rsidRPr="00F35499">
        <w:rPr>
          <w:rFonts w:ascii="Times New Roman" w:hAnsi="Times New Roman" w:cs="Times New Roman"/>
        </w:rPr>
        <w:t xml:space="preserve"> th</w:t>
      </w:r>
      <w:r>
        <w:rPr>
          <w:rFonts w:ascii="Times New Roman" w:hAnsi="Times New Roman" w:cs="Times New Roman"/>
        </w:rPr>
        <w:t>e</w:t>
      </w:r>
      <w:r w:rsidRPr="00F35499">
        <w:rPr>
          <w:rFonts w:ascii="Times New Roman" w:hAnsi="Times New Roman" w:cs="Times New Roman"/>
        </w:rPr>
        <w:t xml:space="preserve"> large population </w:t>
      </w:r>
      <w:r>
        <w:rPr>
          <w:rFonts w:ascii="Times New Roman" w:hAnsi="Times New Roman" w:cs="Times New Roman"/>
        </w:rPr>
        <w:t xml:space="preserve">under community supervision </w:t>
      </w:r>
      <w:r w:rsidRPr="00F35499">
        <w:rPr>
          <w:rFonts w:ascii="Times New Roman" w:hAnsi="Times New Roman" w:cs="Times New Roman"/>
        </w:rPr>
        <w:t>(</w:t>
      </w:r>
      <w:proofErr w:type="spellStart"/>
      <w:r w:rsidRPr="00F35499">
        <w:rPr>
          <w:rFonts w:ascii="Times New Roman" w:hAnsi="Times New Roman" w:cs="Times New Roman"/>
        </w:rPr>
        <w:t>Mowen</w:t>
      </w:r>
      <w:proofErr w:type="spellEnd"/>
      <w:r w:rsidRPr="00F35499">
        <w:rPr>
          <w:rFonts w:ascii="Times New Roman" w:hAnsi="Times New Roman" w:cs="Times New Roman"/>
        </w:rPr>
        <w:t xml:space="preserve"> et al., 2019). </w:t>
      </w:r>
      <w:r w:rsidR="009C20B6">
        <w:rPr>
          <w:rFonts w:ascii="Times New Roman" w:hAnsi="Times New Roman" w:cs="Times New Roman"/>
        </w:rPr>
        <w:t>S</w:t>
      </w:r>
      <w:r w:rsidRPr="00CC6EB9">
        <w:rPr>
          <w:rFonts w:ascii="Times New Roman" w:hAnsi="Times New Roman" w:cs="Times New Roman"/>
        </w:rPr>
        <w:t>ystem-impacted persons</w:t>
      </w:r>
      <w:r w:rsidR="009C20B6">
        <w:rPr>
          <w:rFonts w:ascii="Times New Roman" w:hAnsi="Times New Roman" w:cs="Times New Roman"/>
        </w:rPr>
        <w:t xml:space="preserve"> are formally and informally</w:t>
      </w:r>
      <w:r w:rsidRPr="00CC6EB9">
        <w:rPr>
          <w:rFonts w:ascii="Times New Roman" w:hAnsi="Times New Roman" w:cs="Times New Roman"/>
        </w:rPr>
        <w:t xml:space="preserve"> exclu</w:t>
      </w:r>
      <w:r w:rsidR="009C20B6">
        <w:rPr>
          <w:rFonts w:ascii="Times New Roman" w:hAnsi="Times New Roman" w:cs="Times New Roman"/>
        </w:rPr>
        <w:t>ded</w:t>
      </w:r>
      <w:r w:rsidRPr="00CC6EB9">
        <w:rPr>
          <w:rFonts w:ascii="Times New Roman" w:hAnsi="Times New Roman" w:cs="Times New Roman"/>
        </w:rPr>
        <w:t xml:space="preserve"> from </w:t>
      </w:r>
      <w:r>
        <w:rPr>
          <w:rFonts w:ascii="Times New Roman" w:hAnsi="Times New Roman" w:cs="Times New Roman"/>
        </w:rPr>
        <w:t xml:space="preserve">some </w:t>
      </w:r>
      <w:r w:rsidRPr="00CC6EB9">
        <w:rPr>
          <w:rFonts w:ascii="Times New Roman" w:hAnsi="Times New Roman" w:cs="Times New Roman"/>
        </w:rPr>
        <w:t>sources of support</w:t>
      </w:r>
      <w:r w:rsidR="009C20B6">
        <w:rPr>
          <w:rFonts w:ascii="Times New Roman" w:hAnsi="Times New Roman" w:cs="Times New Roman"/>
        </w:rPr>
        <w:t xml:space="preserve"> when they are legally barred from certain settings or resources and discriminated against</w:t>
      </w:r>
      <w:r w:rsidRPr="00CC6EB9">
        <w:rPr>
          <w:rFonts w:ascii="Times New Roman" w:hAnsi="Times New Roman" w:cs="Times New Roman"/>
        </w:rPr>
        <w:t xml:space="preserve"> (Miller &amp; Stuart, 2017)</w:t>
      </w:r>
      <w:r w:rsidR="009C20B6">
        <w:rPr>
          <w:rFonts w:ascii="Times New Roman" w:hAnsi="Times New Roman" w:cs="Times New Roman"/>
        </w:rPr>
        <w:t xml:space="preserve">. People affected by the </w:t>
      </w:r>
      <w:r w:rsidR="009C20B6">
        <w:rPr>
          <w:rFonts w:ascii="Times New Roman" w:hAnsi="Times New Roman" w:cs="Times New Roman"/>
        </w:rPr>
        <w:lastRenderedPageBreak/>
        <w:t>criminal legal system may therefore have less access to formal supports</w:t>
      </w:r>
      <w:r w:rsidRPr="00F35499">
        <w:rPr>
          <w:rFonts w:ascii="Times New Roman" w:hAnsi="Times New Roman" w:cs="Times New Roman"/>
        </w:rPr>
        <w:t xml:space="preserve"> such as medical professionals, counselors, educators, and clinicians (McCamish-</w:t>
      </w:r>
      <w:proofErr w:type="spellStart"/>
      <w:r w:rsidRPr="00F35499">
        <w:rPr>
          <w:rFonts w:ascii="Times New Roman" w:hAnsi="Times New Roman" w:cs="Times New Roman"/>
        </w:rPr>
        <w:t>Svensson</w:t>
      </w:r>
      <w:proofErr w:type="spellEnd"/>
      <w:r w:rsidRPr="00F35499">
        <w:rPr>
          <w:rFonts w:ascii="Times New Roman" w:hAnsi="Times New Roman" w:cs="Times New Roman"/>
        </w:rPr>
        <w:t xml:space="preserve"> et al., 1999)</w:t>
      </w:r>
      <w:r w:rsidR="009C20B6">
        <w:rPr>
          <w:rFonts w:ascii="Times New Roman" w:hAnsi="Times New Roman" w:cs="Times New Roman"/>
        </w:rPr>
        <w:t xml:space="preserve">. Consequently, </w:t>
      </w:r>
      <w:r w:rsidRPr="00CC6EB9">
        <w:rPr>
          <w:rFonts w:ascii="Times New Roman" w:hAnsi="Times New Roman" w:cs="Times New Roman"/>
        </w:rPr>
        <w:t xml:space="preserve">naturally occurring sources of support </w:t>
      </w:r>
      <w:r w:rsidRPr="00F35499">
        <w:rPr>
          <w:rFonts w:ascii="Times New Roman" w:hAnsi="Times New Roman" w:cs="Times New Roman"/>
        </w:rPr>
        <w:t xml:space="preserve">including family, friends, and acquaintances </w:t>
      </w:r>
      <w:r w:rsidRPr="00CC6EB9">
        <w:rPr>
          <w:rFonts w:ascii="Times New Roman" w:hAnsi="Times New Roman" w:cs="Times New Roman"/>
        </w:rPr>
        <w:t>are particularly important targets for policy intervention</w:t>
      </w:r>
      <w:r>
        <w:rPr>
          <w:rFonts w:ascii="Times New Roman" w:hAnsi="Times New Roman" w:cs="Times New Roman"/>
        </w:rPr>
        <w:t xml:space="preserve"> (Cullen, 1994)</w:t>
      </w:r>
      <w:r w:rsidRPr="00CC6EB9">
        <w:rPr>
          <w:rFonts w:ascii="Times New Roman" w:hAnsi="Times New Roman" w:cs="Times New Roman"/>
        </w:rPr>
        <w:t>. For instance, when social support from informal sources is nonexistent or limited, interventions may help individuals build a social network upon which they can access and rely</w:t>
      </w:r>
      <w:r w:rsidR="00E37D24">
        <w:rPr>
          <w:rFonts w:ascii="Times New Roman" w:hAnsi="Times New Roman" w:cs="Times New Roman"/>
        </w:rPr>
        <w:t xml:space="preserve"> (Pettus-Davis et al., 2011)</w:t>
      </w:r>
      <w:r w:rsidRPr="00CC6EB9">
        <w:rPr>
          <w:rFonts w:ascii="Times New Roman" w:hAnsi="Times New Roman" w:cs="Times New Roman"/>
        </w:rPr>
        <w:t xml:space="preserve">. </w:t>
      </w:r>
      <w:r w:rsidR="00E37D24">
        <w:rPr>
          <w:rFonts w:ascii="Times New Roman" w:hAnsi="Times New Roman" w:cs="Times New Roman"/>
        </w:rPr>
        <w:t xml:space="preserve">For example, social network interventions have </w:t>
      </w:r>
      <w:r w:rsidR="00532A9D">
        <w:rPr>
          <w:rFonts w:ascii="Times New Roman" w:hAnsi="Times New Roman" w:cs="Times New Roman"/>
        </w:rPr>
        <w:t>connected</w:t>
      </w:r>
      <w:r w:rsidR="00E37D24">
        <w:rPr>
          <w:rFonts w:ascii="Times New Roman" w:hAnsi="Times New Roman" w:cs="Times New Roman"/>
        </w:rPr>
        <w:t xml:space="preserve"> individuals with substance abuse problems </w:t>
      </w:r>
      <w:r w:rsidR="00532A9D">
        <w:rPr>
          <w:rFonts w:ascii="Times New Roman" w:hAnsi="Times New Roman" w:cs="Times New Roman"/>
        </w:rPr>
        <w:t>to</w:t>
      </w:r>
      <w:r w:rsidR="00E37D24">
        <w:rPr>
          <w:rFonts w:ascii="Times New Roman" w:hAnsi="Times New Roman" w:cs="Times New Roman"/>
        </w:rPr>
        <w:t xml:space="preserve"> substance-free community volunteers at weekly sessions and then attend substance-free social activities (</w:t>
      </w:r>
      <w:proofErr w:type="spellStart"/>
      <w:r w:rsidR="00E37D24">
        <w:rPr>
          <w:rFonts w:ascii="Times New Roman" w:hAnsi="Times New Roman" w:cs="Times New Roman"/>
        </w:rPr>
        <w:t>Brooner</w:t>
      </w:r>
      <w:proofErr w:type="spellEnd"/>
      <w:r w:rsidR="00E37D24">
        <w:rPr>
          <w:rFonts w:ascii="Times New Roman" w:hAnsi="Times New Roman" w:cs="Times New Roman"/>
        </w:rPr>
        <w:t xml:space="preserve"> &amp; </w:t>
      </w:r>
      <w:proofErr w:type="spellStart"/>
      <w:r w:rsidR="00E37D24">
        <w:rPr>
          <w:rFonts w:ascii="Times New Roman" w:hAnsi="Times New Roman" w:cs="Times New Roman"/>
        </w:rPr>
        <w:t>Kidorf</w:t>
      </w:r>
      <w:proofErr w:type="spellEnd"/>
      <w:r w:rsidR="00E37D24">
        <w:rPr>
          <w:rFonts w:ascii="Times New Roman" w:hAnsi="Times New Roman" w:cs="Times New Roman"/>
        </w:rPr>
        <w:t xml:space="preserve">, 2002). </w:t>
      </w:r>
      <w:r w:rsidRPr="00CC6EB9">
        <w:rPr>
          <w:rFonts w:ascii="Times New Roman" w:hAnsi="Times New Roman" w:cs="Times New Roman"/>
        </w:rPr>
        <w:t>Moreover, when individuals’ support needs do not align with the support that they are given, policy efforts</w:t>
      </w:r>
      <w:r>
        <w:rPr>
          <w:rFonts w:ascii="Times New Roman" w:hAnsi="Times New Roman" w:cs="Times New Roman"/>
        </w:rPr>
        <w:t xml:space="preserve">, </w:t>
      </w:r>
      <w:r w:rsidRPr="00CC6EB9">
        <w:rPr>
          <w:rFonts w:ascii="Times New Roman" w:hAnsi="Times New Roman" w:cs="Times New Roman"/>
        </w:rPr>
        <w:t>can be designed to help individuals and their social networks build appropriate supports</w:t>
      </w:r>
      <w:r w:rsidR="0097291E">
        <w:rPr>
          <w:rFonts w:ascii="Times New Roman" w:hAnsi="Times New Roman" w:cs="Times New Roman"/>
        </w:rPr>
        <w:t xml:space="preserve">. </w:t>
      </w:r>
      <w:r w:rsidR="003338BB">
        <w:rPr>
          <w:rFonts w:ascii="Times New Roman" w:hAnsi="Times New Roman" w:cs="Times New Roman"/>
        </w:rPr>
        <w:t>P</w:t>
      </w:r>
      <w:r w:rsidR="0097291E">
        <w:rPr>
          <w:rFonts w:ascii="Times New Roman" w:hAnsi="Times New Roman" w:cs="Times New Roman"/>
        </w:rPr>
        <w:t xml:space="preserve">sychologists have suggested </w:t>
      </w:r>
      <w:r w:rsidR="00E37D24">
        <w:rPr>
          <w:rFonts w:ascii="Times New Roman" w:hAnsi="Times New Roman" w:cs="Times New Roman"/>
        </w:rPr>
        <w:t xml:space="preserve">community supervised people develop appropriate social supports through family counseling (Sullivan et al., 2002). </w:t>
      </w:r>
      <w:r>
        <w:rPr>
          <w:rFonts w:ascii="Times New Roman" w:hAnsi="Times New Roman" w:cs="Times New Roman"/>
        </w:rPr>
        <w:t>At the same time, community supervised persons’ relationships with their probation and parole officers can act as important formal social supports, particularly in an absence of informal assistance</w:t>
      </w:r>
      <w:r w:rsidR="003338BB">
        <w:rPr>
          <w:rFonts w:ascii="Times New Roman" w:hAnsi="Times New Roman" w:cs="Times New Roman"/>
        </w:rPr>
        <w:t>. For instance, people on probation report their officers connect them with important resources that help them stay sober and address instrumental needs</w:t>
      </w:r>
      <w:r>
        <w:rPr>
          <w:rFonts w:ascii="Times New Roman" w:hAnsi="Times New Roman" w:cs="Times New Roman"/>
        </w:rPr>
        <w:t xml:space="preserve"> (Phelps &amp; </w:t>
      </w:r>
      <w:proofErr w:type="spellStart"/>
      <w:r>
        <w:rPr>
          <w:rFonts w:ascii="Times New Roman" w:hAnsi="Times New Roman" w:cs="Times New Roman"/>
        </w:rPr>
        <w:t>Ruhland</w:t>
      </w:r>
      <w:proofErr w:type="spellEnd"/>
      <w:r>
        <w:rPr>
          <w:rFonts w:ascii="Times New Roman" w:hAnsi="Times New Roman" w:cs="Times New Roman"/>
        </w:rPr>
        <w:t>, 2021).</w:t>
      </w:r>
      <w:r w:rsidR="00761769">
        <w:rPr>
          <w:rFonts w:ascii="Times New Roman" w:hAnsi="Times New Roman" w:cs="Times New Roman"/>
        </w:rPr>
        <w:t xml:space="preserve"> </w:t>
      </w:r>
    </w:p>
    <w:p w14:paraId="7CD9D153" w14:textId="747EE4F0" w:rsidR="005A420E" w:rsidRDefault="002C253B" w:rsidP="005A420E">
      <w:pPr>
        <w:spacing w:line="480" w:lineRule="auto"/>
        <w:ind w:firstLine="720"/>
        <w:contextualSpacing/>
        <w:rPr>
          <w:rFonts w:ascii="Times New Roman" w:hAnsi="Times New Roman" w:cs="Times New Roman"/>
        </w:rPr>
      </w:pPr>
      <w:r>
        <w:rPr>
          <w:rFonts w:ascii="Times New Roman" w:hAnsi="Times New Roman" w:cs="Times New Roman"/>
        </w:rPr>
        <w:t>Given the importance of social support exchange for criminological theory and policy,</w:t>
      </w:r>
      <w:r w:rsidR="005A420E">
        <w:rPr>
          <w:rFonts w:ascii="Times New Roman" w:hAnsi="Times New Roman" w:cs="Times New Roman"/>
        </w:rPr>
        <w:t xml:space="preserve"> the goals of this dissertation are threefold. First, this dissertation seeks to deepen criminologists’ understanding of </w:t>
      </w:r>
      <w:r w:rsidR="00761769">
        <w:rPr>
          <w:rFonts w:ascii="Times New Roman" w:hAnsi="Times New Roman" w:cs="Times New Roman"/>
        </w:rPr>
        <w:t xml:space="preserve">people on </w:t>
      </w:r>
      <w:r w:rsidR="005A420E">
        <w:rPr>
          <w:rFonts w:ascii="Times New Roman" w:hAnsi="Times New Roman" w:cs="Times New Roman"/>
        </w:rPr>
        <w:t xml:space="preserve">community </w:t>
      </w:r>
      <w:r w:rsidR="00761769">
        <w:rPr>
          <w:rFonts w:ascii="Times New Roman" w:hAnsi="Times New Roman" w:cs="Times New Roman"/>
        </w:rPr>
        <w:t>supervision, their</w:t>
      </w:r>
      <w:r w:rsidR="005A420E">
        <w:rPr>
          <w:rFonts w:ascii="Times New Roman" w:hAnsi="Times New Roman" w:cs="Times New Roman"/>
        </w:rPr>
        <w:t xml:space="preserve"> relationships</w:t>
      </w:r>
      <w:r w:rsidR="00761769">
        <w:rPr>
          <w:rFonts w:ascii="Times New Roman" w:hAnsi="Times New Roman" w:cs="Times New Roman"/>
        </w:rPr>
        <w:t>,</w:t>
      </w:r>
      <w:r w:rsidR="005A420E">
        <w:rPr>
          <w:rFonts w:ascii="Times New Roman" w:hAnsi="Times New Roman" w:cs="Times New Roman"/>
        </w:rPr>
        <w:t xml:space="preserve"> and how they access social support from a variety of sources such as family, friends, acquaintances, romantic partners, and probation officers. Second, this dissertation seeks to understand the kinds of support community supervised persons need and what they do to get that support. Last, this </w:t>
      </w:r>
      <w:r w:rsidR="005A420E">
        <w:rPr>
          <w:rFonts w:ascii="Times New Roman" w:hAnsi="Times New Roman" w:cs="Times New Roman"/>
        </w:rPr>
        <w:lastRenderedPageBreak/>
        <w:t xml:space="preserve">dissertation attempts to explain what community supervised persons’ think about social support exchange. To accomplish these goals, the dissertation uses </w:t>
      </w:r>
      <w:r w:rsidR="005A420E" w:rsidRPr="00DB7A77">
        <w:rPr>
          <w:rFonts w:ascii="Times New Roman" w:hAnsi="Times New Roman" w:cs="Times New Roman"/>
        </w:rPr>
        <w:t xml:space="preserve">semi-structured, qualitative interview data from </w:t>
      </w:r>
      <w:r w:rsidR="005A420E" w:rsidRPr="00FF61D3">
        <w:rPr>
          <w:rFonts w:ascii="Times New Roman" w:hAnsi="Times New Roman" w:cs="Times New Roman"/>
        </w:rPr>
        <w:t>individuals on probation</w:t>
      </w:r>
      <w:r w:rsidR="00FF61D3" w:rsidRPr="00FF61D3">
        <w:rPr>
          <w:rFonts w:ascii="Times New Roman" w:hAnsi="Times New Roman" w:cs="Times New Roman"/>
        </w:rPr>
        <w:t xml:space="preserve"> and</w:t>
      </w:r>
      <w:r w:rsidR="00FF61D3">
        <w:rPr>
          <w:rFonts w:ascii="Times New Roman" w:hAnsi="Times New Roman" w:cs="Times New Roman"/>
        </w:rPr>
        <w:t xml:space="preserve"> parole</w:t>
      </w:r>
      <w:r w:rsidR="005A420E" w:rsidRPr="00DB7A77">
        <w:rPr>
          <w:rFonts w:ascii="Times New Roman" w:hAnsi="Times New Roman" w:cs="Times New Roman"/>
        </w:rPr>
        <w:t xml:space="preserve"> in </w:t>
      </w:r>
      <w:r w:rsidR="005A420E">
        <w:rPr>
          <w:rFonts w:ascii="Times New Roman" w:hAnsi="Times New Roman" w:cs="Times New Roman"/>
        </w:rPr>
        <w:t>the St. Louis metropolitan area of Missouri to answer three research questions</w:t>
      </w:r>
      <w:r w:rsidR="005A420E" w:rsidRPr="00DB7A77">
        <w:rPr>
          <w:rFonts w:ascii="Times New Roman" w:hAnsi="Times New Roman" w:cs="Times New Roman"/>
        </w:rPr>
        <w:t xml:space="preserve">: </w:t>
      </w:r>
      <w:r w:rsidR="005A420E" w:rsidRPr="00F35499">
        <w:rPr>
          <w:rFonts w:ascii="Times New Roman" w:hAnsi="Times New Roman" w:cs="Times New Roman"/>
        </w:rPr>
        <w:t xml:space="preserve">(1) </w:t>
      </w:r>
      <w:r w:rsidR="005A420E">
        <w:rPr>
          <w:rFonts w:ascii="Times New Roman" w:hAnsi="Times New Roman" w:cs="Times New Roman"/>
        </w:rPr>
        <w:t>How do individuals under community supervision build, maintain, and sever relationships with sources of support (e.g., family, friends, romantic partners, acquaintances, probation officers) and how do these strategies vary by relationship type?</w:t>
      </w:r>
      <w:r w:rsidR="005A420E" w:rsidRPr="00F35499">
        <w:rPr>
          <w:rFonts w:ascii="Times New Roman" w:hAnsi="Times New Roman" w:cs="Times New Roman"/>
        </w:rPr>
        <w:t xml:space="preserve"> (2) How </w:t>
      </w:r>
      <w:r w:rsidR="005A420E">
        <w:rPr>
          <w:rFonts w:ascii="Times New Roman" w:hAnsi="Times New Roman" w:cs="Times New Roman"/>
        </w:rPr>
        <w:t>do individuals under community supervision exchange support with their social networks and how do these strategies vary by relationship type?</w:t>
      </w:r>
      <w:r w:rsidR="005A420E" w:rsidRPr="00F35499">
        <w:rPr>
          <w:rFonts w:ascii="Times New Roman" w:hAnsi="Times New Roman" w:cs="Times New Roman"/>
        </w:rPr>
        <w:t xml:space="preserve"> and (3) </w:t>
      </w:r>
      <w:r w:rsidR="005A420E">
        <w:rPr>
          <w:rFonts w:ascii="Times New Roman" w:hAnsi="Times New Roman" w:cs="Times New Roman"/>
        </w:rPr>
        <w:t>How do individuals under community supervision perceive social support exchanges?</w:t>
      </w:r>
    </w:p>
    <w:p w14:paraId="4B404561" w14:textId="77777777" w:rsidR="005A420E" w:rsidRDefault="005A420E" w:rsidP="005A420E">
      <w:pPr>
        <w:spacing w:line="480" w:lineRule="auto"/>
        <w:rPr>
          <w:rFonts w:ascii="Times New Roman" w:hAnsi="Times New Roman" w:cs="Times New Roman"/>
          <w:b/>
          <w:bCs/>
        </w:rPr>
      </w:pPr>
      <w:r w:rsidRPr="007F6D7F">
        <w:rPr>
          <w:rFonts w:ascii="Times New Roman" w:hAnsi="Times New Roman" w:cs="Times New Roman"/>
          <w:b/>
          <w:bCs/>
        </w:rPr>
        <w:t>Overview of the Study</w:t>
      </w:r>
    </w:p>
    <w:p w14:paraId="7BB26730" w14:textId="0CEC6A71" w:rsidR="005A420E" w:rsidRDefault="005A420E" w:rsidP="005A420E">
      <w:pPr>
        <w:spacing w:line="480" w:lineRule="auto"/>
        <w:ind w:firstLine="720"/>
        <w:rPr>
          <w:rFonts w:ascii="Times New Roman" w:hAnsi="Times New Roman" w:cs="Times New Roman"/>
        </w:rPr>
      </w:pPr>
      <w:r>
        <w:rPr>
          <w:rFonts w:ascii="Times New Roman" w:hAnsi="Times New Roman" w:cs="Times New Roman"/>
        </w:rPr>
        <w:t xml:space="preserve">The goal of this dissertation is to document how individuals on probation </w:t>
      </w:r>
      <w:r w:rsidR="003609FD">
        <w:rPr>
          <w:rFonts w:ascii="Times New Roman" w:hAnsi="Times New Roman" w:cs="Times New Roman"/>
        </w:rPr>
        <w:t xml:space="preserve">and parole </w:t>
      </w:r>
      <w:r>
        <w:rPr>
          <w:rFonts w:ascii="Times New Roman" w:hAnsi="Times New Roman" w:cs="Times New Roman"/>
        </w:rPr>
        <w:t xml:space="preserve">build, maintain, and sever relationships with the sources of social support in their lives (e.g., family, friends, romantic partners, acquaintances, probation officers) and what social support exchange looks like within those relationships. Further, this dissertation seeks to expand upon how individuals on probation </w:t>
      </w:r>
      <w:r w:rsidR="003609FD">
        <w:rPr>
          <w:rFonts w:ascii="Times New Roman" w:hAnsi="Times New Roman" w:cs="Times New Roman"/>
        </w:rPr>
        <w:t xml:space="preserve">and parole </w:t>
      </w:r>
      <w:r>
        <w:rPr>
          <w:rFonts w:ascii="Times New Roman" w:hAnsi="Times New Roman" w:cs="Times New Roman"/>
        </w:rPr>
        <w:t xml:space="preserve">conceive of social support exchange and what that process means to them. Using semi-structured, qualitative interview data, this dissertation takes a detailed look at how the unique obligations and constraints imposed on individuals serving </w:t>
      </w:r>
      <w:r w:rsidR="003609FD">
        <w:rPr>
          <w:rFonts w:ascii="Times New Roman" w:hAnsi="Times New Roman" w:cs="Times New Roman"/>
        </w:rPr>
        <w:t>community supervision</w:t>
      </w:r>
      <w:r>
        <w:rPr>
          <w:rFonts w:ascii="Times New Roman" w:hAnsi="Times New Roman" w:cs="Times New Roman"/>
        </w:rPr>
        <w:t xml:space="preserve"> sentences shape their everyday lives while paying particular attention to the “economy of favors” that </w:t>
      </w:r>
      <w:r w:rsidR="00C7530C">
        <w:rPr>
          <w:rFonts w:ascii="Times New Roman" w:hAnsi="Times New Roman" w:cs="Times New Roman"/>
        </w:rPr>
        <w:t>system-impacted</w:t>
      </w:r>
      <w:r>
        <w:rPr>
          <w:rFonts w:ascii="Times New Roman" w:hAnsi="Times New Roman" w:cs="Times New Roman"/>
        </w:rPr>
        <w:t xml:space="preserve"> persons often must navigate (Miller, 2021).</w:t>
      </w:r>
    </w:p>
    <w:p w14:paraId="062D8B2F" w14:textId="0D6964BE" w:rsidR="005A420E" w:rsidRPr="00047E24" w:rsidRDefault="005A420E" w:rsidP="005A420E">
      <w:pPr>
        <w:spacing w:line="480" w:lineRule="auto"/>
        <w:ind w:firstLine="720"/>
        <w:rPr>
          <w:rFonts w:ascii="Times New Roman" w:hAnsi="Times New Roman" w:cs="Times New Roman"/>
        </w:rPr>
      </w:pPr>
      <w:r>
        <w:rPr>
          <w:rFonts w:ascii="Times New Roman" w:hAnsi="Times New Roman" w:cs="Times New Roman"/>
        </w:rPr>
        <w:t xml:space="preserve">This dissertation proceeds in the following way. </w:t>
      </w:r>
      <w:r w:rsidRPr="00560C09">
        <w:rPr>
          <w:rFonts w:ascii="Times New Roman" w:hAnsi="Times New Roman" w:cs="Times New Roman"/>
        </w:rPr>
        <w:t xml:space="preserve">Chapter II of this dissertation </w:t>
      </w:r>
      <w:r>
        <w:rPr>
          <w:rFonts w:ascii="Times New Roman" w:hAnsi="Times New Roman" w:cs="Times New Roman"/>
        </w:rPr>
        <w:t xml:space="preserve">explores how social support exchange is operationalized in the psychological and criminological literatures and the established empirical support for the importance of social support exchange in terms of well-being and health. This chapter also provides an overview of community </w:t>
      </w:r>
      <w:r>
        <w:rPr>
          <w:rFonts w:ascii="Times New Roman" w:hAnsi="Times New Roman" w:cs="Times New Roman"/>
        </w:rPr>
        <w:lastRenderedPageBreak/>
        <w:t xml:space="preserve">supervision conditions as they relate to the concepts of carceral citizenship and the economy of favors. The chapter concludes with a description of the common ways social support exchange has been studied in the criminological literature and extant literature that explores how and with whom individuals on probation </w:t>
      </w:r>
      <w:r w:rsidR="003609FD">
        <w:rPr>
          <w:rFonts w:ascii="Times New Roman" w:hAnsi="Times New Roman" w:cs="Times New Roman"/>
        </w:rPr>
        <w:t xml:space="preserve">and parole </w:t>
      </w:r>
      <w:r>
        <w:rPr>
          <w:rFonts w:ascii="Times New Roman" w:hAnsi="Times New Roman" w:cs="Times New Roman"/>
        </w:rPr>
        <w:t xml:space="preserve">exchange social support. </w:t>
      </w:r>
      <w:r w:rsidRPr="00560C09">
        <w:rPr>
          <w:rFonts w:ascii="Times New Roman" w:hAnsi="Times New Roman" w:cs="Times New Roman"/>
        </w:rPr>
        <w:t>Chapter III provides information on the study site, data and recruitment methods, interview materials, and grounded theory qualitative methodology</w:t>
      </w:r>
      <w:r>
        <w:rPr>
          <w:rFonts w:ascii="Times New Roman" w:hAnsi="Times New Roman" w:cs="Times New Roman"/>
        </w:rPr>
        <w:t xml:space="preserve"> I utilized in</w:t>
      </w:r>
      <w:r w:rsidRPr="00560C09">
        <w:rPr>
          <w:rFonts w:ascii="Times New Roman" w:hAnsi="Times New Roman" w:cs="Times New Roman"/>
        </w:rPr>
        <w:t xml:space="preserve"> this project.</w:t>
      </w:r>
      <w:r>
        <w:rPr>
          <w:rFonts w:ascii="Times New Roman" w:hAnsi="Times New Roman" w:cs="Times New Roman"/>
        </w:rPr>
        <w:t xml:space="preserve"> Chapter IV presents the ways in which the participants discussed they built, maintained, and severed relationships with others and includes a discussion of how these strategies varied by relationship type. Chapter V discusses how the participants exchanged support with others, meaning the ways in which they asked for help and the types of things they exchanged (e.g., instrumental, interactional, emotional) and how these strategies varied by relationship type. Chapter VI of the dissertation explores how the participants felt about social support exchanges and what social support exchanges meant to them. Finally, the dissertation concludes with Chapter VII which discusses the findings and makes recommendations with respect to policy, future research, and theoretical development. </w:t>
      </w:r>
    </w:p>
    <w:p w14:paraId="1C414F89" w14:textId="77777777" w:rsidR="005A420E" w:rsidRDefault="005A420E" w:rsidP="005A420E">
      <w:pPr>
        <w:spacing w:line="480" w:lineRule="auto"/>
        <w:ind w:firstLine="720"/>
        <w:rPr>
          <w:rFonts w:ascii="Times New Roman" w:hAnsi="Times New Roman" w:cs="Times New Roman"/>
        </w:rPr>
      </w:pPr>
      <w:r w:rsidRPr="00F35499">
        <w:rPr>
          <w:rFonts w:ascii="Times New Roman" w:hAnsi="Times New Roman" w:cs="Times New Roman"/>
        </w:rPr>
        <w:t xml:space="preserve"> </w:t>
      </w:r>
    </w:p>
    <w:p w14:paraId="1094FCDC" w14:textId="77777777" w:rsidR="005A420E" w:rsidRDefault="005A420E" w:rsidP="005A420E">
      <w:pPr>
        <w:rPr>
          <w:rFonts w:ascii="Times New Roman" w:hAnsi="Times New Roman" w:cs="Times New Roman"/>
          <w:b/>
          <w:bCs/>
        </w:rPr>
      </w:pPr>
    </w:p>
    <w:p w14:paraId="3EB53F57" w14:textId="77777777" w:rsidR="005A420E" w:rsidRDefault="005A420E" w:rsidP="005A420E">
      <w:pPr>
        <w:rPr>
          <w:rFonts w:ascii="Times New Roman" w:hAnsi="Times New Roman" w:cs="Times New Roman"/>
          <w:b/>
          <w:bCs/>
        </w:rPr>
      </w:pPr>
    </w:p>
    <w:p w14:paraId="4A4BC805" w14:textId="77777777" w:rsidR="005A420E" w:rsidRDefault="005A420E" w:rsidP="005A420E">
      <w:pPr>
        <w:rPr>
          <w:rFonts w:ascii="Times New Roman" w:hAnsi="Times New Roman" w:cs="Times New Roman"/>
          <w:b/>
          <w:bCs/>
        </w:rPr>
      </w:pPr>
    </w:p>
    <w:p w14:paraId="5845325E" w14:textId="77777777" w:rsidR="005A420E" w:rsidRDefault="005A420E" w:rsidP="005A420E">
      <w:pPr>
        <w:rPr>
          <w:rFonts w:ascii="Times New Roman" w:hAnsi="Times New Roman" w:cs="Times New Roman"/>
          <w:b/>
          <w:bCs/>
        </w:rPr>
      </w:pPr>
      <w:r>
        <w:rPr>
          <w:rFonts w:ascii="Times New Roman" w:hAnsi="Times New Roman" w:cs="Times New Roman"/>
          <w:b/>
          <w:bCs/>
        </w:rPr>
        <w:br w:type="page"/>
      </w:r>
    </w:p>
    <w:p w14:paraId="71AA3615" w14:textId="77777777" w:rsidR="005A420E" w:rsidRDefault="005A420E" w:rsidP="005A420E">
      <w:pPr>
        <w:spacing w:line="480" w:lineRule="auto"/>
        <w:jc w:val="center"/>
        <w:rPr>
          <w:rFonts w:ascii="Times New Roman" w:hAnsi="Times New Roman" w:cs="Times New Roman"/>
          <w:b/>
          <w:bCs/>
        </w:rPr>
      </w:pPr>
      <w:r>
        <w:rPr>
          <w:rFonts w:ascii="Times New Roman" w:hAnsi="Times New Roman" w:cs="Times New Roman"/>
          <w:b/>
          <w:bCs/>
        </w:rPr>
        <w:lastRenderedPageBreak/>
        <w:t>Chapter II. Literature Review</w:t>
      </w:r>
    </w:p>
    <w:p w14:paraId="29E9C016" w14:textId="022A33C5" w:rsidR="005A420E" w:rsidRDefault="005A420E" w:rsidP="005A420E">
      <w:pPr>
        <w:spacing w:line="480" w:lineRule="auto"/>
        <w:rPr>
          <w:rFonts w:ascii="Times New Roman" w:hAnsi="Times New Roman" w:cs="Times New Roman"/>
        </w:rPr>
      </w:pPr>
      <w:r>
        <w:rPr>
          <w:rFonts w:ascii="Times New Roman" w:hAnsi="Times New Roman" w:cs="Times New Roman"/>
        </w:rPr>
        <w:tab/>
        <w:t xml:space="preserve">This chapter begins with background literature on social support exchange and discusses how social support exchange is important for health and well-being to underscore its importance as the subject of the current study. Next, the chapter details the history and purpose of community supervision and the conditions of compliance typically associated with this mode of correctional control. Further, the chapter </w:t>
      </w:r>
      <w:r w:rsidR="00BC2EBE">
        <w:rPr>
          <w:rFonts w:ascii="Times New Roman" w:hAnsi="Times New Roman" w:cs="Times New Roman"/>
        </w:rPr>
        <w:t>links</w:t>
      </w:r>
      <w:r>
        <w:rPr>
          <w:rFonts w:ascii="Times New Roman" w:hAnsi="Times New Roman" w:cs="Times New Roman"/>
        </w:rPr>
        <w:t xml:space="preserve"> community supervision to the concepts of coercive care and carceral citizenship, with particular attention to how the structure of community supervision promotes reliance on others through the economy of favors</w:t>
      </w:r>
      <w:r w:rsidR="00647F49">
        <w:rPr>
          <w:rFonts w:ascii="Times New Roman" w:hAnsi="Times New Roman" w:cs="Times New Roman"/>
        </w:rPr>
        <w:t xml:space="preserve"> (Miller, 2021; Miller &amp; Stuart, 2017)</w:t>
      </w:r>
      <w:r>
        <w:rPr>
          <w:rFonts w:ascii="Times New Roman" w:hAnsi="Times New Roman" w:cs="Times New Roman"/>
        </w:rPr>
        <w:t>. Finally, the chapter explains the existing ways social support exchange has been studied in the criminological literature and the current state of research as to how and with whom people on community supervision exchange support.</w:t>
      </w:r>
    </w:p>
    <w:p w14:paraId="077ADA99" w14:textId="77777777" w:rsidR="005A420E" w:rsidRPr="00B847DF" w:rsidRDefault="005A420E" w:rsidP="005A420E">
      <w:pPr>
        <w:spacing w:line="480" w:lineRule="auto"/>
        <w:rPr>
          <w:rFonts w:ascii="Times New Roman" w:hAnsi="Times New Roman" w:cs="Times New Roman"/>
          <w:b/>
          <w:bCs/>
        </w:rPr>
      </w:pPr>
      <w:r>
        <w:rPr>
          <w:rFonts w:ascii="Times New Roman" w:hAnsi="Times New Roman" w:cs="Times New Roman"/>
          <w:b/>
          <w:bCs/>
        </w:rPr>
        <w:t>An Overview of</w:t>
      </w:r>
      <w:r w:rsidRPr="00B847DF">
        <w:rPr>
          <w:rFonts w:ascii="Times New Roman" w:hAnsi="Times New Roman" w:cs="Times New Roman"/>
          <w:b/>
          <w:bCs/>
        </w:rPr>
        <w:t xml:space="preserve"> Social Support</w:t>
      </w:r>
    </w:p>
    <w:p w14:paraId="0F20C174" w14:textId="7E8B7B89" w:rsidR="005A420E" w:rsidRDefault="00A6623B" w:rsidP="005A420E">
      <w:pPr>
        <w:spacing w:line="480" w:lineRule="auto"/>
        <w:ind w:firstLine="720"/>
        <w:rPr>
          <w:rFonts w:ascii="Times New Roman" w:hAnsi="Times New Roman" w:cs="Times New Roman"/>
        </w:rPr>
      </w:pPr>
      <w:r>
        <w:rPr>
          <w:rFonts w:ascii="Times New Roman" w:hAnsi="Times New Roman" w:cs="Times New Roman"/>
        </w:rPr>
        <w:t xml:space="preserve">Existing criminological scholarship typically uses Lin’s (1986) definition of social support. </w:t>
      </w:r>
      <w:r w:rsidR="005A420E">
        <w:rPr>
          <w:rFonts w:ascii="Times New Roman" w:hAnsi="Times New Roman" w:cs="Times New Roman"/>
        </w:rPr>
        <w:t>Lin (1986, p. 18) defines social support as, “p</w:t>
      </w:r>
      <w:r w:rsidR="005A420E" w:rsidRPr="00073DB8">
        <w:rPr>
          <w:rFonts w:ascii="Times New Roman" w:hAnsi="Times New Roman" w:cs="Times New Roman"/>
        </w:rPr>
        <w:t>erceived or actual instrumental and/or expressive provisions supplied by the community, social networks, and confiding partners</w:t>
      </w:r>
      <w:r w:rsidR="005A420E">
        <w:rPr>
          <w:rFonts w:ascii="Times New Roman" w:hAnsi="Times New Roman" w:cs="Times New Roman"/>
        </w:rPr>
        <w:t>.” In the criminological literature, e</w:t>
      </w:r>
      <w:r w:rsidR="005A420E" w:rsidRPr="00F35499">
        <w:rPr>
          <w:rFonts w:ascii="Times New Roman" w:hAnsi="Times New Roman" w:cs="Times New Roman"/>
        </w:rPr>
        <w:t xml:space="preserve">motional support is loosely defined as feeling close to </w:t>
      </w:r>
      <w:r w:rsidR="005A420E">
        <w:rPr>
          <w:rFonts w:ascii="Times New Roman" w:hAnsi="Times New Roman" w:cs="Times New Roman"/>
        </w:rPr>
        <w:t>others</w:t>
      </w:r>
      <w:r w:rsidR="005A420E" w:rsidRPr="00F35499">
        <w:rPr>
          <w:rFonts w:ascii="Times New Roman" w:hAnsi="Times New Roman" w:cs="Times New Roman"/>
        </w:rPr>
        <w:t xml:space="preserve"> or loved by </w:t>
      </w:r>
      <w:r w:rsidR="005A420E">
        <w:rPr>
          <w:rFonts w:ascii="Times New Roman" w:hAnsi="Times New Roman" w:cs="Times New Roman"/>
        </w:rPr>
        <w:t>others</w:t>
      </w:r>
      <w:r w:rsidR="005A420E" w:rsidRPr="00F35499">
        <w:rPr>
          <w:rFonts w:ascii="Times New Roman" w:hAnsi="Times New Roman" w:cs="Times New Roman"/>
        </w:rPr>
        <w:t xml:space="preserve"> while instrumental is defined as support with housing, employment, transportation, and monetary assistance (Taylor, 2016). </w:t>
      </w:r>
      <w:proofErr w:type="spellStart"/>
      <w:r w:rsidR="005A420E">
        <w:rPr>
          <w:rFonts w:ascii="Times New Roman" w:hAnsi="Times New Roman" w:cs="Times New Roman"/>
        </w:rPr>
        <w:t>Mowen</w:t>
      </w:r>
      <w:proofErr w:type="spellEnd"/>
      <w:r w:rsidR="005A420E">
        <w:rPr>
          <w:rFonts w:ascii="Times New Roman" w:hAnsi="Times New Roman" w:cs="Times New Roman"/>
        </w:rPr>
        <w:t xml:space="preserve"> and colleagues’ (2019) findings suggest there is a third dimension of social support – interactional – which they distinguish as </w:t>
      </w:r>
      <w:r w:rsidR="005A420E" w:rsidRPr="00F35499">
        <w:rPr>
          <w:rFonts w:ascii="Times New Roman" w:hAnsi="Times New Roman" w:cs="Times New Roman"/>
        </w:rPr>
        <w:t xml:space="preserve">being able to talk about problems with </w:t>
      </w:r>
      <w:r w:rsidR="005A420E">
        <w:rPr>
          <w:rFonts w:ascii="Times New Roman" w:hAnsi="Times New Roman" w:cs="Times New Roman"/>
        </w:rPr>
        <w:t>others</w:t>
      </w:r>
      <w:r w:rsidR="005A420E" w:rsidRPr="00F35499">
        <w:rPr>
          <w:rFonts w:ascii="Times New Roman" w:hAnsi="Times New Roman" w:cs="Times New Roman"/>
        </w:rPr>
        <w:t xml:space="preserve">, turning to </w:t>
      </w:r>
      <w:r w:rsidR="005A420E">
        <w:rPr>
          <w:rFonts w:ascii="Times New Roman" w:hAnsi="Times New Roman" w:cs="Times New Roman"/>
        </w:rPr>
        <w:t>others</w:t>
      </w:r>
      <w:r w:rsidR="005A420E" w:rsidRPr="00F35499">
        <w:rPr>
          <w:rFonts w:ascii="Times New Roman" w:hAnsi="Times New Roman" w:cs="Times New Roman"/>
        </w:rPr>
        <w:t xml:space="preserve"> for suggestions, and relying on </w:t>
      </w:r>
      <w:r w:rsidR="005A420E">
        <w:rPr>
          <w:rFonts w:ascii="Times New Roman" w:hAnsi="Times New Roman" w:cs="Times New Roman"/>
        </w:rPr>
        <w:t>others</w:t>
      </w:r>
      <w:r w:rsidR="005A420E" w:rsidRPr="00F35499">
        <w:rPr>
          <w:rFonts w:ascii="Times New Roman" w:hAnsi="Times New Roman" w:cs="Times New Roman"/>
        </w:rPr>
        <w:t xml:space="preserve"> for understanding</w:t>
      </w:r>
      <w:r w:rsidR="005A420E">
        <w:rPr>
          <w:rFonts w:ascii="Times New Roman" w:hAnsi="Times New Roman" w:cs="Times New Roman"/>
        </w:rPr>
        <w:t xml:space="preserve">. </w:t>
      </w:r>
      <w:proofErr w:type="spellStart"/>
      <w:r w:rsidR="005A420E">
        <w:rPr>
          <w:rFonts w:ascii="Times New Roman" w:hAnsi="Times New Roman" w:cs="Times New Roman"/>
        </w:rPr>
        <w:t>Mowen</w:t>
      </w:r>
      <w:proofErr w:type="spellEnd"/>
      <w:r w:rsidR="005A420E">
        <w:rPr>
          <w:rFonts w:ascii="Times New Roman" w:hAnsi="Times New Roman" w:cs="Times New Roman"/>
        </w:rPr>
        <w:t xml:space="preserve"> and colleagues (2019) distinguish emotional support from interactional support in that emotional encompasses feelings of love and belongingness, while interactional encompasses guidance, advice, and information giving. In this study, I adopt </w:t>
      </w:r>
      <w:proofErr w:type="spellStart"/>
      <w:r w:rsidR="005A420E">
        <w:rPr>
          <w:rFonts w:ascii="Times New Roman" w:hAnsi="Times New Roman" w:cs="Times New Roman"/>
        </w:rPr>
        <w:lastRenderedPageBreak/>
        <w:t>Mowen</w:t>
      </w:r>
      <w:proofErr w:type="spellEnd"/>
      <w:r w:rsidR="00647F49">
        <w:rPr>
          <w:rFonts w:ascii="Times New Roman" w:hAnsi="Times New Roman" w:cs="Times New Roman"/>
        </w:rPr>
        <w:t xml:space="preserve"> and colleagues’</w:t>
      </w:r>
      <w:r w:rsidR="005A420E">
        <w:rPr>
          <w:rFonts w:ascii="Times New Roman" w:hAnsi="Times New Roman" w:cs="Times New Roman"/>
        </w:rPr>
        <w:t xml:space="preserve"> (2019) dimensions of social support</w:t>
      </w:r>
      <w:r w:rsidR="00874C31">
        <w:rPr>
          <w:rFonts w:ascii="Times New Roman" w:hAnsi="Times New Roman" w:cs="Times New Roman"/>
        </w:rPr>
        <w:t xml:space="preserve"> to describe exchanges</w:t>
      </w:r>
      <w:r w:rsidR="005A420E">
        <w:rPr>
          <w:rFonts w:ascii="Times New Roman" w:hAnsi="Times New Roman" w:cs="Times New Roman"/>
        </w:rPr>
        <w:t xml:space="preserve">, discussing (1) emotional, (2) interactional, and (3) instrumental in the context of community supervision. </w:t>
      </w:r>
    </w:p>
    <w:p w14:paraId="76AA3682" w14:textId="77777777" w:rsidR="005A420E" w:rsidRDefault="005A420E" w:rsidP="005A420E">
      <w:pPr>
        <w:spacing w:line="480" w:lineRule="auto"/>
        <w:ind w:firstLine="720"/>
        <w:rPr>
          <w:rFonts w:ascii="Times New Roman" w:hAnsi="Times New Roman" w:cs="Times New Roman"/>
        </w:rPr>
      </w:pPr>
      <w:r>
        <w:rPr>
          <w:rFonts w:ascii="Times New Roman" w:hAnsi="Times New Roman" w:cs="Times New Roman"/>
        </w:rPr>
        <w:t xml:space="preserve">Importantly, Lin (1986) makes a distinction between the objective delivery and perception of social support. </w:t>
      </w:r>
      <w:r w:rsidRPr="00F35499">
        <w:rPr>
          <w:rFonts w:ascii="Times New Roman" w:hAnsi="Times New Roman" w:cs="Times New Roman"/>
        </w:rPr>
        <w:t>On one hand, support is objectively delivered, but on the other hand, the person receiving support has their own perceptions of the support which may impact whether the support helps the person in some way (</w:t>
      </w:r>
      <w:r>
        <w:rPr>
          <w:rFonts w:ascii="Times New Roman" w:hAnsi="Times New Roman" w:cs="Times New Roman"/>
        </w:rPr>
        <w:t>Cullen, 1994</w:t>
      </w:r>
      <w:r w:rsidRPr="00F35499">
        <w:rPr>
          <w:rFonts w:ascii="Times New Roman" w:hAnsi="Times New Roman" w:cs="Times New Roman"/>
        </w:rPr>
        <w:t>).</w:t>
      </w:r>
      <w:r>
        <w:rPr>
          <w:rFonts w:ascii="Times New Roman" w:hAnsi="Times New Roman" w:cs="Times New Roman"/>
        </w:rPr>
        <w:t xml:space="preserve"> Further, social support is provided within </w:t>
      </w:r>
      <w:proofErr w:type="gramStart"/>
      <w:r>
        <w:rPr>
          <w:rFonts w:ascii="Times New Roman" w:hAnsi="Times New Roman" w:cs="Times New Roman"/>
        </w:rPr>
        <w:t>particular relationships</w:t>
      </w:r>
      <w:proofErr w:type="gramEnd"/>
      <w:r>
        <w:rPr>
          <w:rFonts w:ascii="Times New Roman" w:hAnsi="Times New Roman" w:cs="Times New Roman"/>
        </w:rPr>
        <w:t xml:space="preserve"> and during specific interactions (Reis &amp; Collins, 2000), which can communicate feelings of attachment, intimacy, mutuality, and solidarity (Rutter, 1987). </w:t>
      </w:r>
      <w:r w:rsidRPr="00F35499">
        <w:rPr>
          <w:rFonts w:ascii="Times New Roman" w:hAnsi="Times New Roman" w:cs="Times New Roman"/>
        </w:rPr>
        <w:t xml:space="preserve">For instance, </w:t>
      </w:r>
      <w:proofErr w:type="spellStart"/>
      <w:r w:rsidRPr="00F35499">
        <w:rPr>
          <w:rFonts w:ascii="Times New Roman" w:hAnsi="Times New Roman" w:cs="Times New Roman"/>
        </w:rPr>
        <w:t>Semmer</w:t>
      </w:r>
      <w:proofErr w:type="spellEnd"/>
      <w:r w:rsidRPr="00F35499">
        <w:rPr>
          <w:rFonts w:ascii="Times New Roman" w:hAnsi="Times New Roman" w:cs="Times New Roman"/>
        </w:rPr>
        <w:t xml:space="preserve"> and colleagues (2008) explain that instrumental acts may carry emotional meaning and communicate caring, empathy, respect, and acceptance. In effect, the manner of delivery of the support may matter (see also </w:t>
      </w:r>
      <w:proofErr w:type="spellStart"/>
      <w:r w:rsidRPr="00F35499">
        <w:rPr>
          <w:rFonts w:ascii="Times New Roman" w:hAnsi="Times New Roman" w:cs="Times New Roman"/>
        </w:rPr>
        <w:t>Kras</w:t>
      </w:r>
      <w:proofErr w:type="spellEnd"/>
      <w:r w:rsidRPr="00F35499">
        <w:rPr>
          <w:rFonts w:ascii="Times New Roman" w:hAnsi="Times New Roman" w:cs="Times New Roman"/>
        </w:rPr>
        <w:t>, 2019).</w:t>
      </w:r>
      <w:r>
        <w:rPr>
          <w:rFonts w:ascii="Times New Roman" w:hAnsi="Times New Roman" w:cs="Times New Roman"/>
        </w:rPr>
        <w:t xml:space="preserve"> Therefore, an increase in social support does not necessarily lead to feeling like more help was provided (Schilling, 1987). </w:t>
      </w:r>
    </w:p>
    <w:p w14:paraId="7AFA2258" w14:textId="3BE39F5E" w:rsidR="005A420E" w:rsidRDefault="00BC2EBE" w:rsidP="006B1C8C">
      <w:pPr>
        <w:spacing w:line="480" w:lineRule="auto"/>
        <w:ind w:firstLine="720"/>
        <w:rPr>
          <w:rFonts w:ascii="Times New Roman" w:hAnsi="Times New Roman" w:cs="Times New Roman"/>
        </w:rPr>
      </w:pPr>
      <w:r>
        <w:rPr>
          <w:rFonts w:ascii="Times New Roman" w:hAnsi="Times New Roman" w:cs="Times New Roman"/>
        </w:rPr>
        <w:t>Both the source and dimensions of social support are pertinent for researchers to understand because they likely impact how individuals perceive social support (Lincoln, 2000). Further, social support perceptions are linked to mental health outcomes. Persons who perceive social support in a positive light report better mental health</w:t>
      </w:r>
      <w:r w:rsidR="006B1C8C">
        <w:rPr>
          <w:rFonts w:ascii="Times New Roman" w:hAnsi="Times New Roman" w:cs="Times New Roman"/>
        </w:rPr>
        <w:t>. Positive perceptions of social support also have as great of an effect on mental health as the actual support</w:t>
      </w:r>
      <w:r w:rsidR="005A420E">
        <w:rPr>
          <w:rFonts w:ascii="Times New Roman" w:hAnsi="Times New Roman" w:cs="Times New Roman"/>
        </w:rPr>
        <w:t xml:space="preserve"> (Reis &amp; Collins, 2000; Rodriguez &amp; Cohen, 1998; Rook &amp; Underwood, 2000; Wills &amp; Shinar, 2000). </w:t>
      </w:r>
      <w:r w:rsidR="00A6623B">
        <w:rPr>
          <w:rFonts w:ascii="Times New Roman" w:hAnsi="Times New Roman" w:cs="Times New Roman"/>
        </w:rPr>
        <w:t xml:space="preserve">For example, an adult person who moves back into a house with their parents to save money may simultaneously receive instrumental support and have </w:t>
      </w:r>
      <w:r w:rsidR="00325E95">
        <w:rPr>
          <w:rFonts w:ascii="Times New Roman" w:hAnsi="Times New Roman" w:cs="Times New Roman"/>
        </w:rPr>
        <w:t>better or worse</w:t>
      </w:r>
      <w:r w:rsidR="00A6623B">
        <w:rPr>
          <w:rFonts w:ascii="Times New Roman" w:hAnsi="Times New Roman" w:cs="Times New Roman"/>
        </w:rPr>
        <w:t xml:space="preserve"> mental health </w:t>
      </w:r>
      <w:r w:rsidR="00325E95">
        <w:rPr>
          <w:rFonts w:ascii="Times New Roman" w:hAnsi="Times New Roman" w:cs="Times New Roman"/>
        </w:rPr>
        <w:t>depending on the quality of their relationship with their parents.</w:t>
      </w:r>
      <w:r w:rsidR="00A6623B">
        <w:rPr>
          <w:rFonts w:ascii="Times New Roman" w:hAnsi="Times New Roman" w:cs="Times New Roman"/>
        </w:rPr>
        <w:t xml:space="preserve"> </w:t>
      </w:r>
      <w:r w:rsidR="005A420E">
        <w:rPr>
          <w:rFonts w:ascii="Times New Roman" w:hAnsi="Times New Roman" w:cs="Times New Roman"/>
        </w:rPr>
        <w:t xml:space="preserve">Other characteristics of the support, such as the type, extent, and quality are likely to influence whether that support promotes conflict or </w:t>
      </w:r>
      <w:r w:rsidR="005A420E">
        <w:rPr>
          <w:rFonts w:ascii="Times New Roman" w:hAnsi="Times New Roman" w:cs="Times New Roman"/>
        </w:rPr>
        <w:lastRenderedPageBreak/>
        <w:t>builds relationships, yet these characteristics are largely unexplored within criminology (</w:t>
      </w:r>
      <w:proofErr w:type="spellStart"/>
      <w:r w:rsidR="005A420E">
        <w:rPr>
          <w:rFonts w:ascii="Times New Roman" w:hAnsi="Times New Roman" w:cs="Times New Roman"/>
        </w:rPr>
        <w:t>Mowen</w:t>
      </w:r>
      <w:proofErr w:type="spellEnd"/>
      <w:r w:rsidR="005A420E">
        <w:rPr>
          <w:rFonts w:ascii="Times New Roman" w:hAnsi="Times New Roman" w:cs="Times New Roman"/>
        </w:rPr>
        <w:t xml:space="preserve"> &amp; </w:t>
      </w:r>
      <w:proofErr w:type="spellStart"/>
      <w:r w:rsidR="005A420E">
        <w:rPr>
          <w:rFonts w:ascii="Times New Roman" w:hAnsi="Times New Roman" w:cs="Times New Roman"/>
        </w:rPr>
        <w:t>Visher</w:t>
      </w:r>
      <w:proofErr w:type="spellEnd"/>
      <w:r w:rsidR="005A420E">
        <w:rPr>
          <w:rFonts w:ascii="Times New Roman" w:hAnsi="Times New Roman" w:cs="Times New Roman"/>
        </w:rPr>
        <w:t>, 2015).</w:t>
      </w:r>
    </w:p>
    <w:p w14:paraId="69047364" w14:textId="6A64FAFA" w:rsidR="005A420E" w:rsidRDefault="005A420E" w:rsidP="005A420E">
      <w:pPr>
        <w:spacing w:line="480" w:lineRule="auto"/>
        <w:ind w:firstLine="720"/>
        <w:rPr>
          <w:rFonts w:ascii="Times New Roman" w:hAnsi="Times New Roman" w:cs="Times New Roman"/>
        </w:rPr>
      </w:pPr>
      <w:r>
        <w:rPr>
          <w:rFonts w:ascii="Times New Roman" w:hAnsi="Times New Roman" w:cs="Times New Roman"/>
        </w:rPr>
        <w:t xml:space="preserve">Lin’s (1986) definition also explains social support comes from different sources (i.e., community, social networks, and confiding partners). Social support serves an important function as something that can be provided by an individual, but also a, “property of social networks and of communities” (Cullen, 1994, p. 531). Equally important, social support may be provided by formal agencies and institutions (Vaux, 1988). </w:t>
      </w:r>
      <w:r w:rsidR="006B1C8C">
        <w:rPr>
          <w:rFonts w:ascii="Times New Roman" w:hAnsi="Times New Roman" w:cs="Times New Roman"/>
        </w:rPr>
        <w:t>People who provide informal social support</w:t>
      </w:r>
      <w:r>
        <w:rPr>
          <w:rFonts w:ascii="Times New Roman" w:hAnsi="Times New Roman" w:cs="Times New Roman"/>
        </w:rPr>
        <w:t xml:space="preserve"> include family, friends, acquaintances, and romantic partners while formal social supports could include schools, hospitals, mental healthcare providers, and the criminal legal system (Cullen, 1994). Some evidence suggests emotional support can be helpful to enhance quality of life, no matter the source. In contrast, individuals express preference for interactional support from “experts” such as formal sources of support. Interactional support from informal sources like family and friends may be perceived as unwanted advice. Evidence is mixed as to whether the source (i.e., formal or informal) of instrumental support affects whether it is perceived as helpful (Helgeson, 2003).</w:t>
      </w:r>
    </w:p>
    <w:p w14:paraId="6ACBB30B" w14:textId="730FFA98" w:rsidR="005A420E" w:rsidRDefault="005A420E" w:rsidP="005A420E">
      <w:pPr>
        <w:spacing w:line="480" w:lineRule="auto"/>
        <w:ind w:firstLine="720"/>
        <w:rPr>
          <w:rFonts w:ascii="Times New Roman" w:hAnsi="Times New Roman" w:cs="Times New Roman"/>
        </w:rPr>
      </w:pPr>
      <w:r w:rsidRPr="00E0679C">
        <w:rPr>
          <w:rFonts w:ascii="Times New Roman" w:hAnsi="Times New Roman" w:cs="Times New Roman"/>
          <w:b/>
          <w:bCs/>
        </w:rPr>
        <w:t>Social support, well-being, and health</w:t>
      </w:r>
      <w:r>
        <w:rPr>
          <w:rFonts w:ascii="Times New Roman" w:hAnsi="Times New Roman" w:cs="Times New Roman"/>
        </w:rPr>
        <w:t xml:space="preserve">. Social support is an important concept for criminologists given its connection to stress and strain (Cullen, 1994). Social support can mitigate the effects of stress and strain by </w:t>
      </w:r>
      <w:r w:rsidR="006B1C8C">
        <w:rPr>
          <w:rFonts w:ascii="Times New Roman" w:hAnsi="Times New Roman" w:cs="Times New Roman"/>
        </w:rPr>
        <w:t>helping people cope with strain or alleviating the source of the strain</w:t>
      </w:r>
      <w:r>
        <w:rPr>
          <w:rFonts w:ascii="Times New Roman" w:hAnsi="Times New Roman" w:cs="Times New Roman"/>
        </w:rPr>
        <w:t xml:space="preserve">, potentially reducing criminal behavior (Agnew, 1992). Relatedly, social psychology research suggests the effect of social support on wellbeing and quality of life may be buffered by stress. If an individual has little to no stress in their life, simply having a social network of others around and feeling like one is a part of a group can enhance perceptions of quality of life. However, when an individual reports they have high levels of stress in their life, </w:t>
      </w:r>
      <w:r>
        <w:rPr>
          <w:rFonts w:ascii="Times New Roman" w:hAnsi="Times New Roman" w:cs="Times New Roman"/>
        </w:rPr>
        <w:lastRenderedPageBreak/>
        <w:t xml:space="preserve">social support resources may be necessary for the individual to cope (Helgeson, 2003). The nature, timing, and severity of a stressor may also affect how a person perceives the effectiveness of support. For example, if a stressor is perceived as controllable, interactional support guiding the person what to do about the stressor may be most helpful. If the stressor is uncontrollable, emotional support may be perceived as most helpful (Helgeson, 2003). Jacobson (1986) posits there are three phases of a stressor, which may influence how an individual perceives the helpfulness of the support. In the first phase, which Jacobson (1986) terms the “crisis phase,” the person becomes aware of the stressor and emotional support might be most needed. People in the crisis phase want to know others will be available and willing to help if needed. In the second phase, termed the “transition phase,” the individual uses </w:t>
      </w:r>
      <w:proofErr w:type="gramStart"/>
      <w:r>
        <w:rPr>
          <w:rFonts w:ascii="Times New Roman" w:hAnsi="Times New Roman" w:cs="Times New Roman"/>
        </w:rPr>
        <w:t>particular mechanisms</w:t>
      </w:r>
      <w:proofErr w:type="gramEnd"/>
      <w:r>
        <w:rPr>
          <w:rFonts w:ascii="Times New Roman" w:hAnsi="Times New Roman" w:cs="Times New Roman"/>
        </w:rPr>
        <w:t xml:space="preserve"> to cope with the stressor and may need information, or interactional support, from others about how to cope. Finally, in the “deficit phase,” the individual may be overwhelmed by the excessive demands of the stressor and need instrumental support from other people the most (Jacobson, 1986).</w:t>
      </w:r>
    </w:p>
    <w:p w14:paraId="23A0A688" w14:textId="4CE8E972" w:rsidR="005A420E" w:rsidRDefault="005A420E" w:rsidP="005A420E">
      <w:pPr>
        <w:spacing w:line="480" w:lineRule="auto"/>
        <w:ind w:firstLine="720"/>
        <w:rPr>
          <w:rFonts w:ascii="Times New Roman" w:hAnsi="Times New Roman" w:cs="Times New Roman"/>
        </w:rPr>
      </w:pPr>
      <w:r>
        <w:rPr>
          <w:rFonts w:ascii="Times New Roman" w:hAnsi="Times New Roman" w:cs="Times New Roman"/>
        </w:rPr>
        <w:t xml:space="preserve">Perceived available social support, or the belief that social support will be available if needed, is most strongly related to health outcomes in the psychological literature (Blazer, 1982; Cohen &amp; Wills, 1985; Helgeson, 1993; Kessler &amp; McLeod, 1984; Uchino, 2004; 2009). </w:t>
      </w:r>
      <w:r w:rsidR="00494C0B">
        <w:rPr>
          <w:rFonts w:ascii="Times New Roman" w:eastAsia="Times New Roman" w:hAnsi="Times New Roman" w:cs="Times New Roman"/>
        </w:rPr>
        <w:t xml:space="preserve">Social support may only be helpful when it is perceived as responsive by the recipient as helpful to their individual needs (Maisel &amp; Gable, 2009). </w:t>
      </w:r>
      <w:r>
        <w:rPr>
          <w:rFonts w:ascii="Times New Roman" w:hAnsi="Times New Roman" w:cs="Times New Roman"/>
        </w:rPr>
        <w:t xml:space="preserve">This </w:t>
      </w:r>
      <w:proofErr w:type="gramStart"/>
      <w:r>
        <w:rPr>
          <w:rFonts w:ascii="Times New Roman" w:hAnsi="Times New Roman" w:cs="Times New Roman"/>
        </w:rPr>
        <w:t>is in contrast to</w:t>
      </w:r>
      <w:proofErr w:type="gramEnd"/>
      <w:r>
        <w:rPr>
          <w:rFonts w:ascii="Times New Roman" w:hAnsi="Times New Roman" w:cs="Times New Roman"/>
        </w:rPr>
        <w:t xml:space="preserve"> received or enacted support, which refers to the support that is actually received (Feeney &amp; Collins, 2015). Feeney and Collins (2015) explain that the support recipient’s perception of the support mediates the support provided and thereby impacts the recipient’s outcomes in terms of health. They suggest the perception of the support as mediator can explain some of the disparate findings with respect to received support on health (Feeney &amp; Collins, 2015). Some studies show received support can </w:t>
      </w:r>
      <w:r>
        <w:rPr>
          <w:rFonts w:ascii="Times New Roman" w:hAnsi="Times New Roman" w:cs="Times New Roman"/>
        </w:rPr>
        <w:lastRenderedPageBreak/>
        <w:t xml:space="preserve">ameliorate health (e.g., Collins et al., 1993; Costanza et al., 1998; Winstead et al., 1992) while others find received support can make health worse (e.g., Forster &amp; Stoller, 1992; Krause, 1997; </w:t>
      </w:r>
      <w:proofErr w:type="spellStart"/>
      <w:r>
        <w:rPr>
          <w:rFonts w:ascii="Times New Roman" w:hAnsi="Times New Roman" w:cs="Times New Roman"/>
        </w:rPr>
        <w:t>Pennix</w:t>
      </w:r>
      <w:proofErr w:type="spellEnd"/>
      <w:r>
        <w:rPr>
          <w:rFonts w:ascii="Times New Roman" w:hAnsi="Times New Roman" w:cs="Times New Roman"/>
        </w:rPr>
        <w:t xml:space="preserve"> et al. 1997) and some find there is no relation between self-reports of received support and mental health outcomes (e.g., Barrera, 1986; Dunkel-</w:t>
      </w:r>
      <w:proofErr w:type="spellStart"/>
      <w:r>
        <w:rPr>
          <w:rFonts w:ascii="Times New Roman" w:hAnsi="Times New Roman" w:cs="Times New Roman"/>
        </w:rPr>
        <w:t>Schetter</w:t>
      </w:r>
      <w:proofErr w:type="spellEnd"/>
      <w:r>
        <w:rPr>
          <w:rFonts w:ascii="Times New Roman" w:hAnsi="Times New Roman" w:cs="Times New Roman"/>
        </w:rPr>
        <w:t xml:space="preserve"> &amp; Bennett, 1990; </w:t>
      </w:r>
      <w:proofErr w:type="spellStart"/>
      <w:r>
        <w:rPr>
          <w:rFonts w:ascii="Times New Roman" w:hAnsi="Times New Roman" w:cs="Times New Roman"/>
        </w:rPr>
        <w:t>Sarason</w:t>
      </w:r>
      <w:proofErr w:type="spellEnd"/>
      <w:r>
        <w:rPr>
          <w:rFonts w:ascii="Times New Roman" w:hAnsi="Times New Roman" w:cs="Times New Roman"/>
        </w:rPr>
        <w:t xml:space="preserve"> et al., 1990). </w:t>
      </w:r>
    </w:p>
    <w:p w14:paraId="65217ADB" w14:textId="067F03AC" w:rsidR="005A420E" w:rsidRDefault="005A420E" w:rsidP="005A420E">
      <w:pPr>
        <w:spacing w:line="480" w:lineRule="auto"/>
        <w:ind w:firstLine="720"/>
        <w:rPr>
          <w:rFonts w:ascii="Times New Roman" w:hAnsi="Times New Roman" w:cs="Times New Roman"/>
        </w:rPr>
      </w:pPr>
      <w:r>
        <w:rPr>
          <w:rFonts w:ascii="Times New Roman" w:hAnsi="Times New Roman" w:cs="Times New Roman"/>
        </w:rPr>
        <w:t>Evidence suggests the exchange of instrumental support poses unique stressors for individuals living in poverty. For example, individuals’ social networks are typically governed by the principle of “homophily,” meaning people create social networks with others who share similar characteristics like gender, race, education, and social class (McPherson et al., 2001). In result, individuals’ social networks may</w:t>
      </w:r>
      <w:r w:rsidR="001F19C3">
        <w:rPr>
          <w:rFonts w:ascii="Times New Roman" w:hAnsi="Times New Roman" w:cs="Times New Roman"/>
        </w:rPr>
        <w:t xml:space="preserve"> have</w:t>
      </w:r>
      <w:r>
        <w:rPr>
          <w:rFonts w:ascii="Times New Roman" w:hAnsi="Times New Roman" w:cs="Times New Roman"/>
        </w:rPr>
        <w:t xml:space="preserve"> </w:t>
      </w:r>
      <w:r w:rsidR="00030DFF">
        <w:rPr>
          <w:rFonts w:ascii="Times New Roman" w:hAnsi="Times New Roman" w:cs="Times New Roman"/>
        </w:rPr>
        <w:t xml:space="preserve">limited economic resources to exchange depending on the network’s characteristics </w:t>
      </w:r>
      <w:r>
        <w:rPr>
          <w:rFonts w:ascii="Times New Roman" w:hAnsi="Times New Roman" w:cs="Times New Roman"/>
        </w:rPr>
        <w:t>(</w:t>
      </w:r>
      <w:proofErr w:type="spellStart"/>
      <w:r>
        <w:rPr>
          <w:rFonts w:ascii="Times New Roman" w:hAnsi="Times New Roman" w:cs="Times New Roman"/>
        </w:rPr>
        <w:t>Portes</w:t>
      </w:r>
      <w:proofErr w:type="spellEnd"/>
      <w:r>
        <w:rPr>
          <w:rFonts w:ascii="Times New Roman" w:hAnsi="Times New Roman" w:cs="Times New Roman"/>
        </w:rPr>
        <w:t>, 1998). People experiencing poverty will typically exchange instrumental support with other people experiencing poverty, limiting the amount of instrumental goods within the network (</w:t>
      </w:r>
      <w:proofErr w:type="spellStart"/>
      <w:r>
        <w:rPr>
          <w:rFonts w:ascii="Times New Roman" w:hAnsi="Times New Roman" w:cs="Times New Roman"/>
        </w:rPr>
        <w:t>Harknett</w:t>
      </w:r>
      <w:proofErr w:type="spellEnd"/>
      <w:r>
        <w:rPr>
          <w:rFonts w:ascii="Times New Roman" w:hAnsi="Times New Roman" w:cs="Times New Roman"/>
        </w:rPr>
        <w:t xml:space="preserve"> &amp; </w:t>
      </w:r>
      <w:proofErr w:type="spellStart"/>
      <w:r>
        <w:rPr>
          <w:rFonts w:ascii="Times New Roman" w:hAnsi="Times New Roman" w:cs="Times New Roman"/>
        </w:rPr>
        <w:t>Harknett</w:t>
      </w:r>
      <w:proofErr w:type="spellEnd"/>
      <w:r>
        <w:rPr>
          <w:rFonts w:ascii="Times New Roman" w:hAnsi="Times New Roman" w:cs="Times New Roman"/>
        </w:rPr>
        <w:t xml:space="preserve">, 2011). Extant research demonstrates people living in poverty who receive instrumental resources from others also provide it to them (Hogan et al., 1993). Moreover, even when people in poverty have connections with relatives who have relatively more instrumental resources, those relatives are unlikely to provide them with instrumental support (Lubbers et al., 2020). People with criminal convictions may rely heavily on others to meet instrumental needs, but also rely on others who are living in poverty to meet those needs which limits both parties’ ability to build economic resources (e.g., </w:t>
      </w:r>
      <w:proofErr w:type="spellStart"/>
      <w:r>
        <w:rPr>
          <w:rFonts w:ascii="Times New Roman" w:hAnsi="Times New Roman" w:cs="Times New Roman"/>
        </w:rPr>
        <w:t>deVuono</w:t>
      </w:r>
      <w:proofErr w:type="spellEnd"/>
      <w:r>
        <w:rPr>
          <w:rFonts w:ascii="Times New Roman" w:hAnsi="Times New Roman" w:cs="Times New Roman"/>
        </w:rPr>
        <w:t>-Powell et al., 2015).</w:t>
      </w:r>
    </w:p>
    <w:p w14:paraId="23C65875" w14:textId="7E730695" w:rsidR="006571BE" w:rsidRDefault="005A420E" w:rsidP="005A420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Reciprocation of social support has important implications for health, well-being, and relationships. </w:t>
      </w:r>
      <w:r w:rsidR="00CD46C5">
        <w:rPr>
          <w:rFonts w:ascii="Times New Roman" w:eastAsia="Times New Roman" w:hAnsi="Times New Roman" w:cs="Times New Roman"/>
        </w:rPr>
        <w:t>Scholars suggest caring for others’ needs creates a snowball of positivity which benefits both provider and recipient (</w:t>
      </w:r>
      <w:proofErr w:type="spellStart"/>
      <w:r w:rsidR="00CD46C5">
        <w:rPr>
          <w:rFonts w:ascii="Times New Roman" w:eastAsia="Times New Roman" w:hAnsi="Times New Roman" w:cs="Times New Roman"/>
        </w:rPr>
        <w:t>Canavello</w:t>
      </w:r>
      <w:proofErr w:type="spellEnd"/>
      <w:r w:rsidR="00CD46C5">
        <w:rPr>
          <w:rFonts w:ascii="Times New Roman" w:eastAsia="Times New Roman" w:hAnsi="Times New Roman" w:cs="Times New Roman"/>
        </w:rPr>
        <w:t xml:space="preserve"> &amp; Crocker, 2010). </w:t>
      </w:r>
      <w:r>
        <w:rPr>
          <w:rFonts w:ascii="Times New Roman" w:eastAsia="Times New Roman" w:hAnsi="Times New Roman" w:cs="Times New Roman"/>
        </w:rPr>
        <w:t xml:space="preserve">Social psychologists argue </w:t>
      </w:r>
      <w:r>
        <w:rPr>
          <w:rFonts w:ascii="Times New Roman" w:eastAsia="Times New Roman" w:hAnsi="Times New Roman" w:cs="Times New Roman"/>
        </w:rPr>
        <w:lastRenderedPageBreak/>
        <w:t xml:space="preserve">individuals have an inherent need to provide social support to others and are psychologically healthier, have improved mood, and better self-evaluations if they are able to do so (Bowlby, 1982; Deci et al., 2006; Williamson &amp; Clark, 1989). People who </w:t>
      </w:r>
      <w:proofErr w:type="gramStart"/>
      <w:r>
        <w:rPr>
          <w:rFonts w:ascii="Times New Roman" w:eastAsia="Times New Roman" w:hAnsi="Times New Roman" w:cs="Times New Roman"/>
        </w:rPr>
        <w:t>are able to</w:t>
      </w:r>
      <w:proofErr w:type="gramEnd"/>
      <w:r>
        <w:rPr>
          <w:rFonts w:ascii="Times New Roman" w:eastAsia="Times New Roman" w:hAnsi="Times New Roman" w:cs="Times New Roman"/>
        </w:rPr>
        <w:t xml:space="preserve"> provide social support to loved ones have a reduced risk of morbidity and mortality (Brown et al., 2003; Brown et al., 2009; O’Reilly et al., 2008) and better cardiovascular health (</w:t>
      </w:r>
      <w:proofErr w:type="spellStart"/>
      <w:r>
        <w:rPr>
          <w:rFonts w:ascii="Times New Roman" w:eastAsia="Times New Roman" w:hAnsi="Times New Roman" w:cs="Times New Roman"/>
        </w:rPr>
        <w:t>Piferi</w:t>
      </w:r>
      <w:proofErr w:type="spellEnd"/>
      <w:r>
        <w:rPr>
          <w:rFonts w:ascii="Times New Roman" w:eastAsia="Times New Roman" w:hAnsi="Times New Roman" w:cs="Times New Roman"/>
        </w:rPr>
        <w:t xml:space="preserve"> &amp; Lawler, 2006). Moreover, spending money on other people has a greater positive impact</w:t>
      </w:r>
      <w:r w:rsidR="006571BE">
        <w:rPr>
          <w:rFonts w:ascii="Times New Roman" w:eastAsia="Times New Roman" w:hAnsi="Times New Roman" w:cs="Times New Roman"/>
        </w:rPr>
        <w:t xml:space="preserve"> on mental health</w:t>
      </w:r>
      <w:r>
        <w:rPr>
          <w:rFonts w:ascii="Times New Roman" w:eastAsia="Times New Roman" w:hAnsi="Times New Roman" w:cs="Times New Roman"/>
        </w:rPr>
        <w:t xml:space="preserve"> rather than spending money on oneself (</w:t>
      </w:r>
      <w:proofErr w:type="spellStart"/>
      <w:r>
        <w:rPr>
          <w:rFonts w:ascii="Times New Roman" w:eastAsia="Times New Roman" w:hAnsi="Times New Roman" w:cs="Times New Roman"/>
        </w:rPr>
        <w:t>Aknin</w:t>
      </w:r>
      <w:proofErr w:type="spellEnd"/>
      <w:r>
        <w:rPr>
          <w:rFonts w:ascii="Times New Roman" w:eastAsia="Times New Roman" w:hAnsi="Times New Roman" w:cs="Times New Roman"/>
        </w:rPr>
        <w:t xml:space="preserve"> et al., 2013; Dunn et al., 2008). </w:t>
      </w:r>
    </w:p>
    <w:p w14:paraId="37E77CC9" w14:textId="43A39E0F" w:rsidR="006571BE" w:rsidRDefault="005A420E" w:rsidP="005A420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Providing social support can </w:t>
      </w:r>
      <w:r w:rsidR="006571BE">
        <w:rPr>
          <w:rFonts w:ascii="Times New Roman" w:eastAsia="Times New Roman" w:hAnsi="Times New Roman" w:cs="Times New Roman"/>
        </w:rPr>
        <w:t xml:space="preserve">also </w:t>
      </w:r>
      <w:r>
        <w:rPr>
          <w:rFonts w:ascii="Times New Roman" w:eastAsia="Times New Roman" w:hAnsi="Times New Roman" w:cs="Times New Roman"/>
        </w:rPr>
        <w:t>increase feelings of social connection with others</w:t>
      </w:r>
      <w:r w:rsidR="00FD5741">
        <w:rPr>
          <w:rFonts w:ascii="Times New Roman" w:eastAsia="Times New Roman" w:hAnsi="Times New Roman" w:cs="Times New Roman"/>
        </w:rPr>
        <w:t>, and particularly among romantic partners</w:t>
      </w:r>
      <w:r>
        <w:rPr>
          <w:rFonts w:ascii="Times New Roman" w:eastAsia="Times New Roman" w:hAnsi="Times New Roman" w:cs="Times New Roman"/>
        </w:rPr>
        <w:t xml:space="preserve"> (Inagaki &amp; Eisenberger, 2012). </w:t>
      </w:r>
      <w:r w:rsidR="006571BE">
        <w:rPr>
          <w:rFonts w:ascii="Times New Roman" w:eastAsia="Times New Roman" w:hAnsi="Times New Roman" w:cs="Times New Roman"/>
        </w:rPr>
        <w:t>For instance, g</w:t>
      </w:r>
      <w:r>
        <w:rPr>
          <w:rFonts w:ascii="Times New Roman" w:eastAsia="Times New Roman" w:hAnsi="Times New Roman" w:cs="Times New Roman"/>
        </w:rPr>
        <w:t>iving and receiving support is related to marital satisfaction (Brunstein et al., 1996; Kaplan &amp; Madd</w:t>
      </w:r>
      <w:r w:rsidR="00336171">
        <w:rPr>
          <w:rFonts w:ascii="Times New Roman" w:eastAsia="Times New Roman" w:hAnsi="Times New Roman" w:cs="Times New Roman"/>
        </w:rPr>
        <w:t>u</w:t>
      </w:r>
      <w:r>
        <w:rPr>
          <w:rFonts w:ascii="Times New Roman" w:eastAsia="Times New Roman" w:hAnsi="Times New Roman" w:cs="Times New Roman"/>
        </w:rPr>
        <w:t xml:space="preserve">x, 2002) and greater reciprocity predicts better daily emotional well-being (Gleason et al., 2003). People in romantic relationships who exchange social support report better relationship closeness (Gleason et al., 2008) where the feeling of responsiveness of a partner increases the recipient’s expression of gratitude and affection (Collins et al., 2014) and their prosocial motivation and behavior towards the person who provided the support (Reis et al., 2010). </w:t>
      </w:r>
    </w:p>
    <w:p w14:paraId="6BAE6754" w14:textId="29B1A4AE" w:rsidR="005A420E" w:rsidRPr="00466AC7" w:rsidRDefault="005A420E" w:rsidP="005A420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Reciprocation </w:t>
      </w:r>
      <w:r w:rsidR="006571BE">
        <w:rPr>
          <w:rFonts w:ascii="Times New Roman" w:eastAsia="Times New Roman" w:hAnsi="Times New Roman" w:cs="Times New Roman"/>
        </w:rPr>
        <w:t xml:space="preserve">additionally </w:t>
      </w:r>
      <w:r>
        <w:rPr>
          <w:rFonts w:ascii="Times New Roman" w:eastAsia="Times New Roman" w:hAnsi="Times New Roman" w:cs="Times New Roman"/>
        </w:rPr>
        <w:t>plays a key role in relationship satisfaction and with instrumental social support exchanges (Lubbers et al., 2020). Lubbers and colleagues (2020) explain relational conflict can occur when individuals are not able to reciprocate instrumental exchanges and non-reciprocation is most likely to occur when individuals experience poverty. Individuals experiencing poverty who cannot reciprocate may also be reluctant to ask for social support from others given that they know they will be unable to provide it. Family members</w:t>
      </w:r>
      <w:proofErr w:type="gramStart"/>
      <w:r>
        <w:rPr>
          <w:rFonts w:ascii="Times New Roman" w:eastAsia="Times New Roman" w:hAnsi="Times New Roman" w:cs="Times New Roman"/>
        </w:rPr>
        <w:t>, in particular, may</w:t>
      </w:r>
      <w:proofErr w:type="gramEnd"/>
      <w:r>
        <w:rPr>
          <w:rFonts w:ascii="Times New Roman" w:eastAsia="Times New Roman" w:hAnsi="Times New Roman" w:cs="Times New Roman"/>
        </w:rPr>
        <w:t xml:space="preserve"> believe they have a duty or obligation to provide instrumental support to others within their family. This sense of obligation or duty may mobilize the provision of instrumental </w:t>
      </w:r>
      <w:r>
        <w:rPr>
          <w:rFonts w:ascii="Times New Roman" w:eastAsia="Times New Roman" w:hAnsi="Times New Roman" w:cs="Times New Roman"/>
        </w:rPr>
        <w:lastRenderedPageBreak/>
        <w:t xml:space="preserve">support, but if this support is not reciprocated the provider may experience emotional damage or perceive a lack of love or rejection (Lubbers et al., 2020). Consequently, family members may avoid asking for support from others in their family to avoid these negative emotions and relational problems (Offer, 2012). If family members provide continuous instrumental support, conflict can occur when the receiver of the support does not reciprocate the exchange in some way. People with criminal convictions who receive instrumental support and cannot repay it due to outstanding criminal legal debt and limited access to formal employment may therefore be indebted to family members in times of poverty (Giuffre, forthcoming). </w:t>
      </w:r>
      <w:r w:rsidR="000C6D3B">
        <w:rPr>
          <w:rFonts w:ascii="Times New Roman" w:eastAsia="Times New Roman" w:hAnsi="Times New Roman" w:cs="Times New Roman"/>
        </w:rPr>
        <w:t>In sum, the perception of social support, and especially its availability in times of crisis, can buffer life stressors. However, the effectiveness of such a buffer depends heavily on whether the support is reciprocated</w:t>
      </w:r>
      <w:r w:rsidR="00030DFF">
        <w:rPr>
          <w:rFonts w:ascii="Times New Roman" w:eastAsia="Times New Roman" w:hAnsi="Times New Roman" w:cs="Times New Roman"/>
        </w:rPr>
        <w:t xml:space="preserve">. The </w:t>
      </w:r>
      <w:proofErr w:type="gramStart"/>
      <w:r w:rsidR="00030DFF">
        <w:rPr>
          <w:rFonts w:ascii="Times New Roman" w:eastAsia="Times New Roman" w:hAnsi="Times New Roman" w:cs="Times New Roman"/>
        </w:rPr>
        <w:t>particular characteristics</w:t>
      </w:r>
      <w:proofErr w:type="gramEnd"/>
      <w:r w:rsidR="00030DFF">
        <w:rPr>
          <w:rFonts w:ascii="Times New Roman" w:eastAsia="Times New Roman" w:hAnsi="Times New Roman" w:cs="Times New Roman"/>
        </w:rPr>
        <w:t xml:space="preserve"> of the social network, such as economic status, are likely to play a role in whether or not the support is reciprocated (see e.g., Lubbers et al. 2020)</w:t>
      </w:r>
      <w:r w:rsidR="00410FCB">
        <w:rPr>
          <w:rFonts w:ascii="Times New Roman" w:eastAsia="Times New Roman" w:hAnsi="Times New Roman" w:cs="Times New Roman"/>
        </w:rPr>
        <w:t xml:space="preserve"> or received well (</w:t>
      </w:r>
      <w:proofErr w:type="spellStart"/>
      <w:r w:rsidR="00410FCB">
        <w:rPr>
          <w:rFonts w:ascii="Times New Roman" w:eastAsia="Times New Roman" w:hAnsi="Times New Roman" w:cs="Times New Roman"/>
        </w:rPr>
        <w:t>Semmer</w:t>
      </w:r>
      <w:proofErr w:type="spellEnd"/>
      <w:r w:rsidR="00410FCB">
        <w:rPr>
          <w:rFonts w:ascii="Times New Roman" w:eastAsia="Times New Roman" w:hAnsi="Times New Roman" w:cs="Times New Roman"/>
        </w:rPr>
        <w:t xml:space="preserve"> et al., 2008)</w:t>
      </w:r>
      <w:r w:rsidR="000C6D3B">
        <w:rPr>
          <w:rFonts w:ascii="Times New Roman" w:eastAsia="Times New Roman" w:hAnsi="Times New Roman" w:cs="Times New Roman"/>
        </w:rPr>
        <w:t xml:space="preserve">. </w:t>
      </w:r>
    </w:p>
    <w:p w14:paraId="1CBEFAE7" w14:textId="2B3F4332" w:rsidR="005A420E" w:rsidRDefault="005A420E" w:rsidP="005A420E">
      <w:pPr>
        <w:spacing w:line="480" w:lineRule="auto"/>
        <w:rPr>
          <w:rFonts w:ascii="Times New Roman" w:hAnsi="Times New Roman" w:cs="Times New Roman"/>
          <w:b/>
          <w:bCs/>
        </w:rPr>
      </w:pPr>
      <w:r>
        <w:rPr>
          <w:rFonts w:ascii="Times New Roman" w:hAnsi="Times New Roman" w:cs="Times New Roman"/>
          <w:b/>
          <w:bCs/>
        </w:rPr>
        <w:t>History and Purpose of Community Supervision</w:t>
      </w:r>
      <w:r w:rsidR="001D6FF8">
        <w:rPr>
          <w:rFonts w:ascii="Times New Roman" w:hAnsi="Times New Roman" w:cs="Times New Roman"/>
          <w:b/>
          <w:bCs/>
        </w:rPr>
        <w:t xml:space="preserve"> in the U.S. </w:t>
      </w:r>
    </w:p>
    <w:p w14:paraId="65AC2D48" w14:textId="71BF690A" w:rsidR="005A420E" w:rsidRDefault="005A420E" w:rsidP="005A420E">
      <w:pPr>
        <w:spacing w:line="480" w:lineRule="auto"/>
        <w:rPr>
          <w:rFonts w:ascii="Times New Roman" w:hAnsi="Times New Roman" w:cs="Times New Roman"/>
        </w:rPr>
      </w:pPr>
      <w:r>
        <w:rPr>
          <w:rFonts w:ascii="Times New Roman" w:hAnsi="Times New Roman" w:cs="Times New Roman"/>
        </w:rPr>
        <w:tab/>
        <w:t>This dissertation specifically explores social support in the context of community supervision given criminology’s primary focus on social support in the context of incarceration (</w:t>
      </w:r>
      <w:proofErr w:type="spellStart"/>
      <w:r>
        <w:rPr>
          <w:rFonts w:ascii="Times New Roman" w:hAnsi="Times New Roman" w:cs="Times New Roman"/>
        </w:rPr>
        <w:t>Condry</w:t>
      </w:r>
      <w:proofErr w:type="spellEnd"/>
      <w:r>
        <w:rPr>
          <w:rFonts w:ascii="Times New Roman" w:hAnsi="Times New Roman" w:cs="Times New Roman"/>
        </w:rPr>
        <w:t xml:space="preserve"> &amp; </w:t>
      </w:r>
      <w:proofErr w:type="spellStart"/>
      <w:r>
        <w:rPr>
          <w:rFonts w:ascii="Times New Roman" w:hAnsi="Times New Roman" w:cs="Times New Roman"/>
        </w:rPr>
        <w:t>Minson</w:t>
      </w:r>
      <w:proofErr w:type="spellEnd"/>
      <w:r>
        <w:rPr>
          <w:rFonts w:ascii="Times New Roman" w:hAnsi="Times New Roman" w:cs="Times New Roman"/>
        </w:rPr>
        <w:t xml:space="preserve">, 2020). “Community supervision” refers to sanctioning which allows people convicted of crimes to serve their sentences in the community. Community supervision can act as an alternative to </w:t>
      </w:r>
      <w:proofErr w:type="gramStart"/>
      <w:r>
        <w:rPr>
          <w:rFonts w:ascii="Times New Roman" w:hAnsi="Times New Roman" w:cs="Times New Roman"/>
        </w:rPr>
        <w:t>incarceration, or</w:t>
      </w:r>
      <w:proofErr w:type="gramEnd"/>
      <w:r>
        <w:rPr>
          <w:rFonts w:ascii="Times New Roman" w:hAnsi="Times New Roman" w:cs="Times New Roman"/>
        </w:rPr>
        <w:t xml:space="preserve"> be imposed as a part of an individual’s reentry from prison. Community supervision sentences imposed instead of prison incarceration are termed “probation” and those imposed after a prison term are termed “parole” (</w:t>
      </w:r>
      <w:proofErr w:type="spellStart"/>
      <w:r>
        <w:rPr>
          <w:rFonts w:ascii="Times New Roman" w:hAnsi="Times New Roman" w:cs="Times New Roman"/>
        </w:rPr>
        <w:t>Klingele</w:t>
      </w:r>
      <w:proofErr w:type="spellEnd"/>
      <w:r>
        <w:rPr>
          <w:rFonts w:ascii="Times New Roman" w:hAnsi="Times New Roman" w:cs="Times New Roman"/>
        </w:rPr>
        <w:t xml:space="preserve">, 2013). </w:t>
      </w:r>
      <w:r w:rsidR="008E4813">
        <w:rPr>
          <w:rFonts w:ascii="Times New Roman" w:hAnsi="Times New Roman" w:cs="Times New Roman"/>
        </w:rPr>
        <w:t xml:space="preserve">Individuals on probation may also experience jail incarceration prior to their probation sentence </w:t>
      </w:r>
      <w:r w:rsidR="008E4813">
        <w:rPr>
          <w:rFonts w:ascii="Times New Roman" w:hAnsi="Times New Roman" w:cs="Times New Roman"/>
        </w:rPr>
        <w:lastRenderedPageBreak/>
        <w:t>(Petersilia, 199</w:t>
      </w:r>
      <w:r w:rsidR="00BB1546">
        <w:rPr>
          <w:rFonts w:ascii="Times New Roman" w:hAnsi="Times New Roman" w:cs="Times New Roman"/>
        </w:rPr>
        <w:t>7</w:t>
      </w:r>
      <w:r w:rsidR="007302C8">
        <w:rPr>
          <w:rFonts w:ascii="Times New Roman" w:hAnsi="Times New Roman" w:cs="Times New Roman"/>
        </w:rPr>
        <w:t>)</w:t>
      </w:r>
      <w:r w:rsidR="008E4813">
        <w:rPr>
          <w:rFonts w:ascii="Times New Roman" w:hAnsi="Times New Roman" w:cs="Times New Roman"/>
        </w:rPr>
        <w:t>. Probation and parole also differ in that probation is a sentencing option for local judges, while parole is granted by a state agency (Petersilia, 2011).</w:t>
      </w:r>
    </w:p>
    <w:p w14:paraId="19521A4B" w14:textId="3C94C9AF" w:rsidR="005A420E" w:rsidRDefault="005A420E" w:rsidP="00597CD1">
      <w:pPr>
        <w:spacing w:line="480" w:lineRule="auto"/>
        <w:ind w:firstLine="720"/>
        <w:rPr>
          <w:rFonts w:ascii="Times New Roman" w:hAnsi="Times New Roman" w:cs="Times New Roman"/>
        </w:rPr>
      </w:pPr>
      <w:r>
        <w:rPr>
          <w:rFonts w:ascii="Times New Roman" w:hAnsi="Times New Roman" w:cs="Times New Roman"/>
        </w:rPr>
        <w:t>Many scholars view community supervision as a “risk management” tool designed to surveil marginalized populations and send individuals deemed “too dangerous” for the community back to prison and jail (</w:t>
      </w:r>
      <w:proofErr w:type="spellStart"/>
      <w:r>
        <w:rPr>
          <w:rFonts w:ascii="Times New Roman" w:hAnsi="Times New Roman" w:cs="Times New Roman"/>
        </w:rPr>
        <w:t>Klingele</w:t>
      </w:r>
      <w:proofErr w:type="spellEnd"/>
      <w:r>
        <w:rPr>
          <w:rFonts w:ascii="Times New Roman" w:hAnsi="Times New Roman" w:cs="Times New Roman"/>
        </w:rPr>
        <w:t xml:space="preserve">, 2013; Lynch, 1998; Phelps, 2018; Simon, 2013; Werth, 2013). </w:t>
      </w:r>
      <w:r w:rsidR="00597CD1">
        <w:rPr>
          <w:rFonts w:ascii="Times New Roman" w:hAnsi="Times New Roman" w:cs="Times New Roman"/>
        </w:rPr>
        <w:t>Feeley and Simon (199</w:t>
      </w:r>
      <w:r w:rsidR="006A7DCB">
        <w:rPr>
          <w:rFonts w:ascii="Times New Roman" w:hAnsi="Times New Roman" w:cs="Times New Roman"/>
        </w:rPr>
        <w:t>2</w:t>
      </w:r>
      <w:r w:rsidR="00597CD1">
        <w:rPr>
          <w:rFonts w:ascii="Times New Roman" w:hAnsi="Times New Roman" w:cs="Times New Roman"/>
        </w:rPr>
        <w:t xml:space="preserve">) argue there has been a shift towards “identifying and managing unruly groups” as opposed to punishing or rehabilitating people with criminal records. </w:t>
      </w:r>
      <w:r>
        <w:rPr>
          <w:rFonts w:ascii="Times New Roman" w:hAnsi="Times New Roman" w:cs="Times New Roman"/>
        </w:rPr>
        <w:t>Historically, probation was implemented to keep individuals convicted of a crime for the first time from incarceration and induce rehabilitation (England, 1957). In practice, probation is sometimes used as a prosecutorial tool to convince defendants to enter guilty pleas (Rothman, 1980). Probation, however, can potentially offer an individual the opportunity to maintain work, relationships, and have access to community programs they would not otherwise if they were incarcerated</w:t>
      </w:r>
      <w:r w:rsidR="00030DFF">
        <w:rPr>
          <w:rFonts w:ascii="Times New Roman" w:hAnsi="Times New Roman" w:cs="Times New Roman"/>
        </w:rPr>
        <w:t xml:space="preserve">. Probation also </w:t>
      </w:r>
      <w:r>
        <w:rPr>
          <w:rFonts w:ascii="Times New Roman" w:hAnsi="Times New Roman" w:cs="Times New Roman"/>
        </w:rPr>
        <w:t>allows the state to surveil and monitor individuals while providing these services (</w:t>
      </w:r>
      <w:r w:rsidR="00597CD1">
        <w:rPr>
          <w:rFonts w:ascii="Times New Roman" w:hAnsi="Times New Roman" w:cs="Times New Roman"/>
        </w:rPr>
        <w:t>Miller &amp; Stuart, 2017</w:t>
      </w:r>
      <w:r>
        <w:rPr>
          <w:rFonts w:ascii="Times New Roman" w:hAnsi="Times New Roman" w:cs="Times New Roman"/>
        </w:rPr>
        <w:t xml:space="preserve">). </w:t>
      </w:r>
    </w:p>
    <w:p w14:paraId="4FEB4C65" w14:textId="7C88C707" w:rsidR="00192F01" w:rsidRDefault="00F233C1" w:rsidP="00192F01">
      <w:pPr>
        <w:spacing w:line="480" w:lineRule="auto"/>
        <w:ind w:firstLine="720"/>
        <w:rPr>
          <w:rFonts w:ascii="Times New Roman" w:hAnsi="Times New Roman" w:cs="Times New Roman"/>
        </w:rPr>
      </w:pPr>
      <w:r>
        <w:rPr>
          <w:rFonts w:ascii="Times New Roman" w:hAnsi="Times New Roman" w:cs="Times New Roman"/>
        </w:rPr>
        <w:t>Similarly, p</w:t>
      </w:r>
      <w:r w:rsidR="005A420E">
        <w:rPr>
          <w:rFonts w:ascii="Times New Roman" w:hAnsi="Times New Roman" w:cs="Times New Roman"/>
        </w:rPr>
        <w:t xml:space="preserve">arole was designed to serve rehabilitative and surveillance aims, but for those incarcerated in prison. Parole was first predicated on a prison warden’s determination that an incarcerated person was rehabilitated </w:t>
      </w:r>
      <w:r w:rsidR="001D6FF8">
        <w:rPr>
          <w:rFonts w:ascii="Times New Roman" w:hAnsi="Times New Roman" w:cs="Times New Roman"/>
        </w:rPr>
        <w:t xml:space="preserve">enough </w:t>
      </w:r>
      <w:r w:rsidR="005A420E">
        <w:rPr>
          <w:rFonts w:ascii="Times New Roman" w:hAnsi="Times New Roman" w:cs="Times New Roman"/>
        </w:rPr>
        <w:t xml:space="preserve">for release and then states shifted to the use of parole boards who make that determination (Scott-Hayward, 2011). Parole was originally designed to aid </w:t>
      </w:r>
      <w:r w:rsidR="00C7530C">
        <w:rPr>
          <w:rFonts w:ascii="Times New Roman" w:hAnsi="Times New Roman" w:cs="Times New Roman"/>
        </w:rPr>
        <w:t>system-impacted</w:t>
      </w:r>
      <w:r w:rsidR="005A420E">
        <w:rPr>
          <w:rFonts w:ascii="Times New Roman" w:hAnsi="Times New Roman" w:cs="Times New Roman"/>
        </w:rPr>
        <w:t xml:space="preserve"> persons in their reentry into the community, but high-profile crimes committed by parolees increased political pressure to implement additional restrictions and treat violations harshly (Petersilia, 1999). </w:t>
      </w:r>
      <w:r w:rsidR="00192F01">
        <w:rPr>
          <w:rFonts w:ascii="Times New Roman" w:hAnsi="Times New Roman" w:cs="Times New Roman"/>
        </w:rPr>
        <w:t>Scholars argue surveillance (</w:t>
      </w:r>
      <w:proofErr w:type="spellStart"/>
      <w:r w:rsidR="00192F01">
        <w:rPr>
          <w:rFonts w:ascii="Times New Roman" w:hAnsi="Times New Roman" w:cs="Times New Roman"/>
        </w:rPr>
        <w:t>Klingele</w:t>
      </w:r>
      <w:proofErr w:type="spellEnd"/>
      <w:r w:rsidR="00192F01">
        <w:rPr>
          <w:rFonts w:ascii="Times New Roman" w:hAnsi="Times New Roman" w:cs="Times New Roman"/>
        </w:rPr>
        <w:t xml:space="preserve">, 2013) and law enforcement (Petersilia, 2011), as opposed to rehabilitation, are </w:t>
      </w:r>
      <w:r w:rsidR="001D6FF8">
        <w:rPr>
          <w:rFonts w:ascii="Times New Roman" w:hAnsi="Times New Roman" w:cs="Times New Roman"/>
        </w:rPr>
        <w:t xml:space="preserve">now </w:t>
      </w:r>
      <w:r w:rsidR="00192F01">
        <w:rPr>
          <w:rFonts w:ascii="Times New Roman" w:hAnsi="Times New Roman" w:cs="Times New Roman"/>
        </w:rPr>
        <w:t>the main purposes of probation and parole.</w:t>
      </w:r>
    </w:p>
    <w:p w14:paraId="69C92F56" w14:textId="2B02548C" w:rsidR="005A420E" w:rsidRDefault="005A420E" w:rsidP="005A420E">
      <w:pPr>
        <w:spacing w:line="480" w:lineRule="auto"/>
        <w:ind w:firstLine="720"/>
        <w:rPr>
          <w:rFonts w:ascii="Times New Roman" w:hAnsi="Times New Roman" w:cs="Times New Roman"/>
        </w:rPr>
      </w:pPr>
      <w:r>
        <w:rPr>
          <w:rFonts w:ascii="Times New Roman" w:hAnsi="Times New Roman" w:cs="Times New Roman"/>
        </w:rPr>
        <w:lastRenderedPageBreak/>
        <w:t xml:space="preserve">Criminal legal theorists argue the shift to more punitive, surveillance focused community supervision operations coincided with the growth of the carceral state and a shift in social service operations (Phelps &amp; </w:t>
      </w:r>
      <w:proofErr w:type="spellStart"/>
      <w:r>
        <w:rPr>
          <w:rFonts w:ascii="Times New Roman" w:hAnsi="Times New Roman" w:cs="Times New Roman"/>
        </w:rPr>
        <w:t>Ruhland</w:t>
      </w:r>
      <w:proofErr w:type="spellEnd"/>
      <w:r>
        <w:rPr>
          <w:rFonts w:ascii="Times New Roman" w:hAnsi="Times New Roman" w:cs="Times New Roman"/>
        </w:rPr>
        <w:t>, 202</w:t>
      </w:r>
      <w:r w:rsidR="00B43380">
        <w:rPr>
          <w:rFonts w:ascii="Times New Roman" w:hAnsi="Times New Roman" w:cs="Times New Roman"/>
        </w:rPr>
        <w:t>1</w:t>
      </w:r>
      <w:r>
        <w:rPr>
          <w:rFonts w:ascii="Times New Roman" w:hAnsi="Times New Roman" w:cs="Times New Roman"/>
        </w:rPr>
        <w:t xml:space="preserve">). Welfare spending for the working poor, elderly, and disabled has increased (Moffitt, 2015), yet is characterized as surveillance oriented and punitive (Phelps &amp; </w:t>
      </w:r>
      <w:proofErr w:type="spellStart"/>
      <w:r>
        <w:rPr>
          <w:rFonts w:ascii="Times New Roman" w:hAnsi="Times New Roman" w:cs="Times New Roman"/>
        </w:rPr>
        <w:t>Ruhland</w:t>
      </w:r>
      <w:proofErr w:type="spellEnd"/>
      <w:r>
        <w:rPr>
          <w:rFonts w:ascii="Times New Roman" w:hAnsi="Times New Roman" w:cs="Times New Roman"/>
        </w:rPr>
        <w:t>, 202</w:t>
      </w:r>
      <w:r w:rsidR="00B43380">
        <w:rPr>
          <w:rFonts w:ascii="Times New Roman" w:hAnsi="Times New Roman" w:cs="Times New Roman"/>
        </w:rPr>
        <w:t>1</w:t>
      </w:r>
      <w:r>
        <w:rPr>
          <w:rFonts w:ascii="Times New Roman" w:hAnsi="Times New Roman" w:cs="Times New Roman"/>
        </w:rPr>
        <w:t xml:space="preserve">). </w:t>
      </w:r>
      <w:r w:rsidR="00597CD1">
        <w:rPr>
          <w:rFonts w:ascii="Times New Roman" w:hAnsi="Times New Roman" w:cs="Times New Roman"/>
        </w:rPr>
        <w:t>These s</w:t>
      </w:r>
      <w:r>
        <w:rPr>
          <w:rFonts w:ascii="Times New Roman" w:hAnsi="Times New Roman" w:cs="Times New Roman"/>
        </w:rPr>
        <w:t xml:space="preserve">cholars point to the neoliberal and paternalistic attitudes inherent in current welfare policies. Individuals who need welfare are encouraged to become self-reliant market actors and consumers and they are managed and disciplined by state agencies when they do not work in the formal labor market (Bonnet, 2019; McNeill, 2019; </w:t>
      </w:r>
      <w:proofErr w:type="spellStart"/>
      <w:r>
        <w:rPr>
          <w:rFonts w:ascii="Times New Roman" w:hAnsi="Times New Roman" w:cs="Times New Roman"/>
        </w:rPr>
        <w:t>Soss</w:t>
      </w:r>
      <w:proofErr w:type="spellEnd"/>
      <w:r>
        <w:rPr>
          <w:rFonts w:ascii="Times New Roman" w:hAnsi="Times New Roman" w:cs="Times New Roman"/>
        </w:rPr>
        <w:t xml:space="preserve"> et al., 2011). Individuals with fewer economic means and people of color are overpoliced (Bach, 2019; Greene, 2019; Herring, 2019) and jails and prisons function as the problematic locations in which </w:t>
      </w:r>
      <w:r w:rsidR="00C96757">
        <w:rPr>
          <w:rFonts w:ascii="Times New Roman" w:hAnsi="Times New Roman" w:cs="Times New Roman"/>
        </w:rPr>
        <w:t>marginalized</w:t>
      </w:r>
      <w:r>
        <w:rPr>
          <w:rFonts w:ascii="Times New Roman" w:hAnsi="Times New Roman" w:cs="Times New Roman"/>
        </w:rPr>
        <w:t xml:space="preserve"> groups receive services (Comfort, 2008; Sue, 2019; Western, 2018). </w:t>
      </w:r>
    </w:p>
    <w:p w14:paraId="6629E3DC" w14:textId="77777777" w:rsidR="005A420E" w:rsidRPr="00645E02" w:rsidRDefault="005A420E" w:rsidP="005A420E">
      <w:pPr>
        <w:spacing w:line="480" w:lineRule="auto"/>
        <w:rPr>
          <w:rFonts w:ascii="Times New Roman" w:hAnsi="Times New Roman" w:cs="Times New Roman"/>
          <w:b/>
          <w:bCs/>
        </w:rPr>
      </w:pPr>
      <w:r w:rsidRPr="00645E02">
        <w:rPr>
          <w:rFonts w:ascii="Times New Roman" w:hAnsi="Times New Roman" w:cs="Times New Roman"/>
          <w:b/>
          <w:bCs/>
        </w:rPr>
        <w:t>Community Supervision Conditions</w:t>
      </w:r>
    </w:p>
    <w:p w14:paraId="70176528" w14:textId="450B2860" w:rsidR="005A420E" w:rsidRDefault="005A420E" w:rsidP="005A420E">
      <w:pPr>
        <w:spacing w:line="480" w:lineRule="auto"/>
        <w:ind w:firstLine="720"/>
        <w:rPr>
          <w:rFonts w:ascii="Times New Roman" w:hAnsi="Times New Roman" w:cs="Times New Roman"/>
        </w:rPr>
      </w:pPr>
      <w:r>
        <w:rPr>
          <w:rFonts w:ascii="Times New Roman" w:hAnsi="Times New Roman" w:cs="Times New Roman"/>
        </w:rPr>
        <w:t xml:space="preserve">A growing body of literature documents the conditions imposed on individuals under community supervision. For instance, </w:t>
      </w:r>
      <w:r w:rsidR="00597CD1">
        <w:rPr>
          <w:rFonts w:ascii="Times New Roman" w:hAnsi="Times New Roman" w:cs="Times New Roman"/>
        </w:rPr>
        <w:t xml:space="preserve">Huebner and colleagues (2023) find </w:t>
      </w:r>
      <w:r>
        <w:rPr>
          <w:rFonts w:ascii="Times New Roman" w:hAnsi="Times New Roman" w:cs="Times New Roman"/>
        </w:rPr>
        <w:t xml:space="preserve">probation and parole conditions can include reporting regularly to a probation officer, maintaining stable employment, attending classes and treatment programs, avoiding future criminal behavior, and obtaining permission before traveling outside the jurisdiction of the probation and parole officer. If community supervised individuals do not follow the conditions set forth by the court and their supervising agency, they can receive a probation </w:t>
      </w:r>
      <w:r w:rsidR="00865735">
        <w:rPr>
          <w:rFonts w:ascii="Times New Roman" w:hAnsi="Times New Roman" w:cs="Times New Roman"/>
        </w:rPr>
        <w:t xml:space="preserve">or parole </w:t>
      </w:r>
      <w:r>
        <w:rPr>
          <w:rFonts w:ascii="Times New Roman" w:hAnsi="Times New Roman" w:cs="Times New Roman"/>
        </w:rPr>
        <w:t xml:space="preserve">violation at the discretion of their supervising officer and a judge. Violations can result in additional sanctioning, such as prison incarceration or an extended community supervision sentence (Huebner et al., 2023). These conditions can also vary by crime type. For example, individuals convicted of sexual offenses may be electronically monitored, required to engage in polygraph testing, and limit their access </w:t>
      </w:r>
      <w:r>
        <w:rPr>
          <w:rFonts w:ascii="Times New Roman" w:hAnsi="Times New Roman" w:cs="Times New Roman"/>
        </w:rPr>
        <w:lastRenderedPageBreak/>
        <w:t>to the internet (</w:t>
      </w:r>
      <w:proofErr w:type="spellStart"/>
      <w:r>
        <w:rPr>
          <w:rFonts w:ascii="Times New Roman" w:hAnsi="Times New Roman" w:cs="Times New Roman"/>
        </w:rPr>
        <w:t>Petrunik</w:t>
      </w:r>
      <w:proofErr w:type="spellEnd"/>
      <w:r w:rsidR="009C62B3">
        <w:rPr>
          <w:rFonts w:ascii="Times New Roman" w:hAnsi="Times New Roman" w:cs="Times New Roman"/>
        </w:rPr>
        <w:t xml:space="preserve"> et al.</w:t>
      </w:r>
      <w:r>
        <w:rPr>
          <w:rFonts w:ascii="Times New Roman" w:hAnsi="Times New Roman" w:cs="Times New Roman"/>
        </w:rPr>
        <w:t xml:space="preserve">, 2008). </w:t>
      </w:r>
      <w:proofErr w:type="spellStart"/>
      <w:r>
        <w:rPr>
          <w:rFonts w:ascii="Times New Roman" w:hAnsi="Times New Roman" w:cs="Times New Roman"/>
        </w:rPr>
        <w:t>Klingele</w:t>
      </w:r>
      <w:proofErr w:type="spellEnd"/>
      <w:r>
        <w:rPr>
          <w:rFonts w:ascii="Times New Roman" w:hAnsi="Times New Roman" w:cs="Times New Roman"/>
        </w:rPr>
        <w:t xml:space="preserve"> (2013) explains laws around community supervision conditions allow courts and correctional agencies to impose virtually any condition on community supervised people </w:t>
      </w:r>
      <w:proofErr w:type="gramStart"/>
      <w:r>
        <w:rPr>
          <w:rFonts w:ascii="Times New Roman" w:hAnsi="Times New Roman" w:cs="Times New Roman"/>
        </w:rPr>
        <w:t>as long as</w:t>
      </w:r>
      <w:proofErr w:type="gramEnd"/>
      <w:r>
        <w:rPr>
          <w:rFonts w:ascii="Times New Roman" w:hAnsi="Times New Roman" w:cs="Times New Roman"/>
        </w:rPr>
        <w:t xml:space="preserve"> those conditions impose a less punitive sentence than incarceration. Given individuals under community supervision are legally treated as if they have “diminished” rights during supervision, these conditions are exceptionally difficult to challenge in the courts (Wynton, 2011).</w:t>
      </w:r>
      <w:r w:rsidR="00845D52">
        <w:rPr>
          <w:rFonts w:ascii="Times New Roman" w:hAnsi="Times New Roman" w:cs="Times New Roman"/>
        </w:rPr>
        <w:t xml:space="preserve"> Petersilia (2011, p. 513) contends there has been a “piling up” of unrealistic community supervision conditions</w:t>
      </w:r>
      <w:r w:rsidR="00CE4DC8">
        <w:rPr>
          <w:rFonts w:ascii="Times New Roman" w:hAnsi="Times New Roman" w:cs="Times New Roman"/>
        </w:rPr>
        <w:t>, which are both difficult for probation and parole to enforce and for people under community supervision to know and follow</w:t>
      </w:r>
      <w:r w:rsidR="00845D52">
        <w:rPr>
          <w:rFonts w:ascii="Times New Roman" w:hAnsi="Times New Roman" w:cs="Times New Roman"/>
        </w:rPr>
        <w:t xml:space="preserve">. </w:t>
      </w:r>
    </w:p>
    <w:p w14:paraId="4C90A17F" w14:textId="3F9794EE" w:rsidR="005A420E" w:rsidRDefault="005A420E" w:rsidP="005A420E">
      <w:pPr>
        <w:spacing w:line="480" w:lineRule="auto"/>
        <w:ind w:firstLine="720"/>
        <w:rPr>
          <w:rFonts w:ascii="Times New Roman" w:hAnsi="Times New Roman" w:cs="Times New Roman"/>
        </w:rPr>
      </w:pPr>
      <w:r>
        <w:rPr>
          <w:rFonts w:ascii="Times New Roman" w:hAnsi="Times New Roman" w:cs="Times New Roman"/>
        </w:rPr>
        <w:t xml:space="preserve">Despite the concept of rehabilitation in community supervision resurfacing in recent years (Goodman, 2012; Phelps, 2013, 2018), the restrictions imposed on community supervised people are uniquely punitive (Phelps &amp; </w:t>
      </w:r>
      <w:proofErr w:type="spellStart"/>
      <w:r>
        <w:rPr>
          <w:rFonts w:ascii="Times New Roman" w:hAnsi="Times New Roman" w:cs="Times New Roman"/>
        </w:rPr>
        <w:t>Ruhland</w:t>
      </w:r>
      <w:proofErr w:type="spellEnd"/>
      <w:r>
        <w:rPr>
          <w:rFonts w:ascii="Times New Roman" w:hAnsi="Times New Roman" w:cs="Times New Roman"/>
        </w:rPr>
        <w:t>, 202</w:t>
      </w:r>
      <w:r w:rsidR="009C62B3">
        <w:rPr>
          <w:rFonts w:ascii="Times New Roman" w:hAnsi="Times New Roman" w:cs="Times New Roman"/>
        </w:rPr>
        <w:t>1</w:t>
      </w:r>
      <w:r>
        <w:rPr>
          <w:rFonts w:ascii="Times New Roman" w:hAnsi="Times New Roman" w:cs="Times New Roman"/>
        </w:rPr>
        <w:t xml:space="preserve">). Though community supervision gives </w:t>
      </w:r>
      <w:r w:rsidR="00C7530C">
        <w:rPr>
          <w:rFonts w:ascii="Times New Roman" w:hAnsi="Times New Roman" w:cs="Times New Roman"/>
        </w:rPr>
        <w:t>system-impacted</w:t>
      </w:r>
      <w:r>
        <w:rPr>
          <w:rFonts w:ascii="Times New Roman" w:hAnsi="Times New Roman" w:cs="Times New Roman"/>
        </w:rPr>
        <w:t xml:space="preserve"> people access to </w:t>
      </w:r>
      <w:proofErr w:type="gramStart"/>
      <w:r>
        <w:rPr>
          <w:rFonts w:ascii="Times New Roman" w:hAnsi="Times New Roman" w:cs="Times New Roman"/>
        </w:rPr>
        <w:t>particular services</w:t>
      </w:r>
      <w:proofErr w:type="gramEnd"/>
      <w:r>
        <w:rPr>
          <w:rFonts w:ascii="Times New Roman" w:hAnsi="Times New Roman" w:cs="Times New Roman"/>
        </w:rPr>
        <w:t xml:space="preserve"> like treatment or classes (see Miller &amp; Stuart, 2017), the </w:t>
      </w:r>
      <w:r w:rsidR="004777CC">
        <w:rPr>
          <w:rFonts w:ascii="Times New Roman" w:hAnsi="Times New Roman" w:cs="Times New Roman"/>
        </w:rPr>
        <w:t>punitive nature</w:t>
      </w:r>
      <w:r>
        <w:rPr>
          <w:rFonts w:ascii="Times New Roman" w:hAnsi="Times New Roman" w:cs="Times New Roman"/>
        </w:rPr>
        <w:t xml:space="preserve"> of such care typically overshadows its benefit (Phelps &amp; </w:t>
      </w:r>
      <w:proofErr w:type="spellStart"/>
      <w:r>
        <w:rPr>
          <w:rFonts w:ascii="Times New Roman" w:hAnsi="Times New Roman" w:cs="Times New Roman"/>
        </w:rPr>
        <w:t>Ruhland</w:t>
      </w:r>
      <w:proofErr w:type="spellEnd"/>
      <w:r>
        <w:rPr>
          <w:rFonts w:ascii="Times New Roman" w:hAnsi="Times New Roman" w:cs="Times New Roman"/>
        </w:rPr>
        <w:t>, 202</w:t>
      </w:r>
      <w:r w:rsidR="009C62B3">
        <w:rPr>
          <w:rFonts w:ascii="Times New Roman" w:hAnsi="Times New Roman" w:cs="Times New Roman"/>
        </w:rPr>
        <w:t>1</w:t>
      </w:r>
      <w:r>
        <w:rPr>
          <w:rFonts w:ascii="Times New Roman" w:hAnsi="Times New Roman" w:cs="Times New Roman"/>
        </w:rPr>
        <w:t xml:space="preserve">). Community supervision services are provided to people who still potentially experience a stigmatizing criminal record, demeaning interactions with a probation or parole officer, financial and time obligations linked to meeting the conditions of their supervision, and revocation (Phelps &amp; </w:t>
      </w:r>
      <w:proofErr w:type="spellStart"/>
      <w:r>
        <w:rPr>
          <w:rFonts w:ascii="Times New Roman" w:hAnsi="Times New Roman" w:cs="Times New Roman"/>
        </w:rPr>
        <w:t>Ruhland</w:t>
      </w:r>
      <w:proofErr w:type="spellEnd"/>
      <w:r>
        <w:rPr>
          <w:rFonts w:ascii="Times New Roman" w:hAnsi="Times New Roman" w:cs="Times New Roman"/>
        </w:rPr>
        <w:t>, 202</w:t>
      </w:r>
      <w:r w:rsidR="009C62B3">
        <w:rPr>
          <w:rFonts w:ascii="Times New Roman" w:hAnsi="Times New Roman" w:cs="Times New Roman"/>
        </w:rPr>
        <w:t>1</w:t>
      </w:r>
      <w:r>
        <w:rPr>
          <w:rFonts w:ascii="Times New Roman" w:hAnsi="Times New Roman" w:cs="Times New Roman"/>
        </w:rPr>
        <w:t xml:space="preserve">; Miller, 2014; Welsh, 2019). For example, individuals on probation in Missouri </w:t>
      </w:r>
      <w:r w:rsidR="004777CC">
        <w:rPr>
          <w:rFonts w:ascii="Times New Roman" w:hAnsi="Times New Roman" w:cs="Times New Roman"/>
        </w:rPr>
        <w:t>sometimes reported they faced challenges in communicating with probation officers</w:t>
      </w:r>
      <w:r w:rsidR="00020621">
        <w:rPr>
          <w:rFonts w:ascii="Times New Roman" w:hAnsi="Times New Roman" w:cs="Times New Roman"/>
        </w:rPr>
        <w:t xml:space="preserve">. </w:t>
      </w:r>
      <w:r w:rsidR="004777CC">
        <w:rPr>
          <w:rFonts w:ascii="Times New Roman" w:hAnsi="Times New Roman" w:cs="Times New Roman"/>
        </w:rPr>
        <w:t>People on probation characterized individual probation officer attitude as an important component of probation success</w:t>
      </w:r>
      <w:r w:rsidR="00B42BB5">
        <w:rPr>
          <w:rFonts w:ascii="Times New Roman" w:hAnsi="Times New Roman" w:cs="Times New Roman"/>
        </w:rPr>
        <w:t xml:space="preserve"> </w:t>
      </w:r>
      <w:r>
        <w:rPr>
          <w:rFonts w:ascii="Times New Roman" w:hAnsi="Times New Roman" w:cs="Times New Roman"/>
        </w:rPr>
        <w:t xml:space="preserve">(Huebner et al., 2023). </w:t>
      </w:r>
    </w:p>
    <w:p w14:paraId="6390699D" w14:textId="74162A62" w:rsidR="005A420E" w:rsidRDefault="005A420E" w:rsidP="005A420E">
      <w:pPr>
        <w:spacing w:line="480" w:lineRule="auto"/>
        <w:ind w:firstLine="720"/>
        <w:rPr>
          <w:rFonts w:ascii="Times New Roman" w:hAnsi="Times New Roman" w:cs="Times New Roman"/>
        </w:rPr>
      </w:pPr>
      <w:r>
        <w:rPr>
          <w:rFonts w:ascii="Times New Roman" w:hAnsi="Times New Roman" w:cs="Times New Roman"/>
        </w:rPr>
        <w:t xml:space="preserve">Most pertinent to this study, the conditions of probation and parole typically constrain with whom a community supervised individual is allowed to associate. For instance, in the document outlining the universal conditions that everyone on probation and parole in Missouri </w:t>
      </w:r>
      <w:r>
        <w:rPr>
          <w:rFonts w:ascii="Times New Roman" w:hAnsi="Times New Roman" w:cs="Times New Roman"/>
        </w:rPr>
        <w:lastRenderedPageBreak/>
        <w:t>must follow, the Department of Corrections (</w:t>
      </w:r>
      <w:r w:rsidR="00391DAA">
        <w:rPr>
          <w:rFonts w:ascii="Times New Roman" w:hAnsi="Times New Roman" w:cs="Times New Roman"/>
        </w:rPr>
        <w:t>2017</w:t>
      </w:r>
      <w:r>
        <w:rPr>
          <w:rFonts w:ascii="Times New Roman" w:hAnsi="Times New Roman" w:cs="Times New Roman"/>
        </w:rPr>
        <w:t>) encourages the involvement of family, friends, and significant others during supervision. It reads:</w:t>
      </w:r>
    </w:p>
    <w:p w14:paraId="36309C21" w14:textId="77777777" w:rsidR="005A420E" w:rsidRPr="005A17B3" w:rsidRDefault="005A420E" w:rsidP="005A420E">
      <w:pPr>
        <w:ind w:firstLine="720"/>
        <w:rPr>
          <w:rFonts w:ascii="Times New Roman" w:hAnsi="Times New Roman" w:cs="Times New Roman"/>
        </w:rPr>
      </w:pPr>
      <w:r w:rsidRPr="005A17B3">
        <w:rPr>
          <w:rFonts w:ascii="Times New Roman" w:hAnsi="Times New Roman" w:cs="Times New Roman"/>
        </w:rPr>
        <w:t>The Missouri Board of Probation and Parole strongly encourages the involvement of</w:t>
      </w:r>
    </w:p>
    <w:p w14:paraId="01E26DA4" w14:textId="77777777" w:rsidR="005A420E" w:rsidRPr="005A17B3" w:rsidRDefault="005A420E" w:rsidP="005A420E">
      <w:pPr>
        <w:ind w:firstLine="720"/>
        <w:rPr>
          <w:rFonts w:ascii="Times New Roman" w:hAnsi="Times New Roman" w:cs="Times New Roman"/>
        </w:rPr>
      </w:pPr>
      <w:r w:rsidRPr="005A17B3">
        <w:rPr>
          <w:rFonts w:ascii="Times New Roman" w:hAnsi="Times New Roman" w:cs="Times New Roman"/>
        </w:rPr>
        <w:t>your family, friends, and significant others during your supervision process. Family and</w:t>
      </w:r>
    </w:p>
    <w:p w14:paraId="6694E346" w14:textId="77777777" w:rsidR="005A420E" w:rsidRPr="005A17B3" w:rsidRDefault="005A420E" w:rsidP="005A420E">
      <w:pPr>
        <w:ind w:firstLine="720"/>
        <w:rPr>
          <w:rFonts w:ascii="Times New Roman" w:hAnsi="Times New Roman" w:cs="Times New Roman"/>
        </w:rPr>
      </w:pPr>
      <w:r w:rsidRPr="005A17B3">
        <w:rPr>
          <w:rFonts w:ascii="Times New Roman" w:hAnsi="Times New Roman" w:cs="Times New Roman"/>
        </w:rPr>
        <w:t>friends can play a major role of support for you to positively develop as an individual</w:t>
      </w:r>
    </w:p>
    <w:p w14:paraId="78DFE532" w14:textId="77777777" w:rsidR="005A420E" w:rsidRPr="005A17B3" w:rsidRDefault="005A420E" w:rsidP="005A420E">
      <w:pPr>
        <w:ind w:firstLine="720"/>
        <w:rPr>
          <w:rFonts w:ascii="Times New Roman" w:hAnsi="Times New Roman" w:cs="Times New Roman"/>
        </w:rPr>
      </w:pPr>
      <w:r w:rsidRPr="005A17B3">
        <w:rPr>
          <w:rFonts w:ascii="Times New Roman" w:hAnsi="Times New Roman" w:cs="Times New Roman"/>
        </w:rPr>
        <w:t>who can make better choices and live as a productive and law-abiding citizen within a</w:t>
      </w:r>
    </w:p>
    <w:p w14:paraId="4068AE2B" w14:textId="77777777" w:rsidR="005A420E" w:rsidRPr="005A17B3" w:rsidRDefault="005A420E" w:rsidP="005A420E">
      <w:pPr>
        <w:ind w:firstLine="720"/>
        <w:rPr>
          <w:rFonts w:ascii="Times New Roman" w:hAnsi="Times New Roman" w:cs="Times New Roman"/>
        </w:rPr>
      </w:pPr>
      <w:r w:rsidRPr="005A17B3">
        <w:rPr>
          <w:rFonts w:ascii="Times New Roman" w:hAnsi="Times New Roman" w:cs="Times New Roman"/>
        </w:rPr>
        <w:t>community setting. We hope your family and friends will become familiar with the</w:t>
      </w:r>
    </w:p>
    <w:p w14:paraId="0AEE7CF8" w14:textId="77777777" w:rsidR="005A420E" w:rsidRPr="005A17B3" w:rsidRDefault="005A420E" w:rsidP="005A420E">
      <w:pPr>
        <w:ind w:firstLine="720"/>
        <w:rPr>
          <w:rFonts w:ascii="Times New Roman" w:hAnsi="Times New Roman" w:cs="Times New Roman"/>
        </w:rPr>
      </w:pPr>
      <w:r w:rsidRPr="005A17B3">
        <w:rPr>
          <w:rFonts w:ascii="Times New Roman" w:hAnsi="Times New Roman" w:cs="Times New Roman"/>
        </w:rPr>
        <w:t>conditions and expectations of probation, parole or conditional release as set forth by the</w:t>
      </w:r>
    </w:p>
    <w:p w14:paraId="7A3CE54C" w14:textId="77777777" w:rsidR="005A420E" w:rsidRPr="005A17B3" w:rsidRDefault="005A420E" w:rsidP="005A420E">
      <w:pPr>
        <w:ind w:firstLine="720"/>
        <w:rPr>
          <w:rFonts w:ascii="Times New Roman" w:hAnsi="Times New Roman" w:cs="Times New Roman"/>
        </w:rPr>
      </w:pPr>
      <w:r w:rsidRPr="005A17B3">
        <w:rPr>
          <w:rFonts w:ascii="Times New Roman" w:hAnsi="Times New Roman" w:cs="Times New Roman"/>
        </w:rPr>
        <w:t>Court and/or Parole Board. Family and friends are encouraged to openly communicate</w:t>
      </w:r>
    </w:p>
    <w:p w14:paraId="0D357F16" w14:textId="77777777" w:rsidR="005A420E" w:rsidRDefault="005A420E" w:rsidP="005A420E">
      <w:pPr>
        <w:ind w:firstLine="720"/>
        <w:rPr>
          <w:rFonts w:ascii="Times New Roman" w:hAnsi="Times New Roman" w:cs="Times New Roman"/>
        </w:rPr>
      </w:pPr>
      <w:r w:rsidRPr="005A17B3">
        <w:rPr>
          <w:rFonts w:ascii="Times New Roman" w:hAnsi="Times New Roman" w:cs="Times New Roman"/>
        </w:rPr>
        <w:t>any concerns they have regarding you to your assigned Probation and Parole Officer.</w:t>
      </w:r>
    </w:p>
    <w:p w14:paraId="585926D0" w14:textId="77777777" w:rsidR="005A420E" w:rsidRDefault="005A420E" w:rsidP="005A420E">
      <w:pPr>
        <w:rPr>
          <w:rFonts w:ascii="Times New Roman" w:hAnsi="Times New Roman" w:cs="Times New Roman"/>
        </w:rPr>
      </w:pPr>
    </w:p>
    <w:p w14:paraId="6F32DFC3" w14:textId="77777777" w:rsidR="005A420E" w:rsidRDefault="005A420E" w:rsidP="005A420E">
      <w:pPr>
        <w:spacing w:line="480" w:lineRule="auto"/>
        <w:rPr>
          <w:rFonts w:ascii="Times New Roman" w:hAnsi="Times New Roman" w:cs="Times New Roman"/>
        </w:rPr>
      </w:pPr>
      <w:r>
        <w:rPr>
          <w:rFonts w:ascii="Times New Roman" w:hAnsi="Times New Roman" w:cs="Times New Roman"/>
        </w:rPr>
        <w:t>The board encourages support from these informal sources and for those individuals to contact the supervising officer in case of concern. Simultaneously, the board expresses concern about and prohibits community supervised individuals associating with any other individual (particularly friends and associates), with prior felony or misdemeanor convictions or people who are currently supervised in the community:</w:t>
      </w:r>
    </w:p>
    <w:p w14:paraId="0DBF32C1" w14:textId="77777777" w:rsidR="005A420E" w:rsidRDefault="005A420E" w:rsidP="005A420E">
      <w:pPr>
        <w:ind w:left="720"/>
        <w:rPr>
          <w:rFonts w:ascii="Times New Roman" w:hAnsi="Times New Roman" w:cs="Times New Roman"/>
        </w:rPr>
      </w:pPr>
      <w:r w:rsidRPr="005A17B3">
        <w:rPr>
          <w:rFonts w:ascii="Times New Roman" w:hAnsi="Times New Roman" w:cs="Times New Roman"/>
        </w:rPr>
        <w:t xml:space="preserve">I will obtain advance permission from my Probation and Parole Officer before I associate with any person convicted of a felony or misdemeanor, or with anyone currently under the supervision of the Board of Probation and Parole. It is my responsibility to know with whom I am associating. </w:t>
      </w:r>
    </w:p>
    <w:p w14:paraId="7B0AD3C7" w14:textId="77777777" w:rsidR="005A420E" w:rsidRDefault="005A420E" w:rsidP="005A420E">
      <w:pPr>
        <w:ind w:left="720"/>
        <w:rPr>
          <w:rFonts w:ascii="Times New Roman" w:hAnsi="Times New Roman" w:cs="Times New Roman"/>
        </w:rPr>
      </w:pPr>
    </w:p>
    <w:p w14:paraId="696B65F0" w14:textId="77777777" w:rsidR="005A420E" w:rsidRDefault="005A420E" w:rsidP="005A420E">
      <w:pPr>
        <w:ind w:left="720"/>
        <w:rPr>
          <w:rFonts w:ascii="Times New Roman" w:hAnsi="Times New Roman" w:cs="Times New Roman"/>
        </w:rPr>
      </w:pPr>
      <w:r w:rsidRPr="005A17B3">
        <w:rPr>
          <w:rFonts w:ascii="Times New Roman" w:hAnsi="Times New Roman" w:cs="Times New Roman"/>
        </w:rPr>
        <w:t>As you review your past life and think about how you got involved in difficulty with the law, many times you will find that your association with some other person, who previously had legal difficulty, played a role in your situation. This condition is to help you avoid this mistake in the future. It will be your responsibility to know with whom you associate. We would caution you to select your friends and associates wisely.</w:t>
      </w:r>
    </w:p>
    <w:p w14:paraId="583290B6" w14:textId="77777777" w:rsidR="005A420E" w:rsidRDefault="005A420E" w:rsidP="005A420E">
      <w:pPr>
        <w:ind w:left="720"/>
        <w:rPr>
          <w:rFonts w:ascii="Times New Roman" w:hAnsi="Times New Roman" w:cs="Times New Roman"/>
        </w:rPr>
      </w:pPr>
    </w:p>
    <w:p w14:paraId="26E67EDE" w14:textId="7F8DAC6A" w:rsidR="005A420E" w:rsidRDefault="005A420E" w:rsidP="005A420E">
      <w:pPr>
        <w:spacing w:line="480" w:lineRule="auto"/>
        <w:rPr>
          <w:rFonts w:ascii="Times New Roman" w:hAnsi="Times New Roman" w:cs="Times New Roman"/>
        </w:rPr>
      </w:pPr>
      <w:r>
        <w:rPr>
          <w:rFonts w:ascii="Times New Roman" w:hAnsi="Times New Roman" w:cs="Times New Roman"/>
        </w:rPr>
        <w:t xml:space="preserve">These conditions regarding association with others have implications for the economy of favors proposed by Miller (2021). The Department of Corrections </w:t>
      </w:r>
      <w:r w:rsidR="00391DAA">
        <w:rPr>
          <w:rFonts w:ascii="Times New Roman" w:hAnsi="Times New Roman" w:cs="Times New Roman"/>
        </w:rPr>
        <w:t xml:space="preserve">(2017) </w:t>
      </w:r>
      <w:r>
        <w:rPr>
          <w:rFonts w:ascii="Times New Roman" w:hAnsi="Times New Roman" w:cs="Times New Roman"/>
        </w:rPr>
        <w:t xml:space="preserve">enhances the control of family members over community supervised people by encouraging them to communicate with community supervision officers, but limits the control of </w:t>
      </w:r>
      <w:r w:rsidR="00865735">
        <w:rPr>
          <w:rFonts w:ascii="Times New Roman" w:hAnsi="Times New Roman" w:cs="Times New Roman"/>
        </w:rPr>
        <w:t>other informal sources of support</w:t>
      </w:r>
      <w:r w:rsidR="00762429">
        <w:rPr>
          <w:rFonts w:ascii="Times New Roman" w:hAnsi="Times New Roman" w:cs="Times New Roman"/>
        </w:rPr>
        <w:t xml:space="preserve"> with criminal records</w:t>
      </w:r>
      <w:r>
        <w:rPr>
          <w:rFonts w:ascii="Times New Roman" w:hAnsi="Times New Roman" w:cs="Times New Roman"/>
        </w:rPr>
        <w:t xml:space="preserve"> by preventing individuals under community supervision from associating with people who have prior criminal legal contact. Simultaneously, the condition’s focus on family </w:t>
      </w:r>
      <w:r>
        <w:rPr>
          <w:rFonts w:ascii="Times New Roman" w:hAnsi="Times New Roman" w:cs="Times New Roman"/>
        </w:rPr>
        <w:lastRenderedPageBreak/>
        <w:t xml:space="preserve">members and friends providing a “major role of support” indicates that informal sources of support in Missouri are encouraged to act as a part of the patchwork web of social services uniquely available to </w:t>
      </w:r>
      <w:r w:rsidR="00C7530C">
        <w:rPr>
          <w:rFonts w:ascii="Times New Roman" w:hAnsi="Times New Roman" w:cs="Times New Roman"/>
        </w:rPr>
        <w:t>system-impacted</w:t>
      </w:r>
      <w:r>
        <w:rPr>
          <w:rFonts w:ascii="Times New Roman" w:hAnsi="Times New Roman" w:cs="Times New Roman"/>
        </w:rPr>
        <w:t xml:space="preserve"> persons (Miller &amp; Alexander, 2016). Given these restrictions of association and involvement of probation and parole officers in the lives of community supervised people, this dissertation seeks to expand criminological knowledge about how the economy of favors operates</w:t>
      </w:r>
      <w:r w:rsidR="00762429">
        <w:rPr>
          <w:rFonts w:ascii="Times New Roman" w:hAnsi="Times New Roman" w:cs="Times New Roman"/>
        </w:rPr>
        <w:t xml:space="preserve"> under these constrained conditions</w:t>
      </w:r>
      <w:r>
        <w:rPr>
          <w:rFonts w:ascii="Times New Roman" w:hAnsi="Times New Roman" w:cs="Times New Roman"/>
        </w:rPr>
        <w:t>. Particularly, this dissertation will elucidate how individuals on probation make sense of the social support they receive from others, the ways in which they go about exchanging social support, and how they choose to form relationships with others to meet their needs</w:t>
      </w:r>
      <w:r w:rsidR="00762429">
        <w:rPr>
          <w:rFonts w:ascii="Times New Roman" w:hAnsi="Times New Roman" w:cs="Times New Roman"/>
        </w:rPr>
        <w:t xml:space="preserve"> while navigating the constraints imposed by community supervision</w:t>
      </w:r>
      <w:r>
        <w:rPr>
          <w:rFonts w:ascii="Times New Roman" w:hAnsi="Times New Roman" w:cs="Times New Roman"/>
        </w:rPr>
        <w:t>.</w:t>
      </w:r>
      <w:r w:rsidR="00454991">
        <w:rPr>
          <w:rFonts w:ascii="Times New Roman" w:hAnsi="Times New Roman" w:cs="Times New Roman"/>
        </w:rPr>
        <w:t xml:space="preserve"> </w:t>
      </w:r>
      <w:r w:rsidR="007E2505">
        <w:rPr>
          <w:rFonts w:ascii="Times New Roman" w:hAnsi="Times New Roman" w:cs="Times New Roman"/>
        </w:rPr>
        <w:t>The following section details how carceral citizenship and the economy of favors link to community supervision and reliance on others for social support.</w:t>
      </w:r>
    </w:p>
    <w:p w14:paraId="739DE1F0" w14:textId="77777777" w:rsidR="005A420E" w:rsidRPr="002E64DF" w:rsidRDefault="005A420E" w:rsidP="005A420E">
      <w:pPr>
        <w:spacing w:line="480" w:lineRule="auto"/>
        <w:rPr>
          <w:rFonts w:ascii="Times New Roman" w:hAnsi="Times New Roman" w:cs="Times New Roman"/>
          <w:b/>
          <w:bCs/>
        </w:rPr>
      </w:pPr>
      <w:r w:rsidRPr="002E64DF">
        <w:rPr>
          <w:rFonts w:ascii="Times New Roman" w:hAnsi="Times New Roman" w:cs="Times New Roman"/>
          <w:b/>
          <w:bCs/>
        </w:rPr>
        <w:t>Carceral Citizenship and the Economy of Favors</w:t>
      </w:r>
    </w:p>
    <w:p w14:paraId="0AF1A57C" w14:textId="52610254" w:rsidR="005A420E" w:rsidRDefault="005A420E" w:rsidP="005A420E">
      <w:pPr>
        <w:spacing w:line="480" w:lineRule="auto"/>
        <w:ind w:firstLine="720"/>
        <w:rPr>
          <w:rFonts w:ascii="Times New Roman" w:hAnsi="Times New Roman" w:cs="Times New Roman"/>
        </w:rPr>
      </w:pPr>
      <w:r>
        <w:rPr>
          <w:rFonts w:ascii="Times New Roman" w:hAnsi="Times New Roman" w:cs="Times New Roman"/>
        </w:rPr>
        <w:t>Miller and Stuart (2017) put forth the term, “carceral citizenship” to explain the environment in which community supervision services are provided</w:t>
      </w:r>
      <w:r w:rsidR="007164A0">
        <w:rPr>
          <w:rFonts w:ascii="Times New Roman" w:hAnsi="Times New Roman" w:cs="Times New Roman"/>
        </w:rPr>
        <w:t xml:space="preserve"> and how social relationships for are structured for people under community supervision</w:t>
      </w:r>
      <w:r>
        <w:rPr>
          <w:rFonts w:ascii="Times New Roman" w:hAnsi="Times New Roman" w:cs="Times New Roman"/>
        </w:rPr>
        <w:t xml:space="preserve">. </w:t>
      </w:r>
      <w:r w:rsidR="00C7530C">
        <w:rPr>
          <w:rFonts w:ascii="Times New Roman" w:hAnsi="Times New Roman" w:cs="Times New Roman"/>
        </w:rPr>
        <w:t>System-impacted</w:t>
      </w:r>
      <w:r>
        <w:rPr>
          <w:rFonts w:ascii="Times New Roman" w:hAnsi="Times New Roman" w:cs="Times New Roman"/>
        </w:rPr>
        <w:t xml:space="preserve"> persons tend to rely on many informally provided services through kinship ties that are, “not structured by rights or recourse” </w:t>
      </w:r>
      <w:r w:rsidR="003E49DE">
        <w:rPr>
          <w:rFonts w:ascii="Times New Roman" w:hAnsi="Times New Roman" w:cs="Times New Roman"/>
        </w:rPr>
        <w:t xml:space="preserve">meaning informal supports have no formal obligation to provide support and they cannot be held liable for refusing to provide support </w:t>
      </w:r>
      <w:r>
        <w:rPr>
          <w:rFonts w:ascii="Times New Roman" w:hAnsi="Times New Roman" w:cs="Times New Roman"/>
        </w:rPr>
        <w:t xml:space="preserve">(Miller &amp; Alexander, 2016, p. 309). Importantly, Miller and Stuart (2017) discuss how these community members, in addition to social service providers and </w:t>
      </w:r>
      <w:r w:rsidR="00C7530C">
        <w:rPr>
          <w:rFonts w:ascii="Times New Roman" w:hAnsi="Times New Roman" w:cs="Times New Roman"/>
        </w:rPr>
        <w:t>system-impacted</w:t>
      </w:r>
      <w:r>
        <w:rPr>
          <w:rFonts w:ascii="Times New Roman" w:hAnsi="Times New Roman" w:cs="Times New Roman"/>
        </w:rPr>
        <w:t xml:space="preserve"> persons, become enveloped by the carceral state. They argue, “u</w:t>
      </w:r>
      <w:r w:rsidRPr="00666E08">
        <w:rPr>
          <w:rFonts w:ascii="Times New Roman" w:hAnsi="Times New Roman" w:cs="Times New Roman"/>
        </w:rPr>
        <w:t>nderstanding this experience and its broader implications requires that we reckon with the politics of informality, as family members, friends, employers and social service providers take up the slack of an anemic welfare state</w:t>
      </w:r>
      <w:r>
        <w:rPr>
          <w:rFonts w:ascii="Times New Roman" w:hAnsi="Times New Roman" w:cs="Times New Roman"/>
        </w:rPr>
        <w:t xml:space="preserve">” because criminal record discrimination </w:t>
      </w:r>
      <w:r>
        <w:rPr>
          <w:rFonts w:ascii="Times New Roman" w:hAnsi="Times New Roman" w:cs="Times New Roman"/>
        </w:rPr>
        <w:lastRenderedPageBreak/>
        <w:t xml:space="preserve">and lack of social mobility often necessitates their involvement (Miller &amp; Stuart, 2017, p. 536). Criminal convictions thereby alter a person’s social relationships when they come to rely on </w:t>
      </w:r>
      <w:r w:rsidR="003E49DE">
        <w:rPr>
          <w:rFonts w:ascii="Times New Roman" w:hAnsi="Times New Roman" w:cs="Times New Roman"/>
        </w:rPr>
        <w:t>these informal sources</w:t>
      </w:r>
      <w:r>
        <w:rPr>
          <w:rFonts w:ascii="Times New Roman" w:hAnsi="Times New Roman" w:cs="Times New Roman"/>
        </w:rPr>
        <w:t xml:space="preserve"> for support. </w:t>
      </w:r>
    </w:p>
    <w:p w14:paraId="73662BBC" w14:textId="3317E49A" w:rsidR="005A420E" w:rsidRDefault="005A420E" w:rsidP="005A420E">
      <w:pPr>
        <w:spacing w:line="480" w:lineRule="auto"/>
        <w:ind w:firstLine="720"/>
        <w:rPr>
          <w:rFonts w:ascii="Times New Roman" w:hAnsi="Times New Roman" w:cs="Times New Roman"/>
        </w:rPr>
      </w:pPr>
      <w:r>
        <w:rPr>
          <w:rFonts w:ascii="Times New Roman" w:hAnsi="Times New Roman" w:cs="Times New Roman"/>
        </w:rPr>
        <w:t xml:space="preserve">Consequently, </w:t>
      </w:r>
      <w:r w:rsidR="00C7530C">
        <w:rPr>
          <w:rFonts w:ascii="Times New Roman" w:hAnsi="Times New Roman" w:cs="Times New Roman"/>
        </w:rPr>
        <w:t>system-impacted</w:t>
      </w:r>
      <w:r>
        <w:rPr>
          <w:rFonts w:ascii="Times New Roman" w:hAnsi="Times New Roman" w:cs="Times New Roman"/>
        </w:rPr>
        <w:t xml:space="preserve"> persons can be subjected to others’ wishes. Miller (2021, p. 123) contends </w:t>
      </w:r>
      <w:r w:rsidR="00C7530C">
        <w:rPr>
          <w:rFonts w:ascii="Times New Roman" w:hAnsi="Times New Roman" w:cs="Times New Roman"/>
        </w:rPr>
        <w:t>system-impacted</w:t>
      </w:r>
      <w:r>
        <w:rPr>
          <w:rFonts w:ascii="Times New Roman" w:hAnsi="Times New Roman" w:cs="Times New Roman"/>
        </w:rPr>
        <w:t xml:space="preserve"> persons’ wellbeing is dependent on their participation in an “economy of favors.” The economy of favors refers to the notion that goods and services are only exchanged with </w:t>
      </w:r>
      <w:r w:rsidR="00C7530C">
        <w:rPr>
          <w:rFonts w:ascii="Times New Roman" w:hAnsi="Times New Roman" w:cs="Times New Roman"/>
        </w:rPr>
        <w:t>system-impacted</w:t>
      </w:r>
      <w:r>
        <w:rPr>
          <w:rFonts w:ascii="Times New Roman" w:hAnsi="Times New Roman" w:cs="Times New Roman"/>
        </w:rPr>
        <w:t xml:space="preserve"> persons insomuch as others are willing to help them and they </w:t>
      </w:r>
      <w:proofErr w:type="gramStart"/>
      <w:r>
        <w:rPr>
          <w:rFonts w:ascii="Times New Roman" w:hAnsi="Times New Roman" w:cs="Times New Roman"/>
        </w:rPr>
        <w:t>are able to</w:t>
      </w:r>
      <w:proofErr w:type="gramEnd"/>
      <w:r>
        <w:rPr>
          <w:rFonts w:ascii="Times New Roman" w:hAnsi="Times New Roman" w:cs="Times New Roman"/>
        </w:rPr>
        <w:t xml:space="preserve"> convince others they are worthy of such help. Miller (2021) uses the example of housing to illustrate this point. Formerly incarcerated persons may have trouble finding housing due to their criminal record</w:t>
      </w:r>
      <w:r w:rsidR="006145E8">
        <w:rPr>
          <w:rFonts w:ascii="Times New Roman" w:hAnsi="Times New Roman" w:cs="Times New Roman"/>
        </w:rPr>
        <w:t>.</w:t>
      </w:r>
      <w:r>
        <w:rPr>
          <w:rFonts w:ascii="Times New Roman" w:hAnsi="Times New Roman" w:cs="Times New Roman"/>
        </w:rPr>
        <w:t xml:space="preserve"> </w:t>
      </w:r>
      <w:r w:rsidR="006145E8">
        <w:rPr>
          <w:rFonts w:ascii="Times New Roman" w:hAnsi="Times New Roman" w:cs="Times New Roman"/>
        </w:rPr>
        <w:t>However, a formerly incarcerated person</w:t>
      </w:r>
      <w:r>
        <w:rPr>
          <w:rFonts w:ascii="Times New Roman" w:hAnsi="Times New Roman" w:cs="Times New Roman"/>
        </w:rPr>
        <w:t xml:space="preserve"> </w:t>
      </w:r>
      <w:r w:rsidR="006145E8">
        <w:rPr>
          <w:rFonts w:ascii="Times New Roman" w:hAnsi="Times New Roman" w:cs="Times New Roman"/>
        </w:rPr>
        <w:t xml:space="preserve">must </w:t>
      </w:r>
      <w:r>
        <w:rPr>
          <w:rFonts w:ascii="Times New Roman" w:hAnsi="Times New Roman" w:cs="Times New Roman"/>
        </w:rPr>
        <w:t>convince a landlord to rent to them</w:t>
      </w:r>
      <w:r w:rsidR="006145E8">
        <w:rPr>
          <w:rFonts w:ascii="Times New Roman" w:hAnsi="Times New Roman" w:cs="Times New Roman"/>
        </w:rPr>
        <w:t>. T</w:t>
      </w:r>
      <w:r>
        <w:rPr>
          <w:rFonts w:ascii="Times New Roman" w:hAnsi="Times New Roman" w:cs="Times New Roman"/>
        </w:rPr>
        <w:t>he landlord does not have incentive to keep the apartment safe and clean given the</w:t>
      </w:r>
      <w:r w:rsidR="006145E8">
        <w:rPr>
          <w:rFonts w:ascii="Times New Roman" w:hAnsi="Times New Roman" w:cs="Times New Roman"/>
        </w:rPr>
        <w:t xml:space="preserve"> landlord may view the</w:t>
      </w:r>
      <w:r>
        <w:rPr>
          <w:rFonts w:ascii="Times New Roman" w:hAnsi="Times New Roman" w:cs="Times New Roman"/>
        </w:rPr>
        <w:t xml:space="preserve"> </w:t>
      </w:r>
      <w:r w:rsidR="00C7530C">
        <w:rPr>
          <w:rFonts w:ascii="Times New Roman" w:hAnsi="Times New Roman" w:cs="Times New Roman"/>
        </w:rPr>
        <w:t>system-impacted</w:t>
      </w:r>
      <w:r>
        <w:rPr>
          <w:rFonts w:ascii="Times New Roman" w:hAnsi="Times New Roman" w:cs="Times New Roman"/>
        </w:rPr>
        <w:t xml:space="preserve"> person</w:t>
      </w:r>
      <w:r w:rsidR="006145E8">
        <w:rPr>
          <w:rFonts w:ascii="Times New Roman" w:hAnsi="Times New Roman" w:cs="Times New Roman"/>
        </w:rPr>
        <w:t xml:space="preserve"> as a risk to their source of income</w:t>
      </w:r>
      <w:r>
        <w:rPr>
          <w:rFonts w:ascii="Times New Roman" w:hAnsi="Times New Roman" w:cs="Times New Roman"/>
        </w:rPr>
        <w:t xml:space="preserve">. Miller, (2021, p. 254) notes, “You need the apartment or the job with the boss who mistreats you or the relationship with the lover you no longer care for because you have nowhere to go.” </w:t>
      </w:r>
    </w:p>
    <w:p w14:paraId="31A8B326" w14:textId="70A095A8" w:rsidR="005A420E" w:rsidRDefault="007D26E3" w:rsidP="005A420E">
      <w:pPr>
        <w:spacing w:line="480" w:lineRule="auto"/>
        <w:ind w:firstLine="720"/>
        <w:rPr>
          <w:rFonts w:ascii="Times New Roman" w:hAnsi="Times New Roman" w:cs="Times New Roman"/>
        </w:rPr>
      </w:pPr>
      <w:r>
        <w:rPr>
          <w:rFonts w:ascii="Times New Roman" w:hAnsi="Times New Roman" w:cs="Times New Roman"/>
        </w:rPr>
        <w:t>These</w:t>
      </w:r>
      <w:r w:rsidR="005A420E">
        <w:rPr>
          <w:rFonts w:ascii="Times New Roman" w:hAnsi="Times New Roman" w:cs="Times New Roman"/>
        </w:rPr>
        <w:t xml:space="preserve"> exchanges pose risks for both the </w:t>
      </w:r>
      <w:r w:rsidR="00C7530C">
        <w:rPr>
          <w:rFonts w:ascii="Times New Roman" w:hAnsi="Times New Roman" w:cs="Times New Roman"/>
        </w:rPr>
        <w:t>system-impacted</w:t>
      </w:r>
      <w:r w:rsidR="005A420E">
        <w:rPr>
          <w:rFonts w:ascii="Times New Roman" w:hAnsi="Times New Roman" w:cs="Times New Roman"/>
        </w:rPr>
        <w:t xml:space="preserve"> person and the person with whom they exchange resources</w:t>
      </w:r>
      <w:r>
        <w:rPr>
          <w:rFonts w:ascii="Times New Roman" w:hAnsi="Times New Roman" w:cs="Times New Roman"/>
        </w:rPr>
        <w:t xml:space="preserve"> (Comfort, 2008), but in many cases both parties in the exchange need each other for support (Miller &amp; Alexander, 2016)</w:t>
      </w:r>
      <w:r w:rsidR="005A420E">
        <w:rPr>
          <w:rFonts w:ascii="Times New Roman" w:hAnsi="Times New Roman" w:cs="Times New Roman"/>
        </w:rPr>
        <w:t xml:space="preserve">. People in </w:t>
      </w:r>
      <w:r w:rsidR="00C7530C">
        <w:rPr>
          <w:rFonts w:ascii="Times New Roman" w:hAnsi="Times New Roman" w:cs="Times New Roman"/>
        </w:rPr>
        <w:t>system-impacted</w:t>
      </w:r>
      <w:r w:rsidR="005A420E">
        <w:rPr>
          <w:rFonts w:ascii="Times New Roman" w:hAnsi="Times New Roman" w:cs="Times New Roman"/>
        </w:rPr>
        <w:t xml:space="preserve"> individuals’ social networks support the </w:t>
      </w:r>
      <w:r w:rsidR="00C7530C">
        <w:rPr>
          <w:rFonts w:ascii="Times New Roman" w:hAnsi="Times New Roman" w:cs="Times New Roman"/>
        </w:rPr>
        <w:t>system-impacted</w:t>
      </w:r>
      <w:r w:rsidR="005A420E">
        <w:rPr>
          <w:rFonts w:ascii="Times New Roman" w:hAnsi="Times New Roman" w:cs="Times New Roman"/>
        </w:rPr>
        <w:t xml:space="preserve"> person, often despite their own </w:t>
      </w:r>
      <w:r>
        <w:rPr>
          <w:rFonts w:ascii="Times New Roman" w:hAnsi="Times New Roman" w:cs="Times New Roman"/>
        </w:rPr>
        <w:t xml:space="preserve">financial and emotional </w:t>
      </w:r>
      <w:r w:rsidR="005A420E">
        <w:rPr>
          <w:rFonts w:ascii="Times New Roman" w:hAnsi="Times New Roman" w:cs="Times New Roman"/>
        </w:rPr>
        <w:t xml:space="preserve">challenges (see also Comfort, 2016; </w:t>
      </w:r>
      <w:proofErr w:type="spellStart"/>
      <w:r w:rsidR="005A420E">
        <w:rPr>
          <w:rFonts w:ascii="Times New Roman" w:hAnsi="Times New Roman" w:cs="Times New Roman"/>
        </w:rPr>
        <w:t>deVuono-powell</w:t>
      </w:r>
      <w:proofErr w:type="spellEnd"/>
      <w:r w:rsidR="005A420E">
        <w:rPr>
          <w:rFonts w:ascii="Times New Roman" w:hAnsi="Times New Roman" w:cs="Times New Roman"/>
        </w:rPr>
        <w:t xml:space="preserve"> et al., 2016). </w:t>
      </w:r>
      <w:r>
        <w:rPr>
          <w:rFonts w:ascii="Times New Roman" w:hAnsi="Times New Roman" w:cs="Times New Roman"/>
        </w:rPr>
        <w:t>Informal connections of system-impacted people</w:t>
      </w:r>
      <w:r w:rsidR="005A420E">
        <w:rPr>
          <w:rFonts w:ascii="Times New Roman" w:hAnsi="Times New Roman" w:cs="Times New Roman"/>
        </w:rPr>
        <w:t xml:space="preserve"> often must go above and beyond to make up for social service shortfalls, sometimes also sacrificing their reputation for helping a stigmatized person</w:t>
      </w:r>
      <w:r>
        <w:rPr>
          <w:rFonts w:ascii="Times New Roman" w:hAnsi="Times New Roman" w:cs="Times New Roman"/>
        </w:rPr>
        <w:t>. Nevertheless, they may also depend on the system-impacted person for things like childcare, rent, public benefits, and mental health</w:t>
      </w:r>
      <w:r w:rsidR="004A2EDC">
        <w:rPr>
          <w:rFonts w:ascii="Times New Roman" w:hAnsi="Times New Roman" w:cs="Times New Roman"/>
        </w:rPr>
        <w:t xml:space="preserve"> (Miller &amp; Alexander, 2016)</w:t>
      </w:r>
      <w:r w:rsidR="005A420E">
        <w:rPr>
          <w:rFonts w:ascii="Times New Roman" w:hAnsi="Times New Roman" w:cs="Times New Roman"/>
        </w:rPr>
        <w:t xml:space="preserve">. The helping person may also </w:t>
      </w:r>
      <w:r w:rsidR="005A420E">
        <w:rPr>
          <w:rFonts w:ascii="Times New Roman" w:hAnsi="Times New Roman" w:cs="Times New Roman"/>
        </w:rPr>
        <w:lastRenderedPageBreak/>
        <w:t xml:space="preserve">suffer emotionally as the </w:t>
      </w:r>
      <w:r w:rsidR="00C7530C">
        <w:rPr>
          <w:rFonts w:ascii="Times New Roman" w:hAnsi="Times New Roman" w:cs="Times New Roman"/>
        </w:rPr>
        <w:t>system-impacted</w:t>
      </w:r>
      <w:r w:rsidR="005A420E">
        <w:rPr>
          <w:rFonts w:ascii="Times New Roman" w:hAnsi="Times New Roman" w:cs="Times New Roman"/>
        </w:rPr>
        <w:t xml:space="preserve"> person may recidivate or have previously broken their trust by engaging in violence or abusive behavior towards them (Miller, 2021). </w:t>
      </w:r>
    </w:p>
    <w:p w14:paraId="2FED895B" w14:textId="605A1313" w:rsidR="005A420E" w:rsidRDefault="005A420E" w:rsidP="00844508">
      <w:pPr>
        <w:spacing w:line="480" w:lineRule="auto"/>
        <w:ind w:firstLine="720"/>
        <w:rPr>
          <w:rFonts w:ascii="Times New Roman" w:hAnsi="Times New Roman" w:cs="Times New Roman"/>
        </w:rPr>
      </w:pPr>
      <w:r>
        <w:rPr>
          <w:rFonts w:ascii="Times New Roman" w:hAnsi="Times New Roman" w:cs="Times New Roman"/>
        </w:rPr>
        <w:t>Even though both parties are exposed to some level of risk during these exchanges, the power of the non-</w:t>
      </w:r>
      <w:r w:rsidR="00C7530C">
        <w:rPr>
          <w:rFonts w:ascii="Times New Roman" w:hAnsi="Times New Roman" w:cs="Times New Roman"/>
        </w:rPr>
        <w:t>system-impacted</w:t>
      </w:r>
      <w:r>
        <w:rPr>
          <w:rFonts w:ascii="Times New Roman" w:hAnsi="Times New Roman" w:cs="Times New Roman"/>
        </w:rPr>
        <w:t xml:space="preserve"> person over the </w:t>
      </w:r>
      <w:r w:rsidR="00C7530C">
        <w:rPr>
          <w:rFonts w:ascii="Times New Roman" w:hAnsi="Times New Roman" w:cs="Times New Roman"/>
        </w:rPr>
        <w:t>system-impacted</w:t>
      </w:r>
      <w:r>
        <w:rPr>
          <w:rFonts w:ascii="Times New Roman" w:hAnsi="Times New Roman" w:cs="Times New Roman"/>
        </w:rPr>
        <w:t xml:space="preserve"> individual cannot be understated. Miller and Alexander (2016) highlight community supervision officers, social service providers, employers, landlords, and family members each have different stakes in the </w:t>
      </w:r>
      <w:r w:rsidR="00C7530C">
        <w:rPr>
          <w:rFonts w:ascii="Times New Roman" w:hAnsi="Times New Roman" w:cs="Times New Roman"/>
        </w:rPr>
        <w:t>system-impacted</w:t>
      </w:r>
      <w:r>
        <w:rPr>
          <w:rFonts w:ascii="Times New Roman" w:hAnsi="Times New Roman" w:cs="Times New Roman"/>
        </w:rPr>
        <w:t xml:space="preserve"> person’s behavior and whether they have more contact with the system in the future. For example, a landlord could simply find another tenant if the </w:t>
      </w:r>
      <w:r w:rsidR="00C7530C">
        <w:rPr>
          <w:rFonts w:ascii="Times New Roman" w:hAnsi="Times New Roman" w:cs="Times New Roman"/>
        </w:rPr>
        <w:t>system-impacted</w:t>
      </w:r>
      <w:r>
        <w:rPr>
          <w:rFonts w:ascii="Times New Roman" w:hAnsi="Times New Roman" w:cs="Times New Roman"/>
        </w:rPr>
        <w:t xml:space="preserve"> person is incarcerated. Community supervision and social service providers rarely have the time or ability to invest in each person they assist (Lutze, 2013). However, family members’ stakes are much higher and thus they may have more or less power depending on how much they rely upon the </w:t>
      </w:r>
      <w:r w:rsidR="00C7530C">
        <w:rPr>
          <w:rFonts w:ascii="Times New Roman" w:hAnsi="Times New Roman" w:cs="Times New Roman"/>
        </w:rPr>
        <w:t>system-impacted</w:t>
      </w:r>
      <w:r>
        <w:rPr>
          <w:rFonts w:ascii="Times New Roman" w:hAnsi="Times New Roman" w:cs="Times New Roman"/>
        </w:rPr>
        <w:t xml:space="preserve"> person. When a </w:t>
      </w:r>
      <w:r w:rsidR="00C7530C">
        <w:rPr>
          <w:rFonts w:ascii="Times New Roman" w:hAnsi="Times New Roman" w:cs="Times New Roman"/>
        </w:rPr>
        <w:t>system-impacted</w:t>
      </w:r>
      <w:r>
        <w:rPr>
          <w:rFonts w:ascii="Times New Roman" w:hAnsi="Times New Roman" w:cs="Times New Roman"/>
        </w:rPr>
        <w:t xml:space="preserve"> person resides in the community, the housing, safety, public benefits, child support payments, childcare, income, mental health, and well-being of the non-</w:t>
      </w:r>
      <w:r w:rsidR="00C7530C">
        <w:rPr>
          <w:rFonts w:ascii="Times New Roman" w:hAnsi="Times New Roman" w:cs="Times New Roman"/>
        </w:rPr>
        <w:t>system-impacted</w:t>
      </w:r>
      <w:r>
        <w:rPr>
          <w:rFonts w:ascii="Times New Roman" w:hAnsi="Times New Roman" w:cs="Times New Roman"/>
        </w:rPr>
        <w:t xml:space="preserve"> individual may be affected by the </w:t>
      </w:r>
      <w:r w:rsidR="00C7530C">
        <w:rPr>
          <w:rFonts w:ascii="Times New Roman" w:hAnsi="Times New Roman" w:cs="Times New Roman"/>
        </w:rPr>
        <w:t>system-impacted</w:t>
      </w:r>
      <w:r>
        <w:rPr>
          <w:rFonts w:ascii="Times New Roman" w:hAnsi="Times New Roman" w:cs="Times New Roman"/>
        </w:rPr>
        <w:t xml:space="preserve"> person’s ability to remain in the community (Miller &amp; Alexander, 2016). Conversely, Comfort (2008) explains when a person is incarcerated, their romantic partners may have more power over their affairs because the incarcerated person may be </w:t>
      </w:r>
      <w:r w:rsidR="005A10FA">
        <w:rPr>
          <w:rFonts w:ascii="Times New Roman" w:hAnsi="Times New Roman" w:cs="Times New Roman"/>
        </w:rPr>
        <w:t>even further</w:t>
      </w:r>
      <w:r>
        <w:rPr>
          <w:rFonts w:ascii="Times New Roman" w:hAnsi="Times New Roman" w:cs="Times New Roman"/>
        </w:rPr>
        <w:t xml:space="preserve"> limited in terms of who they rely upon.</w:t>
      </w:r>
    </w:p>
    <w:p w14:paraId="46BB25A6" w14:textId="77777777" w:rsidR="005A420E" w:rsidRPr="00092FF3" w:rsidRDefault="005A420E" w:rsidP="005A420E">
      <w:pPr>
        <w:spacing w:line="480" w:lineRule="auto"/>
        <w:rPr>
          <w:rFonts w:ascii="Times New Roman" w:hAnsi="Times New Roman" w:cs="Times New Roman"/>
          <w:b/>
          <w:bCs/>
        </w:rPr>
      </w:pPr>
      <w:r w:rsidRPr="00092FF3">
        <w:rPr>
          <w:rFonts w:ascii="Times New Roman" w:hAnsi="Times New Roman" w:cs="Times New Roman"/>
          <w:b/>
          <w:bCs/>
        </w:rPr>
        <w:t>Social Support in the Criminological Literature</w:t>
      </w:r>
    </w:p>
    <w:p w14:paraId="2F70E263" w14:textId="6890FAFC" w:rsidR="00F44516" w:rsidRDefault="00E71D85" w:rsidP="00472063">
      <w:pPr>
        <w:spacing w:line="480" w:lineRule="auto"/>
        <w:ind w:firstLine="720"/>
        <w:contextualSpacing/>
        <w:rPr>
          <w:rFonts w:ascii="Times New Roman" w:hAnsi="Times New Roman" w:cs="Times New Roman"/>
        </w:rPr>
      </w:pPr>
      <w:r>
        <w:rPr>
          <w:rFonts w:ascii="Times New Roman" w:hAnsi="Times New Roman" w:cs="Times New Roman"/>
        </w:rPr>
        <w:t xml:space="preserve">Existing criminological theories have underscored the importance of social support as a preventative factor for crime. </w:t>
      </w:r>
      <w:r w:rsidR="000C721D">
        <w:rPr>
          <w:rFonts w:ascii="Times New Roman" w:hAnsi="Times New Roman" w:cs="Times New Roman"/>
        </w:rPr>
        <w:t xml:space="preserve">As highlighted above, social support is known to buffer stress and strain (Agnew, 1992). </w:t>
      </w:r>
      <w:r w:rsidR="005A420E">
        <w:rPr>
          <w:rFonts w:ascii="Times New Roman" w:hAnsi="Times New Roman" w:cs="Times New Roman"/>
        </w:rPr>
        <w:t xml:space="preserve">In the </w:t>
      </w:r>
      <w:r>
        <w:rPr>
          <w:rFonts w:ascii="Times New Roman" w:hAnsi="Times New Roman" w:cs="Times New Roman"/>
        </w:rPr>
        <w:t>life course</w:t>
      </w:r>
      <w:r w:rsidR="005A420E">
        <w:rPr>
          <w:rFonts w:ascii="Times New Roman" w:hAnsi="Times New Roman" w:cs="Times New Roman"/>
        </w:rPr>
        <w:t xml:space="preserve"> literature, the effect of social support is </w:t>
      </w:r>
      <w:r>
        <w:rPr>
          <w:rFonts w:ascii="Times New Roman" w:hAnsi="Times New Roman" w:cs="Times New Roman"/>
        </w:rPr>
        <w:t>typically</w:t>
      </w:r>
      <w:r w:rsidR="005A420E">
        <w:rPr>
          <w:rFonts w:ascii="Times New Roman" w:hAnsi="Times New Roman" w:cs="Times New Roman"/>
        </w:rPr>
        <w:t xml:space="preserve"> discussed in terms of </w:t>
      </w:r>
      <w:r w:rsidR="00B42BB5">
        <w:rPr>
          <w:rFonts w:ascii="Times New Roman" w:hAnsi="Times New Roman" w:cs="Times New Roman"/>
        </w:rPr>
        <w:t>desistance</w:t>
      </w:r>
      <w:r w:rsidR="00DB29D6">
        <w:rPr>
          <w:rFonts w:ascii="Times New Roman" w:hAnsi="Times New Roman" w:cs="Times New Roman"/>
        </w:rPr>
        <w:t xml:space="preserve"> and as a positive force</w:t>
      </w:r>
      <w:r w:rsidR="005A420E">
        <w:rPr>
          <w:rFonts w:ascii="Times New Roman" w:hAnsi="Times New Roman" w:cs="Times New Roman"/>
        </w:rPr>
        <w:t xml:space="preserve"> (</w:t>
      </w:r>
      <w:r w:rsidR="00DB29D6">
        <w:rPr>
          <w:rFonts w:ascii="Times New Roman" w:hAnsi="Times New Roman" w:cs="Times New Roman"/>
        </w:rPr>
        <w:t xml:space="preserve">e.g., Giordano et al., 2002; </w:t>
      </w:r>
      <w:proofErr w:type="spellStart"/>
      <w:r w:rsidR="00DB29D6">
        <w:rPr>
          <w:rFonts w:ascii="Times New Roman" w:hAnsi="Times New Roman" w:cs="Times New Roman"/>
        </w:rPr>
        <w:t>Laub</w:t>
      </w:r>
      <w:proofErr w:type="spellEnd"/>
      <w:r w:rsidR="00DB29D6">
        <w:rPr>
          <w:rFonts w:ascii="Times New Roman" w:hAnsi="Times New Roman" w:cs="Times New Roman"/>
        </w:rPr>
        <w:t xml:space="preserve"> &amp; Sampson, 2003; </w:t>
      </w:r>
      <w:proofErr w:type="spellStart"/>
      <w:r w:rsidR="00DB29D6">
        <w:rPr>
          <w:rFonts w:ascii="Times New Roman" w:hAnsi="Times New Roman" w:cs="Times New Roman"/>
        </w:rPr>
        <w:t>Maruna</w:t>
      </w:r>
      <w:proofErr w:type="spellEnd"/>
      <w:r w:rsidR="00DB29D6">
        <w:rPr>
          <w:rFonts w:ascii="Times New Roman" w:hAnsi="Times New Roman" w:cs="Times New Roman"/>
        </w:rPr>
        <w:t xml:space="preserve">, 2001; Paternoster &amp; </w:t>
      </w:r>
      <w:proofErr w:type="spellStart"/>
      <w:r w:rsidR="00DB29D6">
        <w:rPr>
          <w:rFonts w:ascii="Times New Roman" w:hAnsi="Times New Roman" w:cs="Times New Roman"/>
        </w:rPr>
        <w:t>Bushway</w:t>
      </w:r>
      <w:proofErr w:type="spellEnd"/>
      <w:r w:rsidR="00DB29D6">
        <w:rPr>
          <w:rFonts w:ascii="Times New Roman" w:hAnsi="Times New Roman" w:cs="Times New Roman"/>
        </w:rPr>
        <w:t>, 2009</w:t>
      </w:r>
      <w:r w:rsidR="005A420E">
        <w:rPr>
          <w:rFonts w:ascii="Times New Roman" w:hAnsi="Times New Roman" w:cs="Times New Roman"/>
        </w:rPr>
        <w:t>)</w:t>
      </w:r>
      <w:r w:rsidR="001E3281">
        <w:rPr>
          <w:rFonts w:ascii="Times New Roman" w:hAnsi="Times New Roman" w:cs="Times New Roman"/>
        </w:rPr>
        <w:t>. S</w:t>
      </w:r>
      <w:r w:rsidR="00F44516">
        <w:rPr>
          <w:rFonts w:ascii="Times New Roman" w:hAnsi="Times New Roman" w:cs="Times New Roman"/>
        </w:rPr>
        <w:t xml:space="preserve">uch studies </w:t>
      </w:r>
      <w:r w:rsidR="00A618AF">
        <w:rPr>
          <w:rFonts w:ascii="Times New Roman" w:hAnsi="Times New Roman" w:cs="Times New Roman"/>
        </w:rPr>
        <w:t xml:space="preserve">focus heavily on </w:t>
      </w:r>
      <w:r w:rsidR="00A618AF">
        <w:rPr>
          <w:rFonts w:ascii="Times New Roman" w:hAnsi="Times New Roman" w:cs="Times New Roman"/>
        </w:rPr>
        <w:lastRenderedPageBreak/>
        <w:t xml:space="preserve">whether the presence of a romantic relationship predicts criminal behavior </w:t>
      </w:r>
      <w:r>
        <w:rPr>
          <w:rFonts w:ascii="Times New Roman" w:hAnsi="Times New Roman" w:cs="Times New Roman"/>
        </w:rPr>
        <w:t xml:space="preserve">in adulthood </w:t>
      </w:r>
      <w:r w:rsidR="00A618AF">
        <w:rPr>
          <w:rFonts w:ascii="Times New Roman" w:hAnsi="Times New Roman" w:cs="Times New Roman"/>
        </w:rPr>
        <w:t>(</w:t>
      </w:r>
      <w:proofErr w:type="spellStart"/>
      <w:r w:rsidR="00A618AF">
        <w:rPr>
          <w:rFonts w:ascii="Times New Roman" w:hAnsi="Times New Roman" w:cs="Times New Roman"/>
        </w:rPr>
        <w:t>Skardhamar</w:t>
      </w:r>
      <w:proofErr w:type="spellEnd"/>
      <w:r w:rsidR="00A618AF">
        <w:rPr>
          <w:rFonts w:ascii="Times New Roman" w:hAnsi="Times New Roman" w:cs="Times New Roman"/>
        </w:rPr>
        <w:t xml:space="preserve"> et al., 2015)</w:t>
      </w:r>
      <w:r w:rsidR="005A420E">
        <w:rPr>
          <w:rFonts w:ascii="Times New Roman" w:hAnsi="Times New Roman" w:cs="Times New Roman"/>
        </w:rPr>
        <w:t xml:space="preserve">. </w:t>
      </w:r>
      <w:r w:rsidR="00472063">
        <w:rPr>
          <w:rFonts w:ascii="Times New Roman" w:hAnsi="Times New Roman" w:cs="Times New Roman"/>
        </w:rPr>
        <w:t xml:space="preserve">These perspectives take a symbolic interactionist approach. </w:t>
      </w:r>
      <w:r w:rsidR="00472063" w:rsidRPr="7D098B7E">
        <w:rPr>
          <w:rFonts w:ascii="Times New Roman" w:hAnsi="Times New Roman" w:cs="Times New Roman"/>
        </w:rPr>
        <w:t>Th</w:t>
      </w:r>
      <w:r w:rsidR="00472063">
        <w:rPr>
          <w:rFonts w:ascii="Times New Roman" w:hAnsi="Times New Roman" w:cs="Times New Roman"/>
        </w:rPr>
        <w:t>e</w:t>
      </w:r>
      <w:r w:rsidR="00472063" w:rsidRPr="7D098B7E">
        <w:rPr>
          <w:rFonts w:ascii="Times New Roman" w:hAnsi="Times New Roman" w:cs="Times New Roman"/>
        </w:rPr>
        <w:t xml:space="preserve"> symbolic interactionist perspective takes the position that as individuals interact with people and imagine what others think about their behavior, they may appreciate others’ perspectives and adjust their future behavior accordingly (Blumer, 1969)</w:t>
      </w:r>
      <w:r w:rsidR="00472063">
        <w:rPr>
          <w:rFonts w:ascii="Times New Roman" w:hAnsi="Times New Roman" w:cs="Times New Roman"/>
        </w:rPr>
        <w:t xml:space="preserve">. </w:t>
      </w:r>
      <w:r w:rsidR="00472063" w:rsidRPr="7D098B7E">
        <w:rPr>
          <w:rFonts w:ascii="Times New Roman" w:hAnsi="Times New Roman" w:cs="Times New Roman"/>
        </w:rPr>
        <w:t xml:space="preserve">Mead (1934, p. xxi) terms this process of interpreting the meaning of one’s own behavior in the eyes of others, </w:t>
      </w:r>
      <w:r w:rsidR="00472063">
        <w:rPr>
          <w:rFonts w:ascii="Times New Roman" w:hAnsi="Times New Roman" w:cs="Times New Roman"/>
        </w:rPr>
        <w:t>“</w:t>
      </w:r>
      <w:r w:rsidR="00472063" w:rsidRPr="7D098B7E">
        <w:rPr>
          <w:rFonts w:ascii="Times New Roman" w:hAnsi="Times New Roman" w:cs="Times New Roman"/>
        </w:rPr>
        <w:t>role-taking.</w:t>
      </w:r>
      <w:r w:rsidR="00472063">
        <w:rPr>
          <w:rFonts w:ascii="Times New Roman" w:hAnsi="Times New Roman" w:cs="Times New Roman"/>
        </w:rPr>
        <w:t>”</w:t>
      </w:r>
      <w:r w:rsidR="00472063" w:rsidRPr="7D098B7E">
        <w:rPr>
          <w:rFonts w:ascii="Times New Roman" w:hAnsi="Times New Roman" w:cs="Times New Roman"/>
        </w:rPr>
        <w:t xml:space="preserve"> Through role-taking, the self, “realizes itself in some sense through its superiority to others, as it recognizes its inferiorities in comparison with others” (Mead, 1934, p. 204). This role-taking process, therefore, can provide a comparison of one’s own behavior with that of others, which motivates an individual to organize their actions in accordance with larger social groups (Blumer, 1969).</w:t>
      </w:r>
      <w:r w:rsidR="00472063">
        <w:rPr>
          <w:rFonts w:ascii="Times New Roman" w:hAnsi="Times New Roman" w:cs="Times New Roman"/>
        </w:rPr>
        <w:t xml:space="preserve"> </w:t>
      </w:r>
      <w:r w:rsidR="00472063" w:rsidRPr="00F35499">
        <w:rPr>
          <w:rFonts w:ascii="Times New Roman" w:hAnsi="Times New Roman" w:cs="Times New Roman"/>
        </w:rPr>
        <w:t xml:space="preserve">For instance, social connections, and particularly romantic partners, may provide a positive blueprint upon which to model behavior (e.g., Giordano et al., 2002) or increase the possibility that they will engage in criminal behavior depending on the partner’s own attitudes towards crime (e.g., Giordano et al., 2007). </w:t>
      </w:r>
      <w:r w:rsidR="00DB29D6" w:rsidRPr="00F35499">
        <w:rPr>
          <w:rFonts w:ascii="Times New Roman" w:hAnsi="Times New Roman" w:cs="Times New Roman"/>
        </w:rPr>
        <w:t xml:space="preserve">For example, </w:t>
      </w:r>
      <w:proofErr w:type="spellStart"/>
      <w:r w:rsidR="00DB29D6" w:rsidRPr="00F35499">
        <w:rPr>
          <w:rFonts w:ascii="Times New Roman" w:hAnsi="Times New Roman" w:cs="Times New Roman"/>
        </w:rPr>
        <w:t>Laub</w:t>
      </w:r>
      <w:proofErr w:type="spellEnd"/>
      <w:r w:rsidR="00DB29D6" w:rsidRPr="00F35499">
        <w:rPr>
          <w:rFonts w:ascii="Times New Roman" w:hAnsi="Times New Roman" w:cs="Times New Roman"/>
        </w:rPr>
        <w:t xml:space="preserve"> and Sampson (2003) provide examples that the participants in their study created new identities as family men, hard workers, and providers from their relationships with</w:t>
      </w:r>
      <w:r w:rsidR="00A618AF">
        <w:rPr>
          <w:rFonts w:ascii="Times New Roman" w:hAnsi="Times New Roman" w:cs="Times New Roman"/>
        </w:rPr>
        <w:t xml:space="preserve"> female </w:t>
      </w:r>
      <w:r w:rsidR="00DB29D6" w:rsidRPr="00F35499">
        <w:rPr>
          <w:rFonts w:ascii="Times New Roman" w:hAnsi="Times New Roman" w:cs="Times New Roman"/>
        </w:rPr>
        <w:t xml:space="preserve">romantic partners, which steered them away from criminal behavior. </w:t>
      </w:r>
      <w:r w:rsidR="00A618AF">
        <w:rPr>
          <w:rFonts w:ascii="Times New Roman" w:hAnsi="Times New Roman" w:cs="Times New Roman"/>
        </w:rPr>
        <w:t>Importantly, these studies also hint there may be various components of social support important for desistance, such as instrumental (</w:t>
      </w:r>
      <w:proofErr w:type="spellStart"/>
      <w:r w:rsidR="00A618AF">
        <w:rPr>
          <w:rFonts w:ascii="Times New Roman" w:hAnsi="Times New Roman" w:cs="Times New Roman"/>
        </w:rPr>
        <w:t>Laub</w:t>
      </w:r>
      <w:proofErr w:type="spellEnd"/>
      <w:r w:rsidR="00A618AF">
        <w:rPr>
          <w:rFonts w:ascii="Times New Roman" w:hAnsi="Times New Roman" w:cs="Times New Roman"/>
        </w:rPr>
        <w:t xml:space="preserve"> &amp; Sampson, 2003), but do not examine the mechanisms in depth. Findings from these studies suggest </w:t>
      </w:r>
      <w:r w:rsidR="00C7530C">
        <w:rPr>
          <w:rFonts w:ascii="Times New Roman" w:hAnsi="Times New Roman" w:cs="Times New Roman"/>
        </w:rPr>
        <w:t>system-impacted</w:t>
      </w:r>
      <w:r w:rsidR="00A618AF">
        <w:rPr>
          <w:rFonts w:ascii="Times New Roman" w:hAnsi="Times New Roman" w:cs="Times New Roman"/>
        </w:rPr>
        <w:t xml:space="preserve"> persons may also provide social support to other people in their lives (</w:t>
      </w:r>
      <w:proofErr w:type="spellStart"/>
      <w:r w:rsidR="00A618AF">
        <w:rPr>
          <w:rFonts w:ascii="Times New Roman" w:hAnsi="Times New Roman" w:cs="Times New Roman"/>
        </w:rPr>
        <w:t>Maruna</w:t>
      </w:r>
      <w:proofErr w:type="spellEnd"/>
      <w:r w:rsidR="00A618AF">
        <w:rPr>
          <w:rFonts w:ascii="Times New Roman" w:hAnsi="Times New Roman" w:cs="Times New Roman"/>
        </w:rPr>
        <w:t xml:space="preserve">, 2001), but </w:t>
      </w:r>
      <w:r>
        <w:rPr>
          <w:rFonts w:ascii="Times New Roman" w:hAnsi="Times New Roman" w:cs="Times New Roman"/>
        </w:rPr>
        <w:t xml:space="preserve">also </w:t>
      </w:r>
      <w:r w:rsidR="00A618AF">
        <w:rPr>
          <w:rFonts w:ascii="Times New Roman" w:hAnsi="Times New Roman" w:cs="Times New Roman"/>
        </w:rPr>
        <w:t xml:space="preserve">do not elucidate this reciprocation process in detail. </w:t>
      </w:r>
    </w:p>
    <w:p w14:paraId="02252524" w14:textId="20F4D39F" w:rsidR="00B31128" w:rsidRDefault="00270128" w:rsidP="0026348C">
      <w:pPr>
        <w:spacing w:line="480" w:lineRule="auto"/>
        <w:ind w:firstLine="720"/>
        <w:contextualSpacing/>
        <w:rPr>
          <w:rFonts w:ascii="Times New Roman" w:hAnsi="Times New Roman" w:cs="Times New Roman"/>
        </w:rPr>
      </w:pPr>
      <w:r>
        <w:rPr>
          <w:rFonts w:ascii="Times New Roman" w:hAnsi="Times New Roman" w:cs="Times New Roman"/>
        </w:rPr>
        <w:t xml:space="preserve">Control </w:t>
      </w:r>
      <w:r w:rsidR="00AB46AA">
        <w:rPr>
          <w:rFonts w:ascii="Times New Roman" w:hAnsi="Times New Roman" w:cs="Times New Roman"/>
        </w:rPr>
        <w:t>theory</w:t>
      </w:r>
      <w:r>
        <w:rPr>
          <w:rFonts w:ascii="Times New Roman" w:hAnsi="Times New Roman" w:cs="Times New Roman"/>
        </w:rPr>
        <w:t xml:space="preserve"> ha</w:t>
      </w:r>
      <w:r w:rsidR="00AB46AA">
        <w:rPr>
          <w:rFonts w:ascii="Times New Roman" w:hAnsi="Times New Roman" w:cs="Times New Roman"/>
        </w:rPr>
        <w:t>s</w:t>
      </w:r>
      <w:r>
        <w:rPr>
          <w:rFonts w:ascii="Times New Roman" w:hAnsi="Times New Roman" w:cs="Times New Roman"/>
        </w:rPr>
        <w:t xml:space="preserve"> similarly </w:t>
      </w:r>
      <w:r w:rsidR="00E71D85">
        <w:rPr>
          <w:rFonts w:ascii="Times New Roman" w:hAnsi="Times New Roman" w:cs="Times New Roman"/>
        </w:rPr>
        <w:t>tried to explicate</w:t>
      </w:r>
      <w:r>
        <w:rPr>
          <w:rFonts w:ascii="Times New Roman" w:hAnsi="Times New Roman" w:cs="Times New Roman"/>
        </w:rPr>
        <w:t xml:space="preserve"> how bonds to family members can prevent criminal behavior</w:t>
      </w:r>
      <w:r w:rsidR="00AB46AA">
        <w:rPr>
          <w:rFonts w:ascii="Times New Roman" w:hAnsi="Times New Roman" w:cs="Times New Roman"/>
        </w:rPr>
        <w:t>.</w:t>
      </w:r>
      <w:r>
        <w:rPr>
          <w:rFonts w:ascii="Times New Roman" w:hAnsi="Times New Roman" w:cs="Times New Roman"/>
        </w:rPr>
        <w:t xml:space="preserve"> </w:t>
      </w:r>
      <w:r w:rsidR="00AB46AA">
        <w:rPr>
          <w:rFonts w:ascii="Times New Roman" w:hAnsi="Times New Roman" w:cs="Times New Roman"/>
        </w:rPr>
        <w:t xml:space="preserve">This perspective argues crime and deviance follow when a person’s bond to </w:t>
      </w:r>
      <w:r w:rsidR="00AB46AA">
        <w:rPr>
          <w:rFonts w:ascii="Times New Roman" w:hAnsi="Times New Roman" w:cs="Times New Roman"/>
        </w:rPr>
        <w:lastRenderedPageBreak/>
        <w:t xml:space="preserve">society is weak or broken </w:t>
      </w:r>
      <w:r>
        <w:rPr>
          <w:rFonts w:ascii="Times New Roman" w:hAnsi="Times New Roman" w:cs="Times New Roman"/>
        </w:rPr>
        <w:t xml:space="preserve">(Hirschi, 1969). </w:t>
      </w:r>
      <w:r w:rsidR="00AB46AA">
        <w:rPr>
          <w:rFonts w:ascii="Times New Roman" w:hAnsi="Times New Roman" w:cs="Times New Roman"/>
        </w:rPr>
        <w:t xml:space="preserve">Thus, strengthened social bonds are expected to reduce criminal behavior (Sampson &amp; </w:t>
      </w:r>
      <w:proofErr w:type="spellStart"/>
      <w:r w:rsidR="00AB46AA">
        <w:rPr>
          <w:rFonts w:ascii="Times New Roman" w:hAnsi="Times New Roman" w:cs="Times New Roman"/>
        </w:rPr>
        <w:t>Laub</w:t>
      </w:r>
      <w:proofErr w:type="spellEnd"/>
      <w:r w:rsidR="00AB46AA">
        <w:rPr>
          <w:rFonts w:ascii="Times New Roman" w:hAnsi="Times New Roman" w:cs="Times New Roman"/>
        </w:rPr>
        <w:t xml:space="preserve">, 1990). </w:t>
      </w:r>
      <w:proofErr w:type="spellStart"/>
      <w:r w:rsidR="00AB46AA">
        <w:rPr>
          <w:rFonts w:ascii="Times New Roman" w:hAnsi="Times New Roman" w:cs="Times New Roman"/>
        </w:rPr>
        <w:t>Samspon</w:t>
      </w:r>
      <w:proofErr w:type="spellEnd"/>
      <w:r w:rsidR="00AB46AA">
        <w:rPr>
          <w:rFonts w:ascii="Times New Roman" w:hAnsi="Times New Roman" w:cs="Times New Roman"/>
        </w:rPr>
        <w:t xml:space="preserve"> and </w:t>
      </w:r>
      <w:proofErr w:type="spellStart"/>
      <w:r w:rsidR="00AB46AA">
        <w:rPr>
          <w:rFonts w:ascii="Times New Roman" w:hAnsi="Times New Roman" w:cs="Times New Roman"/>
        </w:rPr>
        <w:t>Laub</w:t>
      </w:r>
      <w:proofErr w:type="spellEnd"/>
      <w:r w:rsidR="00AB46AA">
        <w:rPr>
          <w:rFonts w:ascii="Times New Roman" w:hAnsi="Times New Roman" w:cs="Times New Roman"/>
        </w:rPr>
        <w:t xml:space="preserve"> (1990) emphasize that the quality or strength of social ties matters more than whether the social bond occurred or at what time in a person’s life. </w:t>
      </w:r>
      <w:r w:rsidR="00547DA1">
        <w:rPr>
          <w:rFonts w:ascii="Times New Roman" w:hAnsi="Times New Roman" w:cs="Times New Roman"/>
        </w:rPr>
        <w:t xml:space="preserve">Social investment in family, work, and the community are </w:t>
      </w:r>
      <w:r w:rsidR="008210FC">
        <w:rPr>
          <w:rFonts w:ascii="Times New Roman" w:hAnsi="Times New Roman" w:cs="Times New Roman"/>
        </w:rPr>
        <w:t xml:space="preserve">typically lauded as the institutions to which adult persons bond (Sampson &amp; </w:t>
      </w:r>
      <w:proofErr w:type="spellStart"/>
      <w:r w:rsidR="008210FC">
        <w:rPr>
          <w:rFonts w:ascii="Times New Roman" w:hAnsi="Times New Roman" w:cs="Times New Roman"/>
        </w:rPr>
        <w:t>Laub</w:t>
      </w:r>
      <w:proofErr w:type="spellEnd"/>
      <w:r w:rsidR="008210FC">
        <w:rPr>
          <w:rFonts w:ascii="Times New Roman" w:hAnsi="Times New Roman" w:cs="Times New Roman"/>
        </w:rPr>
        <w:t xml:space="preserve">, 1990). </w:t>
      </w:r>
      <w:r w:rsidR="00DD7E33">
        <w:rPr>
          <w:rFonts w:ascii="Times New Roman" w:hAnsi="Times New Roman" w:cs="Times New Roman"/>
        </w:rPr>
        <w:t xml:space="preserve">As </w:t>
      </w:r>
      <w:proofErr w:type="spellStart"/>
      <w:r w:rsidR="00DD7E33">
        <w:rPr>
          <w:rFonts w:ascii="Times New Roman" w:hAnsi="Times New Roman" w:cs="Times New Roman"/>
        </w:rPr>
        <w:t>Chouhy</w:t>
      </w:r>
      <w:proofErr w:type="spellEnd"/>
      <w:r w:rsidR="00DD7E33">
        <w:rPr>
          <w:rFonts w:ascii="Times New Roman" w:hAnsi="Times New Roman" w:cs="Times New Roman"/>
        </w:rPr>
        <w:t xml:space="preserve"> and colleagues (2020) note, however, there has been a lack of theorizing about what </w:t>
      </w:r>
      <w:r w:rsidR="00EA5F27">
        <w:rPr>
          <w:rFonts w:ascii="Times New Roman" w:hAnsi="Times New Roman" w:cs="Times New Roman"/>
        </w:rPr>
        <w:t>quality or strength means in terms of social bonds. They argue social bonding veers on the edge of social support because social bonding involves many of the same components as social support. For example, a quality marriage may involve the provision of emotional support to buffer stressful moments and instrumental support in terms of sharing material wealth and assets like a family home. A quality spouse might also provide interactional support in the form of guidance about connections to other social institutions such as how to get a job (</w:t>
      </w:r>
      <w:proofErr w:type="spellStart"/>
      <w:r w:rsidR="00EA5F27">
        <w:rPr>
          <w:rFonts w:ascii="Times New Roman" w:hAnsi="Times New Roman" w:cs="Times New Roman"/>
        </w:rPr>
        <w:t>Chouhy</w:t>
      </w:r>
      <w:proofErr w:type="spellEnd"/>
      <w:r w:rsidR="00EA5F27">
        <w:rPr>
          <w:rFonts w:ascii="Times New Roman" w:hAnsi="Times New Roman" w:cs="Times New Roman"/>
        </w:rPr>
        <w:t xml:space="preserve"> et al., 2020).</w:t>
      </w:r>
      <w:r w:rsidR="0026348C">
        <w:rPr>
          <w:rFonts w:ascii="Times New Roman" w:hAnsi="Times New Roman" w:cs="Times New Roman"/>
        </w:rPr>
        <w:t xml:space="preserve"> </w:t>
      </w:r>
      <w:r w:rsidR="00A618AF">
        <w:rPr>
          <w:rFonts w:ascii="Times New Roman" w:hAnsi="Times New Roman" w:cs="Times New Roman"/>
        </w:rPr>
        <w:t>This dissertation broadens the scope of th</w:t>
      </w:r>
      <w:r w:rsidR="0026348C">
        <w:rPr>
          <w:rFonts w:ascii="Times New Roman" w:hAnsi="Times New Roman" w:cs="Times New Roman"/>
        </w:rPr>
        <w:t xml:space="preserve">e </w:t>
      </w:r>
      <w:r w:rsidR="00074B05">
        <w:rPr>
          <w:rFonts w:ascii="Times New Roman" w:hAnsi="Times New Roman" w:cs="Times New Roman"/>
        </w:rPr>
        <w:t xml:space="preserve">strain, </w:t>
      </w:r>
      <w:r w:rsidR="0026348C">
        <w:rPr>
          <w:rFonts w:ascii="Times New Roman" w:hAnsi="Times New Roman" w:cs="Times New Roman"/>
        </w:rPr>
        <w:t>life course</w:t>
      </w:r>
      <w:r w:rsidR="00074B05">
        <w:rPr>
          <w:rFonts w:ascii="Times New Roman" w:hAnsi="Times New Roman" w:cs="Times New Roman"/>
        </w:rPr>
        <w:t>,</w:t>
      </w:r>
      <w:r w:rsidR="0026348C">
        <w:rPr>
          <w:rFonts w:ascii="Times New Roman" w:hAnsi="Times New Roman" w:cs="Times New Roman"/>
        </w:rPr>
        <w:t xml:space="preserve"> and control literatures </w:t>
      </w:r>
      <w:r w:rsidR="00A618AF">
        <w:rPr>
          <w:rFonts w:ascii="Times New Roman" w:hAnsi="Times New Roman" w:cs="Times New Roman"/>
        </w:rPr>
        <w:t>by examining the process of social support exchange for persons under community supervision. Instead of looking at the presence of a relationship as a predictor of criminal behavior, this dissertation focuses on describing many types of relationships (e.g., family, friends, acquaintances, romantic partners, probation officers) of community supervised people, what they do to get the support they need and return support to others, as well as their perceptions of the process.</w:t>
      </w:r>
    </w:p>
    <w:p w14:paraId="14A036FC" w14:textId="080FFD20" w:rsidR="005A420E" w:rsidRPr="00F35499" w:rsidRDefault="00A618AF" w:rsidP="005A420E">
      <w:pPr>
        <w:spacing w:line="480" w:lineRule="auto"/>
        <w:ind w:firstLine="720"/>
        <w:rPr>
          <w:rFonts w:ascii="Times New Roman" w:hAnsi="Times New Roman" w:cs="Times New Roman"/>
        </w:rPr>
      </w:pPr>
      <w:r>
        <w:rPr>
          <w:rFonts w:ascii="Times New Roman" w:hAnsi="Times New Roman" w:cs="Times New Roman"/>
        </w:rPr>
        <w:t xml:space="preserve">Recent research has tried to uncover some of the nuances associated with social support exchange in criminology. </w:t>
      </w:r>
      <w:r w:rsidR="005A420E" w:rsidRPr="00F35499">
        <w:rPr>
          <w:rFonts w:ascii="Times New Roman" w:hAnsi="Times New Roman" w:cs="Times New Roman"/>
        </w:rPr>
        <w:t xml:space="preserve">Notably, when individuals have interactions with multiple parties, such as with family and friends, the effect of </w:t>
      </w:r>
      <w:r w:rsidR="005A420E">
        <w:rPr>
          <w:rFonts w:ascii="Times New Roman" w:hAnsi="Times New Roman" w:cs="Times New Roman"/>
        </w:rPr>
        <w:t xml:space="preserve">social </w:t>
      </w:r>
      <w:r w:rsidR="005A420E" w:rsidRPr="00F35499">
        <w:rPr>
          <w:rFonts w:ascii="Times New Roman" w:hAnsi="Times New Roman" w:cs="Times New Roman"/>
        </w:rPr>
        <w:t xml:space="preserve">support on recidivism may </w:t>
      </w:r>
      <w:r w:rsidR="00A63CC6">
        <w:rPr>
          <w:rFonts w:ascii="Times New Roman" w:hAnsi="Times New Roman" w:cs="Times New Roman"/>
        </w:rPr>
        <w:t>be changed</w:t>
      </w:r>
      <w:r w:rsidR="005A420E" w:rsidRPr="00F35499">
        <w:rPr>
          <w:rFonts w:ascii="Times New Roman" w:hAnsi="Times New Roman" w:cs="Times New Roman"/>
        </w:rPr>
        <w:t xml:space="preserve">. For example, </w:t>
      </w:r>
      <w:proofErr w:type="spellStart"/>
      <w:r w:rsidR="005A420E" w:rsidRPr="00F35499">
        <w:rPr>
          <w:rFonts w:ascii="Times New Roman" w:hAnsi="Times New Roman" w:cs="Times New Roman"/>
        </w:rPr>
        <w:t>Boman</w:t>
      </w:r>
      <w:proofErr w:type="spellEnd"/>
      <w:r w:rsidR="005A420E" w:rsidRPr="00F35499">
        <w:rPr>
          <w:rFonts w:ascii="Times New Roman" w:hAnsi="Times New Roman" w:cs="Times New Roman"/>
        </w:rPr>
        <w:t xml:space="preserve"> and </w:t>
      </w:r>
      <w:proofErr w:type="spellStart"/>
      <w:r w:rsidR="005A420E" w:rsidRPr="00F35499">
        <w:rPr>
          <w:rFonts w:ascii="Times New Roman" w:hAnsi="Times New Roman" w:cs="Times New Roman"/>
        </w:rPr>
        <w:t>Mowen</w:t>
      </w:r>
      <w:proofErr w:type="spellEnd"/>
      <w:r w:rsidR="005A420E" w:rsidRPr="00F35499">
        <w:rPr>
          <w:rFonts w:ascii="Times New Roman" w:hAnsi="Times New Roman" w:cs="Times New Roman"/>
        </w:rPr>
        <w:t xml:space="preserve"> (2017) highlight that individuals who receive positive family support and negative peer support may not appear to </w:t>
      </w:r>
      <w:r w:rsidR="00A63CC6">
        <w:rPr>
          <w:rFonts w:ascii="Times New Roman" w:hAnsi="Times New Roman" w:cs="Times New Roman"/>
        </w:rPr>
        <w:t>decrease their criminal behavior</w:t>
      </w:r>
      <w:r w:rsidR="005A420E">
        <w:rPr>
          <w:rFonts w:ascii="Times New Roman" w:hAnsi="Times New Roman" w:cs="Times New Roman"/>
        </w:rPr>
        <w:t xml:space="preserve"> from social </w:t>
      </w:r>
      <w:r w:rsidR="005A420E">
        <w:rPr>
          <w:rFonts w:ascii="Times New Roman" w:hAnsi="Times New Roman" w:cs="Times New Roman"/>
        </w:rPr>
        <w:lastRenderedPageBreak/>
        <w:t>support</w:t>
      </w:r>
      <w:r w:rsidR="005A420E" w:rsidRPr="00F35499">
        <w:rPr>
          <w:rFonts w:ascii="Times New Roman" w:hAnsi="Times New Roman" w:cs="Times New Roman"/>
        </w:rPr>
        <w:t xml:space="preserve">. </w:t>
      </w:r>
      <w:proofErr w:type="spellStart"/>
      <w:r w:rsidR="00B31128">
        <w:rPr>
          <w:rFonts w:ascii="Times New Roman" w:hAnsi="Times New Roman" w:cs="Times New Roman"/>
        </w:rPr>
        <w:t>Boman</w:t>
      </w:r>
      <w:proofErr w:type="spellEnd"/>
      <w:r w:rsidR="00B31128">
        <w:rPr>
          <w:rFonts w:ascii="Times New Roman" w:hAnsi="Times New Roman" w:cs="Times New Roman"/>
        </w:rPr>
        <w:t xml:space="preserve"> and </w:t>
      </w:r>
      <w:proofErr w:type="spellStart"/>
      <w:r w:rsidR="00B31128">
        <w:rPr>
          <w:rFonts w:ascii="Times New Roman" w:hAnsi="Times New Roman" w:cs="Times New Roman"/>
        </w:rPr>
        <w:t>Mowen</w:t>
      </w:r>
      <w:proofErr w:type="spellEnd"/>
      <w:r w:rsidR="00B31128">
        <w:rPr>
          <w:rFonts w:ascii="Times New Roman" w:hAnsi="Times New Roman" w:cs="Times New Roman"/>
        </w:rPr>
        <w:t xml:space="preserve"> (2017) hypothesize that prosocial attitudes of family could be “cancelled out” by the strong pull of antisocial attitudes of friends. Thus, when individuals receive support from persons with differing attitudes towards crime, the effect of their support may not be captured in quantitative models.</w:t>
      </w:r>
      <w:r w:rsidR="005A420E">
        <w:rPr>
          <w:rFonts w:ascii="Times New Roman" w:hAnsi="Times New Roman" w:cs="Times New Roman"/>
        </w:rPr>
        <w:t xml:space="preserve"> </w:t>
      </w:r>
      <w:r w:rsidR="005A420E" w:rsidRPr="00F35499">
        <w:rPr>
          <w:rFonts w:ascii="Times New Roman" w:hAnsi="Times New Roman" w:cs="Times New Roman"/>
        </w:rPr>
        <w:t>Other scholars have spoken to the potential for intimate partners and family to enable criminal behavior by providing instrumental support (Lytle et al., 2017; Simons &amp; Barr, 2014).</w:t>
      </w:r>
      <w:r w:rsidR="00B31128">
        <w:rPr>
          <w:rFonts w:ascii="Times New Roman" w:hAnsi="Times New Roman" w:cs="Times New Roman"/>
        </w:rPr>
        <w:t xml:space="preserve"> For instance, if family provides their </w:t>
      </w:r>
      <w:r w:rsidR="00C7530C">
        <w:rPr>
          <w:rFonts w:ascii="Times New Roman" w:hAnsi="Times New Roman" w:cs="Times New Roman"/>
        </w:rPr>
        <w:t>system-impacted</w:t>
      </w:r>
      <w:r w:rsidR="00B31128">
        <w:rPr>
          <w:rFonts w:ascii="Times New Roman" w:hAnsi="Times New Roman" w:cs="Times New Roman"/>
        </w:rPr>
        <w:t xml:space="preserve"> relatives with money, they may be able to purchase illicit substances (Lytle et al., 2017).</w:t>
      </w:r>
      <w:r w:rsidR="005A420E">
        <w:rPr>
          <w:rFonts w:ascii="Times New Roman" w:hAnsi="Times New Roman" w:cs="Times New Roman"/>
        </w:rPr>
        <w:t xml:space="preserve"> </w:t>
      </w:r>
      <w:r w:rsidR="005A420E" w:rsidRPr="00F35499">
        <w:rPr>
          <w:rFonts w:ascii="Times New Roman" w:hAnsi="Times New Roman" w:cs="Times New Roman"/>
        </w:rPr>
        <w:t>Moreover, even when families may provide instrumental support, they may still increase the likelihood of recidivism because they impose unrealistic expectations on their system-impacted relatives or provide instrumental support, but act in an abusive manner (Pettus-Davis et al., 2011).</w:t>
      </w:r>
      <w:r w:rsidR="005A420E">
        <w:rPr>
          <w:rFonts w:ascii="Times New Roman" w:hAnsi="Times New Roman" w:cs="Times New Roman"/>
        </w:rPr>
        <w:t xml:space="preserve"> </w:t>
      </w:r>
    </w:p>
    <w:p w14:paraId="616A27AE" w14:textId="7DA5537E" w:rsidR="005A420E" w:rsidRDefault="005A420E" w:rsidP="005A420E">
      <w:pPr>
        <w:spacing w:line="480" w:lineRule="auto"/>
        <w:ind w:firstLine="720"/>
        <w:rPr>
          <w:rFonts w:ascii="Times New Roman" w:hAnsi="Times New Roman" w:cs="Times New Roman"/>
        </w:rPr>
      </w:pPr>
      <w:r>
        <w:rPr>
          <w:rFonts w:ascii="Times New Roman" w:hAnsi="Times New Roman" w:cs="Times New Roman"/>
        </w:rPr>
        <w:t>In criminology, r</w:t>
      </w:r>
      <w:r w:rsidRPr="00F35499">
        <w:rPr>
          <w:rFonts w:ascii="Times New Roman" w:hAnsi="Times New Roman" w:cs="Times New Roman"/>
        </w:rPr>
        <w:t xml:space="preserve">elationships with family members </w:t>
      </w:r>
      <w:r w:rsidR="00A63CC6">
        <w:rPr>
          <w:rFonts w:ascii="Times New Roman" w:hAnsi="Times New Roman" w:cs="Times New Roman"/>
        </w:rPr>
        <w:t xml:space="preserve">and prosocial others </w:t>
      </w:r>
      <w:r w:rsidRPr="00F35499">
        <w:rPr>
          <w:rFonts w:ascii="Times New Roman" w:hAnsi="Times New Roman" w:cs="Times New Roman"/>
        </w:rPr>
        <w:t>are often assumed to play a critical role in reentering individuals’ desistance (</w:t>
      </w:r>
      <w:proofErr w:type="spellStart"/>
      <w:r w:rsidRPr="00F35499">
        <w:rPr>
          <w:rFonts w:ascii="Times New Roman" w:hAnsi="Times New Roman" w:cs="Times New Roman"/>
        </w:rPr>
        <w:t>Mowen</w:t>
      </w:r>
      <w:proofErr w:type="spellEnd"/>
      <w:r w:rsidRPr="00F35499">
        <w:rPr>
          <w:rFonts w:ascii="Times New Roman" w:hAnsi="Times New Roman" w:cs="Times New Roman"/>
        </w:rPr>
        <w:t xml:space="preserve"> et al., 2019) while relationships with peers are typically assumed to promote antisocial behavior (McGloin &amp; Thomas, 2019). In some cases, however, relationships with family can be criminogenic for individuals under community supervision (e.g., Giordano et al., 2007; </w:t>
      </w:r>
      <w:proofErr w:type="spellStart"/>
      <w:r w:rsidRPr="00F35499">
        <w:rPr>
          <w:rFonts w:ascii="Times New Roman" w:hAnsi="Times New Roman" w:cs="Times New Roman"/>
        </w:rPr>
        <w:t>Leverentz</w:t>
      </w:r>
      <w:proofErr w:type="spellEnd"/>
      <w:r w:rsidRPr="00F35499">
        <w:rPr>
          <w:rFonts w:ascii="Times New Roman" w:hAnsi="Times New Roman" w:cs="Times New Roman"/>
        </w:rPr>
        <w:t xml:space="preserve">, 2011), while relationships with friends can provide important access to instrumental goods (e.g., Desmond, 2012; </w:t>
      </w:r>
      <w:proofErr w:type="spellStart"/>
      <w:r w:rsidRPr="00F35499">
        <w:rPr>
          <w:rFonts w:ascii="Times New Roman" w:hAnsi="Times New Roman" w:cs="Times New Roman"/>
        </w:rPr>
        <w:t>Raudenbush</w:t>
      </w:r>
      <w:proofErr w:type="spellEnd"/>
      <w:r w:rsidRPr="00F35499">
        <w:rPr>
          <w:rFonts w:ascii="Times New Roman" w:hAnsi="Times New Roman" w:cs="Times New Roman"/>
        </w:rPr>
        <w:t>, 2016). Scholars additionally note that a key part of desistance from crime is distance from the “proximate causes and physical environments that led to criminal activity” (</w:t>
      </w:r>
      <w:proofErr w:type="spellStart"/>
      <w:r w:rsidRPr="00F35499">
        <w:rPr>
          <w:rFonts w:ascii="Times New Roman" w:hAnsi="Times New Roman" w:cs="Times New Roman"/>
        </w:rPr>
        <w:t>Maruna</w:t>
      </w:r>
      <w:proofErr w:type="spellEnd"/>
      <w:r w:rsidRPr="00F35499">
        <w:rPr>
          <w:rFonts w:ascii="Times New Roman" w:hAnsi="Times New Roman" w:cs="Times New Roman"/>
        </w:rPr>
        <w:t xml:space="preserve"> &amp; Roy, 2007, p. 105). Thus, it is important to interrogate how individuals under community supervision forge the relationships with people who can provide them support and break ties with others that detract. </w:t>
      </w:r>
    </w:p>
    <w:p w14:paraId="1B349A72" w14:textId="082376E4" w:rsidR="00B62770" w:rsidRDefault="005A420E" w:rsidP="00B62770">
      <w:pPr>
        <w:spacing w:line="480" w:lineRule="auto"/>
        <w:ind w:firstLine="720"/>
        <w:rPr>
          <w:rFonts w:ascii="Times New Roman" w:hAnsi="Times New Roman" w:cs="Times New Roman"/>
        </w:rPr>
      </w:pPr>
      <w:r w:rsidRPr="00C84092">
        <w:rPr>
          <w:rFonts w:ascii="Times New Roman" w:hAnsi="Times New Roman" w:cs="Times New Roman"/>
        </w:rPr>
        <w:lastRenderedPageBreak/>
        <w:t xml:space="preserve">This dissertation </w:t>
      </w:r>
      <w:r>
        <w:rPr>
          <w:rFonts w:ascii="Times New Roman" w:hAnsi="Times New Roman" w:cs="Times New Roman"/>
        </w:rPr>
        <w:t xml:space="preserve">also </w:t>
      </w:r>
      <w:r w:rsidRPr="00C84092">
        <w:rPr>
          <w:rFonts w:ascii="Times New Roman" w:hAnsi="Times New Roman" w:cs="Times New Roman"/>
        </w:rPr>
        <w:t xml:space="preserve">expands upon existing </w:t>
      </w:r>
      <w:r>
        <w:rPr>
          <w:rFonts w:ascii="Times New Roman" w:hAnsi="Times New Roman" w:cs="Times New Roman"/>
        </w:rPr>
        <w:t xml:space="preserve">criminological </w:t>
      </w:r>
      <w:r w:rsidRPr="00C84092">
        <w:rPr>
          <w:rFonts w:ascii="Times New Roman" w:hAnsi="Times New Roman" w:cs="Times New Roman"/>
        </w:rPr>
        <w:t>literature which has primarily focused on the effects of incarceration on families</w:t>
      </w:r>
      <w:r w:rsidR="00F4596E">
        <w:rPr>
          <w:rFonts w:ascii="Times New Roman" w:hAnsi="Times New Roman" w:cs="Times New Roman"/>
        </w:rPr>
        <w:t xml:space="preserve"> and female romantic partners</w:t>
      </w:r>
      <w:r w:rsidRPr="00C84092">
        <w:rPr>
          <w:rFonts w:ascii="Times New Roman" w:hAnsi="Times New Roman" w:cs="Times New Roman"/>
        </w:rPr>
        <w:t xml:space="preserve"> (</w:t>
      </w:r>
      <w:proofErr w:type="spellStart"/>
      <w:r w:rsidRPr="00C84092">
        <w:rPr>
          <w:rFonts w:ascii="Times New Roman" w:hAnsi="Times New Roman" w:cs="Times New Roman"/>
        </w:rPr>
        <w:t>Condry</w:t>
      </w:r>
      <w:proofErr w:type="spellEnd"/>
      <w:r w:rsidRPr="00C84092">
        <w:rPr>
          <w:rFonts w:ascii="Times New Roman" w:hAnsi="Times New Roman" w:cs="Times New Roman"/>
        </w:rPr>
        <w:t xml:space="preserve"> &amp; </w:t>
      </w:r>
      <w:proofErr w:type="spellStart"/>
      <w:r w:rsidRPr="00C84092">
        <w:rPr>
          <w:rFonts w:ascii="Times New Roman" w:hAnsi="Times New Roman" w:cs="Times New Roman"/>
        </w:rPr>
        <w:t>Minson</w:t>
      </w:r>
      <w:proofErr w:type="spellEnd"/>
      <w:r w:rsidRPr="00C84092">
        <w:rPr>
          <w:rFonts w:ascii="Times New Roman" w:hAnsi="Times New Roman" w:cs="Times New Roman"/>
        </w:rPr>
        <w:t xml:space="preserve">, 2020); much less is known about how criminal legal operations’ effects reverberate into individuals’ broader social networks in the community, including impacts on friends and acquaintances. </w:t>
      </w:r>
      <w:r w:rsidR="00B62770">
        <w:rPr>
          <w:rFonts w:ascii="Times New Roman" w:hAnsi="Times New Roman" w:cs="Times New Roman"/>
        </w:rPr>
        <w:t>Given the centrality of social relationships and support in criminological theories (e.g., strain, control, and life course)</w:t>
      </w:r>
      <w:r w:rsidR="00C62A42">
        <w:rPr>
          <w:rFonts w:ascii="Times New Roman" w:hAnsi="Times New Roman" w:cs="Times New Roman"/>
        </w:rPr>
        <w:t xml:space="preserve"> and the large volume of individuals on community supervision (</w:t>
      </w:r>
      <w:r w:rsidR="005A5FFA">
        <w:rPr>
          <w:rFonts w:ascii="Times New Roman" w:hAnsi="Times New Roman" w:cs="Times New Roman"/>
        </w:rPr>
        <w:t>Minton et al., 2021</w:t>
      </w:r>
      <w:r w:rsidR="00C62A42">
        <w:rPr>
          <w:rFonts w:ascii="Times New Roman" w:hAnsi="Times New Roman" w:cs="Times New Roman"/>
        </w:rPr>
        <w:t>)</w:t>
      </w:r>
      <w:r w:rsidR="00B62770">
        <w:rPr>
          <w:rFonts w:ascii="Times New Roman" w:hAnsi="Times New Roman" w:cs="Times New Roman"/>
        </w:rPr>
        <w:t xml:space="preserve">, a deeper dive into this issue is warranted. </w:t>
      </w:r>
      <w:r w:rsidRPr="00C84092">
        <w:rPr>
          <w:rFonts w:ascii="Times New Roman" w:hAnsi="Times New Roman" w:cs="Times New Roman"/>
        </w:rPr>
        <w:t xml:space="preserve">The existing literature highlights the </w:t>
      </w:r>
      <w:r>
        <w:rPr>
          <w:rFonts w:ascii="Times New Roman" w:hAnsi="Times New Roman" w:cs="Times New Roman"/>
        </w:rPr>
        <w:t>social</w:t>
      </w:r>
      <w:r w:rsidRPr="00C84092">
        <w:rPr>
          <w:rFonts w:ascii="Times New Roman" w:hAnsi="Times New Roman" w:cs="Times New Roman"/>
        </w:rPr>
        <w:t xml:space="preserve"> support provided by family members to system-impacted relatives and the potential for this support to impact both the system-impacted person and their family’s emotional and financial well-being</w:t>
      </w:r>
      <w:r w:rsidR="00B62770">
        <w:rPr>
          <w:rFonts w:ascii="Times New Roman" w:hAnsi="Times New Roman" w:cs="Times New Roman"/>
        </w:rPr>
        <w:t xml:space="preserve"> (</w:t>
      </w:r>
      <w:proofErr w:type="spellStart"/>
      <w:r w:rsidR="00B62770">
        <w:rPr>
          <w:rFonts w:ascii="Times New Roman" w:hAnsi="Times New Roman" w:cs="Times New Roman"/>
        </w:rPr>
        <w:t>Boches</w:t>
      </w:r>
      <w:proofErr w:type="spellEnd"/>
      <w:r w:rsidR="00B62770">
        <w:rPr>
          <w:rFonts w:ascii="Times New Roman" w:hAnsi="Times New Roman" w:cs="Times New Roman"/>
        </w:rPr>
        <w:t xml:space="preserve"> et al., 2022)</w:t>
      </w:r>
      <w:r>
        <w:rPr>
          <w:rFonts w:ascii="Times New Roman" w:hAnsi="Times New Roman" w:cs="Times New Roman"/>
        </w:rPr>
        <w:t xml:space="preserve">. </w:t>
      </w:r>
      <w:r w:rsidR="00B62770">
        <w:rPr>
          <w:rFonts w:ascii="Times New Roman" w:hAnsi="Times New Roman" w:cs="Times New Roman"/>
        </w:rPr>
        <w:t>Studying the ways in which punishment affects individuals’ social relationships also uncovers the ways that the criminal legal system may exact punishment on legally innocent persons when informal social supports of system-impacted persons are affected by imposed conditions</w:t>
      </w:r>
      <w:r w:rsidR="00DA287B">
        <w:rPr>
          <w:rFonts w:ascii="Times New Roman" w:hAnsi="Times New Roman" w:cs="Times New Roman"/>
        </w:rPr>
        <w:t xml:space="preserve"> and constraints</w:t>
      </w:r>
      <w:r w:rsidR="00B62770">
        <w:rPr>
          <w:rFonts w:ascii="Times New Roman" w:hAnsi="Times New Roman" w:cs="Times New Roman"/>
        </w:rPr>
        <w:t xml:space="preserve"> (</w:t>
      </w:r>
      <w:proofErr w:type="spellStart"/>
      <w:r w:rsidR="00DF0033">
        <w:rPr>
          <w:rFonts w:ascii="Times New Roman" w:hAnsi="Times New Roman" w:cs="Times New Roman"/>
        </w:rPr>
        <w:t>Boches</w:t>
      </w:r>
      <w:proofErr w:type="spellEnd"/>
      <w:r w:rsidR="00DF0033">
        <w:rPr>
          <w:rFonts w:ascii="Times New Roman" w:hAnsi="Times New Roman" w:cs="Times New Roman"/>
        </w:rPr>
        <w:t xml:space="preserve"> et al., 2022; </w:t>
      </w:r>
      <w:proofErr w:type="spellStart"/>
      <w:r w:rsidR="00B62770">
        <w:rPr>
          <w:rFonts w:ascii="Times New Roman" w:hAnsi="Times New Roman" w:cs="Times New Roman"/>
        </w:rPr>
        <w:t>Condry</w:t>
      </w:r>
      <w:proofErr w:type="spellEnd"/>
      <w:r w:rsidR="00B62770">
        <w:rPr>
          <w:rFonts w:ascii="Times New Roman" w:hAnsi="Times New Roman" w:cs="Times New Roman"/>
        </w:rPr>
        <w:t xml:space="preserve"> &amp; </w:t>
      </w:r>
      <w:proofErr w:type="spellStart"/>
      <w:r w:rsidR="00B62770">
        <w:rPr>
          <w:rFonts w:ascii="Times New Roman" w:hAnsi="Times New Roman" w:cs="Times New Roman"/>
        </w:rPr>
        <w:t>Minson</w:t>
      </w:r>
      <w:proofErr w:type="spellEnd"/>
      <w:r w:rsidR="00B62770">
        <w:rPr>
          <w:rFonts w:ascii="Times New Roman" w:hAnsi="Times New Roman" w:cs="Times New Roman"/>
        </w:rPr>
        <w:t xml:space="preserve">, 2020). </w:t>
      </w:r>
    </w:p>
    <w:p w14:paraId="408118A6" w14:textId="6B6353CB" w:rsidR="005A420E" w:rsidRDefault="00C62A42" w:rsidP="00BB1EEE">
      <w:pPr>
        <w:spacing w:line="480" w:lineRule="auto"/>
        <w:ind w:firstLine="720"/>
        <w:rPr>
          <w:rFonts w:ascii="Times New Roman" w:hAnsi="Times New Roman" w:cs="Times New Roman"/>
        </w:rPr>
      </w:pPr>
      <w:r>
        <w:rPr>
          <w:rFonts w:ascii="Times New Roman" w:hAnsi="Times New Roman" w:cs="Times New Roman"/>
        </w:rPr>
        <w:t xml:space="preserve"> Extant literature demonstrates how the prison affects incarcerated persons’ relationships, suggesting the constraints and conditions of community supervision may also affect </w:t>
      </w:r>
      <w:r w:rsidR="00BB1EEE">
        <w:rPr>
          <w:rFonts w:ascii="Times New Roman" w:hAnsi="Times New Roman" w:cs="Times New Roman"/>
        </w:rPr>
        <w:t>relationships for people on community supervision.</w:t>
      </w:r>
      <w:r>
        <w:rPr>
          <w:rFonts w:ascii="Times New Roman" w:hAnsi="Times New Roman" w:cs="Times New Roman"/>
        </w:rPr>
        <w:t xml:space="preserve"> </w:t>
      </w:r>
      <w:r w:rsidR="005A420E">
        <w:rPr>
          <w:rFonts w:ascii="Times New Roman" w:hAnsi="Times New Roman" w:cs="Times New Roman"/>
        </w:rPr>
        <w:t>In th</w:t>
      </w:r>
      <w:r w:rsidR="00DA287B">
        <w:rPr>
          <w:rFonts w:ascii="Times New Roman" w:hAnsi="Times New Roman" w:cs="Times New Roman"/>
        </w:rPr>
        <w:t>e incarceration</w:t>
      </w:r>
      <w:r w:rsidR="005A420E">
        <w:rPr>
          <w:rFonts w:ascii="Times New Roman" w:hAnsi="Times New Roman" w:cs="Times New Roman"/>
        </w:rPr>
        <w:t xml:space="preserve"> literature, individuals build, maintain, and sever relationships with others in the prison environment</w:t>
      </w:r>
      <w:r w:rsidR="005A420E" w:rsidRPr="00C84092">
        <w:rPr>
          <w:rFonts w:ascii="Times New Roman" w:hAnsi="Times New Roman" w:cs="Times New Roman"/>
        </w:rPr>
        <w:t xml:space="preserve"> (</w:t>
      </w:r>
      <w:proofErr w:type="spellStart"/>
      <w:r w:rsidR="005A420E" w:rsidRPr="00C84092">
        <w:rPr>
          <w:rFonts w:ascii="Times New Roman" w:hAnsi="Times New Roman" w:cs="Times New Roman"/>
        </w:rPr>
        <w:t>Condry</w:t>
      </w:r>
      <w:proofErr w:type="spellEnd"/>
      <w:r w:rsidR="005A420E" w:rsidRPr="00C84092">
        <w:rPr>
          <w:rFonts w:ascii="Times New Roman" w:hAnsi="Times New Roman" w:cs="Times New Roman"/>
        </w:rPr>
        <w:t xml:space="preserve"> &amp; </w:t>
      </w:r>
      <w:proofErr w:type="spellStart"/>
      <w:r w:rsidR="005A420E" w:rsidRPr="00C84092">
        <w:rPr>
          <w:rFonts w:ascii="Times New Roman" w:hAnsi="Times New Roman" w:cs="Times New Roman"/>
        </w:rPr>
        <w:t>Minson</w:t>
      </w:r>
      <w:proofErr w:type="spellEnd"/>
      <w:r w:rsidR="005A420E" w:rsidRPr="00C84092">
        <w:rPr>
          <w:rFonts w:ascii="Times New Roman" w:hAnsi="Times New Roman" w:cs="Times New Roman"/>
        </w:rPr>
        <w:t>, 2020). Many families spend a</w:t>
      </w:r>
      <w:r w:rsidR="005A420E">
        <w:rPr>
          <w:rFonts w:ascii="Times New Roman" w:hAnsi="Times New Roman" w:cs="Times New Roman"/>
        </w:rPr>
        <w:t xml:space="preserve"> great deal of</w:t>
      </w:r>
      <w:r w:rsidR="005A420E" w:rsidRPr="00C84092">
        <w:rPr>
          <w:rFonts w:ascii="Times New Roman" w:hAnsi="Times New Roman" w:cs="Times New Roman"/>
        </w:rPr>
        <w:t xml:space="preserve"> time and money providing for their incarcerated loved ones,</w:t>
      </w:r>
      <w:r w:rsidR="005A420E">
        <w:rPr>
          <w:rFonts w:ascii="Times New Roman" w:hAnsi="Times New Roman" w:cs="Times New Roman"/>
        </w:rPr>
        <w:t xml:space="preserve"> which can affect families’ emotional and financial well-being</w:t>
      </w:r>
      <w:r w:rsidR="005A420E" w:rsidRPr="00C84092">
        <w:rPr>
          <w:rFonts w:ascii="Times New Roman" w:hAnsi="Times New Roman" w:cs="Times New Roman"/>
        </w:rPr>
        <w:t xml:space="preserve"> (Christian, 2005). </w:t>
      </w:r>
      <w:r w:rsidR="005A420E">
        <w:rPr>
          <w:rFonts w:ascii="Times New Roman" w:hAnsi="Times New Roman" w:cs="Times New Roman"/>
        </w:rPr>
        <w:t>Scholars who study the effect of incarceration on families speak to the potential for wives, partners, and mothers to become enmeshed in corrections such that they take on supportive roles as a “primary occupation” (</w:t>
      </w:r>
      <w:proofErr w:type="spellStart"/>
      <w:r w:rsidR="005A420E">
        <w:rPr>
          <w:rFonts w:ascii="Times New Roman" w:hAnsi="Times New Roman" w:cs="Times New Roman"/>
        </w:rPr>
        <w:t>Condry</w:t>
      </w:r>
      <w:proofErr w:type="spellEnd"/>
      <w:r w:rsidR="005A420E">
        <w:rPr>
          <w:rFonts w:ascii="Times New Roman" w:hAnsi="Times New Roman" w:cs="Times New Roman"/>
        </w:rPr>
        <w:t xml:space="preserve">, 2007, p. 55) and “secondary, or surrogate, correctional officers” (Comfort, </w:t>
      </w:r>
      <w:r w:rsidR="005A420E">
        <w:rPr>
          <w:rFonts w:ascii="Times New Roman" w:hAnsi="Times New Roman" w:cs="Times New Roman"/>
        </w:rPr>
        <w:lastRenderedPageBreak/>
        <w:t xml:space="preserve">2008, p. 187). Female family members and partners of incarcerated men take on these roles when they pay for legal representation, write letters, send packages, pay for commissary, accept phone calls, visit, and encourage their loved ones to comply with the demands of incarceration (Comfort, 2008; </w:t>
      </w:r>
      <w:proofErr w:type="spellStart"/>
      <w:r w:rsidR="005A420E">
        <w:rPr>
          <w:rFonts w:ascii="Times New Roman" w:hAnsi="Times New Roman" w:cs="Times New Roman"/>
        </w:rPr>
        <w:t>Condry</w:t>
      </w:r>
      <w:proofErr w:type="spellEnd"/>
      <w:r w:rsidR="005A420E">
        <w:rPr>
          <w:rFonts w:ascii="Times New Roman" w:hAnsi="Times New Roman" w:cs="Times New Roman"/>
        </w:rPr>
        <w:t xml:space="preserve">, 2007).  </w:t>
      </w:r>
    </w:p>
    <w:p w14:paraId="339B7B5C" w14:textId="3B5AF426" w:rsidR="005A420E" w:rsidRPr="00F35499" w:rsidRDefault="005A420E" w:rsidP="00BB1EEE">
      <w:pPr>
        <w:spacing w:line="480" w:lineRule="auto"/>
        <w:ind w:firstLine="720"/>
        <w:rPr>
          <w:rFonts w:ascii="Times New Roman" w:hAnsi="Times New Roman" w:cs="Times New Roman"/>
        </w:rPr>
      </w:pPr>
      <w:r>
        <w:rPr>
          <w:rFonts w:ascii="Times New Roman" w:hAnsi="Times New Roman" w:cs="Times New Roman"/>
        </w:rPr>
        <w:t>I</w:t>
      </w:r>
      <w:r w:rsidRPr="00C84092">
        <w:rPr>
          <w:rFonts w:ascii="Times New Roman" w:hAnsi="Times New Roman" w:cs="Times New Roman"/>
        </w:rPr>
        <w:t xml:space="preserve">ncarcerated persons’ relationships are </w:t>
      </w:r>
      <w:r>
        <w:rPr>
          <w:rFonts w:ascii="Times New Roman" w:hAnsi="Times New Roman" w:cs="Times New Roman"/>
        </w:rPr>
        <w:t>shaped by t</w:t>
      </w:r>
      <w:r w:rsidRPr="00C84092">
        <w:rPr>
          <w:rFonts w:ascii="Times New Roman" w:hAnsi="Times New Roman" w:cs="Times New Roman"/>
        </w:rPr>
        <w:t xml:space="preserve">he financial and emotional </w:t>
      </w:r>
      <w:r>
        <w:rPr>
          <w:rFonts w:ascii="Times New Roman" w:hAnsi="Times New Roman" w:cs="Times New Roman"/>
        </w:rPr>
        <w:t>conditions of the prison</w:t>
      </w:r>
      <w:r w:rsidRPr="00C84092">
        <w:rPr>
          <w:rFonts w:ascii="Times New Roman" w:hAnsi="Times New Roman" w:cs="Times New Roman"/>
        </w:rPr>
        <w:t xml:space="preserve"> (</w:t>
      </w:r>
      <w:proofErr w:type="spellStart"/>
      <w:r w:rsidRPr="00C84092">
        <w:rPr>
          <w:rFonts w:ascii="Times New Roman" w:hAnsi="Times New Roman" w:cs="Times New Roman"/>
        </w:rPr>
        <w:t>Condry</w:t>
      </w:r>
      <w:proofErr w:type="spellEnd"/>
      <w:r w:rsidRPr="00C84092">
        <w:rPr>
          <w:rFonts w:ascii="Times New Roman" w:hAnsi="Times New Roman" w:cs="Times New Roman"/>
        </w:rPr>
        <w:t xml:space="preserve"> &amp; </w:t>
      </w:r>
      <w:proofErr w:type="spellStart"/>
      <w:r w:rsidRPr="00C84092">
        <w:rPr>
          <w:rFonts w:ascii="Times New Roman" w:hAnsi="Times New Roman" w:cs="Times New Roman"/>
        </w:rPr>
        <w:t>Minson</w:t>
      </w:r>
      <w:proofErr w:type="spellEnd"/>
      <w:r w:rsidRPr="00C84092">
        <w:rPr>
          <w:rFonts w:ascii="Times New Roman" w:hAnsi="Times New Roman" w:cs="Times New Roman"/>
        </w:rPr>
        <w:t xml:space="preserve">, 2020). With little </w:t>
      </w:r>
      <w:r>
        <w:rPr>
          <w:rFonts w:ascii="Times New Roman" w:hAnsi="Times New Roman" w:cs="Times New Roman"/>
        </w:rPr>
        <w:t>option to get the support they need from the criminal legal system</w:t>
      </w:r>
      <w:r w:rsidRPr="00C84092">
        <w:rPr>
          <w:rFonts w:ascii="Times New Roman" w:hAnsi="Times New Roman" w:cs="Times New Roman"/>
        </w:rPr>
        <w:t>, system-impacted persons</w:t>
      </w:r>
      <w:r>
        <w:rPr>
          <w:rFonts w:ascii="Times New Roman" w:hAnsi="Times New Roman" w:cs="Times New Roman"/>
        </w:rPr>
        <w:t xml:space="preserve"> must rely on their family members out of necessity </w:t>
      </w:r>
      <w:r w:rsidRPr="00C84092">
        <w:rPr>
          <w:rFonts w:ascii="Times New Roman" w:hAnsi="Times New Roman" w:cs="Times New Roman"/>
        </w:rPr>
        <w:t xml:space="preserve">(Western et al., 2015). </w:t>
      </w:r>
      <w:r>
        <w:rPr>
          <w:rFonts w:ascii="Times New Roman" w:hAnsi="Times New Roman" w:cs="Times New Roman"/>
        </w:rPr>
        <w:t xml:space="preserve">However, this exceptional reliance on family is documented to cause stress and strain in these relationships. Family members report their association with </w:t>
      </w:r>
      <w:r w:rsidR="00C7530C">
        <w:rPr>
          <w:rFonts w:ascii="Times New Roman" w:hAnsi="Times New Roman" w:cs="Times New Roman"/>
        </w:rPr>
        <w:t>system-impacted</w:t>
      </w:r>
      <w:r>
        <w:rPr>
          <w:rFonts w:ascii="Times New Roman" w:hAnsi="Times New Roman" w:cs="Times New Roman"/>
        </w:rPr>
        <w:t xml:space="preserve"> family members leads them to feel stigmatized </w:t>
      </w:r>
      <w:r w:rsidR="00DA287B">
        <w:rPr>
          <w:rFonts w:ascii="Times New Roman" w:hAnsi="Times New Roman" w:cs="Times New Roman"/>
        </w:rPr>
        <w:t xml:space="preserve">by other community members </w:t>
      </w:r>
      <w:r>
        <w:rPr>
          <w:rFonts w:ascii="Times New Roman" w:hAnsi="Times New Roman" w:cs="Times New Roman"/>
        </w:rPr>
        <w:t>(</w:t>
      </w:r>
      <w:proofErr w:type="spellStart"/>
      <w:r>
        <w:rPr>
          <w:rFonts w:ascii="Times New Roman" w:hAnsi="Times New Roman" w:cs="Times New Roman"/>
        </w:rPr>
        <w:t>Condry</w:t>
      </w:r>
      <w:proofErr w:type="spellEnd"/>
      <w:r>
        <w:rPr>
          <w:rFonts w:ascii="Times New Roman" w:hAnsi="Times New Roman" w:cs="Times New Roman"/>
        </w:rPr>
        <w:t xml:space="preserve">, 2007; Codd, 2008). Comfort (2008, p. 67) likens this feeling to a “secondary prisonization” and Granja (2016, p. 6) discusses it as a “parallel sentence” when families of incarcerated persons take on the punishment of their incarcerated loved ones. In addition, </w:t>
      </w:r>
      <w:r w:rsidR="00C62A42">
        <w:rPr>
          <w:rFonts w:ascii="Times New Roman" w:hAnsi="Times New Roman" w:cs="Times New Roman"/>
        </w:rPr>
        <w:t>romantic partners</w:t>
      </w:r>
      <w:r>
        <w:rPr>
          <w:rFonts w:ascii="Times New Roman" w:hAnsi="Times New Roman" w:cs="Times New Roman"/>
        </w:rPr>
        <w:t xml:space="preserve"> of incarcerated men relay </w:t>
      </w:r>
      <w:r w:rsidR="00BB1EEE">
        <w:rPr>
          <w:rFonts w:ascii="Times New Roman" w:hAnsi="Times New Roman" w:cs="Times New Roman"/>
        </w:rPr>
        <w:t xml:space="preserve">fears that the incarcerated men may be using them to gain access to instrumental support, rather than building a romantic relationship built on emotional support exchange. Women in Comfort’s (2008) study explained their worries about providing instrumental support made them feel </w:t>
      </w:r>
      <w:r>
        <w:rPr>
          <w:rFonts w:ascii="Times New Roman" w:hAnsi="Times New Roman" w:cs="Times New Roman"/>
        </w:rPr>
        <w:t>devalu</w:t>
      </w:r>
      <w:r w:rsidR="00BB1EEE">
        <w:rPr>
          <w:rFonts w:ascii="Times New Roman" w:hAnsi="Times New Roman" w:cs="Times New Roman"/>
        </w:rPr>
        <w:t>ed</w:t>
      </w:r>
      <w:r>
        <w:rPr>
          <w:rFonts w:ascii="Times New Roman" w:hAnsi="Times New Roman" w:cs="Times New Roman"/>
        </w:rPr>
        <w:t xml:space="preserve"> a</w:t>
      </w:r>
      <w:r w:rsidR="00BB1EEE">
        <w:rPr>
          <w:rFonts w:ascii="Times New Roman" w:hAnsi="Times New Roman" w:cs="Times New Roman"/>
        </w:rPr>
        <w:t xml:space="preserve">nd contributed to </w:t>
      </w:r>
      <w:r>
        <w:rPr>
          <w:rFonts w:ascii="Times New Roman" w:hAnsi="Times New Roman" w:cs="Times New Roman"/>
        </w:rPr>
        <w:t xml:space="preserve">conflict </w:t>
      </w:r>
      <w:r w:rsidR="00BB1EEE">
        <w:rPr>
          <w:rFonts w:ascii="Times New Roman" w:hAnsi="Times New Roman" w:cs="Times New Roman"/>
        </w:rPr>
        <w:t>in their relationships</w:t>
      </w:r>
      <w:r>
        <w:rPr>
          <w:rFonts w:ascii="Times New Roman" w:hAnsi="Times New Roman" w:cs="Times New Roman"/>
        </w:rPr>
        <w:t>. Comfort (2008) contends the great deal of social support provided by non-</w:t>
      </w:r>
      <w:r w:rsidR="00C7530C">
        <w:rPr>
          <w:rFonts w:ascii="Times New Roman" w:hAnsi="Times New Roman" w:cs="Times New Roman"/>
        </w:rPr>
        <w:t>system-impacted</w:t>
      </w:r>
      <w:r>
        <w:rPr>
          <w:rFonts w:ascii="Times New Roman" w:hAnsi="Times New Roman" w:cs="Times New Roman"/>
        </w:rPr>
        <w:t xml:space="preserve"> persons to incarcerated persons and lack of reciprocation can make the incarcerated person feel powerless and resent the person providing support. </w:t>
      </w:r>
      <w:r w:rsidRPr="00C84092">
        <w:rPr>
          <w:rFonts w:ascii="Times New Roman" w:hAnsi="Times New Roman" w:cs="Times New Roman"/>
        </w:rPr>
        <w:t xml:space="preserve">With these effects in mind, this dissertation will expand criminological understanding of the impacts of criminal legal operations on social networks by attending to the social networks of persons under community supervision. </w:t>
      </w:r>
    </w:p>
    <w:p w14:paraId="6ED85734" w14:textId="527BCF77" w:rsidR="005A420E" w:rsidRPr="00F35499" w:rsidRDefault="005A420E" w:rsidP="005A420E">
      <w:pPr>
        <w:spacing w:line="480" w:lineRule="auto"/>
        <w:ind w:firstLine="720"/>
        <w:rPr>
          <w:rFonts w:ascii="Times New Roman" w:hAnsi="Times New Roman" w:cs="Times New Roman"/>
        </w:rPr>
      </w:pPr>
      <w:r>
        <w:rPr>
          <w:rFonts w:ascii="Times New Roman" w:hAnsi="Times New Roman" w:cs="Times New Roman"/>
        </w:rPr>
        <w:lastRenderedPageBreak/>
        <w:t>In comparison, e</w:t>
      </w:r>
      <w:r w:rsidRPr="00F35499">
        <w:rPr>
          <w:rFonts w:ascii="Times New Roman" w:hAnsi="Times New Roman" w:cs="Times New Roman"/>
        </w:rPr>
        <w:t xml:space="preserve">xisting research </w:t>
      </w:r>
      <w:r>
        <w:rPr>
          <w:rFonts w:ascii="Times New Roman" w:hAnsi="Times New Roman" w:cs="Times New Roman"/>
        </w:rPr>
        <w:t>which explores relationships in the context of community supervision</w:t>
      </w:r>
      <w:r w:rsidRPr="00F35499">
        <w:rPr>
          <w:rFonts w:ascii="Times New Roman" w:hAnsi="Times New Roman" w:cs="Times New Roman"/>
        </w:rPr>
        <w:t xml:space="preserve"> is primarily focused on the reasons why individuals often have access to family members for support and the </w:t>
      </w:r>
      <w:r w:rsidR="00DA287B">
        <w:rPr>
          <w:rFonts w:ascii="Times New Roman" w:hAnsi="Times New Roman" w:cs="Times New Roman"/>
        </w:rPr>
        <w:t>instrumental benefits</w:t>
      </w:r>
      <w:r w:rsidRPr="00F35499">
        <w:rPr>
          <w:rFonts w:ascii="Times New Roman" w:hAnsi="Times New Roman" w:cs="Times New Roman"/>
        </w:rPr>
        <w:t xml:space="preserve"> this support can provide. </w:t>
      </w:r>
      <w:r w:rsidR="00BB1EEE">
        <w:rPr>
          <w:rFonts w:ascii="Times New Roman" w:hAnsi="Times New Roman" w:cs="Times New Roman"/>
        </w:rPr>
        <w:t xml:space="preserve">Researchers </w:t>
      </w:r>
      <w:r w:rsidR="00F10DDD">
        <w:rPr>
          <w:rFonts w:ascii="Times New Roman" w:hAnsi="Times New Roman" w:cs="Times New Roman"/>
        </w:rPr>
        <w:t xml:space="preserve">sometimes </w:t>
      </w:r>
      <w:r w:rsidR="00BB1EEE">
        <w:rPr>
          <w:rFonts w:ascii="Times New Roman" w:hAnsi="Times New Roman" w:cs="Times New Roman"/>
        </w:rPr>
        <w:t xml:space="preserve">link this instrumental support to recidivism, </w:t>
      </w:r>
      <w:r w:rsidR="00F10DDD">
        <w:rPr>
          <w:rFonts w:ascii="Times New Roman" w:hAnsi="Times New Roman" w:cs="Times New Roman"/>
        </w:rPr>
        <w:t xml:space="preserve">showing that the connections others can provide access to goods that reduce the likelihood of criminal behavior (e.g., Berg &amp; Huebner, 2011). </w:t>
      </w:r>
      <w:r w:rsidRPr="00F35499">
        <w:rPr>
          <w:rFonts w:ascii="Times New Roman" w:hAnsi="Times New Roman" w:cs="Times New Roman"/>
        </w:rPr>
        <w:t xml:space="preserve">This research </w:t>
      </w:r>
      <w:r w:rsidR="00F10DDD">
        <w:rPr>
          <w:rFonts w:ascii="Times New Roman" w:hAnsi="Times New Roman" w:cs="Times New Roman"/>
        </w:rPr>
        <w:t xml:space="preserve">additionally </w:t>
      </w:r>
      <w:r w:rsidRPr="00F35499">
        <w:rPr>
          <w:rFonts w:ascii="Times New Roman" w:hAnsi="Times New Roman" w:cs="Times New Roman"/>
        </w:rPr>
        <w:t>suggests that individuals with criminal records may face stigma (</w:t>
      </w:r>
      <w:proofErr w:type="spellStart"/>
      <w:r w:rsidRPr="00F35499">
        <w:rPr>
          <w:rFonts w:ascii="Times New Roman" w:hAnsi="Times New Roman" w:cs="Times New Roman"/>
        </w:rPr>
        <w:t>Uggen</w:t>
      </w:r>
      <w:proofErr w:type="spellEnd"/>
      <w:r w:rsidRPr="00F35499">
        <w:rPr>
          <w:rFonts w:ascii="Times New Roman" w:hAnsi="Times New Roman" w:cs="Times New Roman"/>
        </w:rPr>
        <w:t xml:space="preserve"> et al., 2004) and family members are </w:t>
      </w:r>
      <w:r>
        <w:rPr>
          <w:rFonts w:ascii="Times New Roman" w:hAnsi="Times New Roman" w:cs="Times New Roman"/>
        </w:rPr>
        <w:t xml:space="preserve">potentially </w:t>
      </w:r>
      <w:r w:rsidRPr="00F35499">
        <w:rPr>
          <w:rFonts w:ascii="Times New Roman" w:hAnsi="Times New Roman" w:cs="Times New Roman"/>
        </w:rPr>
        <w:t xml:space="preserve">more likely than others in the community to overlook that stigma and provide </w:t>
      </w:r>
      <w:r>
        <w:rPr>
          <w:rFonts w:ascii="Times New Roman" w:hAnsi="Times New Roman" w:cs="Times New Roman"/>
        </w:rPr>
        <w:t xml:space="preserve">social </w:t>
      </w:r>
      <w:r w:rsidRPr="00F35499">
        <w:rPr>
          <w:rFonts w:ascii="Times New Roman" w:hAnsi="Times New Roman" w:cs="Times New Roman"/>
        </w:rPr>
        <w:t>support to them (</w:t>
      </w:r>
      <w:proofErr w:type="spellStart"/>
      <w:r w:rsidRPr="00F35499">
        <w:rPr>
          <w:rFonts w:ascii="Times New Roman" w:hAnsi="Times New Roman" w:cs="Times New Roman"/>
        </w:rPr>
        <w:t>Braithewaite</w:t>
      </w:r>
      <w:proofErr w:type="spellEnd"/>
      <w:r w:rsidRPr="00F35499">
        <w:rPr>
          <w:rFonts w:ascii="Times New Roman" w:hAnsi="Times New Roman" w:cs="Times New Roman"/>
        </w:rPr>
        <w:t xml:space="preserve">, 1989; </w:t>
      </w:r>
      <w:proofErr w:type="spellStart"/>
      <w:r w:rsidRPr="00F35499">
        <w:rPr>
          <w:rFonts w:ascii="Times New Roman" w:hAnsi="Times New Roman" w:cs="Times New Roman"/>
        </w:rPr>
        <w:t>Ekland</w:t>
      </w:r>
      <w:proofErr w:type="spellEnd"/>
      <w:r w:rsidRPr="00F35499">
        <w:rPr>
          <w:rFonts w:ascii="Times New Roman" w:hAnsi="Times New Roman" w:cs="Times New Roman"/>
        </w:rPr>
        <w:t xml:space="preserve">-Olson et al., 1983; </w:t>
      </w:r>
      <w:proofErr w:type="spellStart"/>
      <w:r w:rsidRPr="00F35499">
        <w:rPr>
          <w:rFonts w:ascii="Times New Roman" w:hAnsi="Times New Roman" w:cs="Times New Roman"/>
        </w:rPr>
        <w:t>Lofland</w:t>
      </w:r>
      <w:proofErr w:type="spellEnd"/>
      <w:r w:rsidRPr="00F35499">
        <w:rPr>
          <w:rFonts w:ascii="Times New Roman" w:hAnsi="Times New Roman" w:cs="Times New Roman"/>
        </w:rPr>
        <w:t xml:space="preserve">, 1969; </w:t>
      </w:r>
      <w:proofErr w:type="spellStart"/>
      <w:r w:rsidRPr="00F35499">
        <w:rPr>
          <w:rFonts w:ascii="Times New Roman" w:hAnsi="Times New Roman" w:cs="Times New Roman"/>
        </w:rPr>
        <w:t>Maruna</w:t>
      </w:r>
      <w:proofErr w:type="spellEnd"/>
      <w:r w:rsidRPr="00F35499">
        <w:rPr>
          <w:rFonts w:ascii="Times New Roman" w:hAnsi="Times New Roman" w:cs="Times New Roman"/>
        </w:rPr>
        <w:t xml:space="preserve">, 2001; Sampson &amp; </w:t>
      </w:r>
      <w:proofErr w:type="spellStart"/>
      <w:r w:rsidRPr="00F35499">
        <w:rPr>
          <w:rFonts w:ascii="Times New Roman" w:hAnsi="Times New Roman" w:cs="Times New Roman"/>
        </w:rPr>
        <w:t>Laub</w:t>
      </w:r>
      <w:proofErr w:type="spellEnd"/>
      <w:r w:rsidRPr="00F35499">
        <w:rPr>
          <w:rFonts w:ascii="Times New Roman" w:hAnsi="Times New Roman" w:cs="Times New Roman"/>
        </w:rPr>
        <w:t>, 1993). Criminal record discrimination limits access to employment and housing (</w:t>
      </w:r>
      <w:proofErr w:type="spellStart"/>
      <w:r w:rsidRPr="00F35499">
        <w:rPr>
          <w:rFonts w:ascii="Times New Roman" w:hAnsi="Times New Roman" w:cs="Times New Roman"/>
        </w:rPr>
        <w:t>Lageson</w:t>
      </w:r>
      <w:proofErr w:type="spellEnd"/>
      <w:r w:rsidRPr="00F35499">
        <w:rPr>
          <w:rFonts w:ascii="Times New Roman" w:hAnsi="Times New Roman" w:cs="Times New Roman"/>
        </w:rPr>
        <w:t>, 2016; Pager, 2003) and individuals with criminal records are more likely to have limited education and work experience (</w:t>
      </w:r>
      <w:proofErr w:type="spellStart"/>
      <w:r w:rsidRPr="00F35499">
        <w:rPr>
          <w:rFonts w:ascii="Times New Roman" w:hAnsi="Times New Roman" w:cs="Times New Roman"/>
        </w:rPr>
        <w:t>Visher</w:t>
      </w:r>
      <w:proofErr w:type="spellEnd"/>
      <w:r w:rsidRPr="00F35499">
        <w:rPr>
          <w:rFonts w:ascii="Times New Roman" w:hAnsi="Times New Roman" w:cs="Times New Roman"/>
        </w:rPr>
        <w:t xml:space="preserve"> et al., 2008). If an individual with a criminal record has spent time in prison, that time may limit their ability to gain new work skills, create gaps in their resume, and limit the amount of contact they have with community members who could potentially help them find employment (Western et al., 2015). Families, therefore, can play a pivotal role in connecting their system-impacted relatives with</w:t>
      </w:r>
      <w:r w:rsidR="00D25AA5">
        <w:rPr>
          <w:rFonts w:ascii="Times New Roman" w:hAnsi="Times New Roman" w:cs="Times New Roman"/>
        </w:rPr>
        <w:t xml:space="preserve"> support like</w:t>
      </w:r>
      <w:r w:rsidRPr="00F35499">
        <w:rPr>
          <w:rFonts w:ascii="Times New Roman" w:hAnsi="Times New Roman" w:cs="Times New Roman"/>
        </w:rPr>
        <w:t xml:space="preserve"> employment opportunities</w:t>
      </w:r>
      <w:r w:rsidR="00723FA8">
        <w:rPr>
          <w:rFonts w:ascii="Times New Roman" w:hAnsi="Times New Roman" w:cs="Times New Roman"/>
        </w:rPr>
        <w:t>, which may reduce the likelihood they engage in future crime</w:t>
      </w:r>
      <w:r w:rsidRPr="00F35499">
        <w:rPr>
          <w:rFonts w:ascii="Times New Roman" w:hAnsi="Times New Roman" w:cs="Times New Roman"/>
        </w:rPr>
        <w:t xml:space="preserve"> (Berg &amp; Huebner, 2011). </w:t>
      </w:r>
    </w:p>
    <w:p w14:paraId="7C965D79" w14:textId="3FDBB8B5" w:rsidR="005A420E" w:rsidRDefault="00723FA8" w:rsidP="002335D5">
      <w:pPr>
        <w:spacing w:line="480" w:lineRule="auto"/>
        <w:ind w:firstLine="720"/>
        <w:rPr>
          <w:rFonts w:ascii="Times New Roman" w:hAnsi="Times New Roman" w:cs="Times New Roman"/>
        </w:rPr>
      </w:pPr>
      <w:r>
        <w:rPr>
          <w:rFonts w:ascii="Times New Roman" w:hAnsi="Times New Roman" w:cs="Times New Roman"/>
        </w:rPr>
        <w:t xml:space="preserve">While the criminological literature has established social support can reduce an individual’s propensity to commit criminal behavior, less is known about the process by which individuals gain access to social support outside the family environment. </w:t>
      </w:r>
      <w:r w:rsidR="005A420E" w:rsidRPr="00F35499">
        <w:rPr>
          <w:rFonts w:ascii="Times New Roman" w:hAnsi="Times New Roman" w:cs="Times New Roman"/>
        </w:rPr>
        <w:t xml:space="preserve">Some </w:t>
      </w:r>
      <w:r>
        <w:rPr>
          <w:rFonts w:ascii="Times New Roman" w:hAnsi="Times New Roman" w:cs="Times New Roman"/>
        </w:rPr>
        <w:t xml:space="preserve">sociological </w:t>
      </w:r>
      <w:r w:rsidR="005A420E" w:rsidRPr="00F35499">
        <w:rPr>
          <w:rFonts w:ascii="Times New Roman" w:hAnsi="Times New Roman" w:cs="Times New Roman"/>
        </w:rPr>
        <w:t xml:space="preserve">evidence suggests that individuals with limited </w:t>
      </w:r>
      <w:r w:rsidR="00540809">
        <w:rPr>
          <w:rFonts w:ascii="Times New Roman" w:hAnsi="Times New Roman" w:cs="Times New Roman"/>
        </w:rPr>
        <w:t xml:space="preserve">economic </w:t>
      </w:r>
      <w:r w:rsidR="005A420E" w:rsidRPr="00F35499">
        <w:rPr>
          <w:rFonts w:ascii="Times New Roman" w:hAnsi="Times New Roman" w:cs="Times New Roman"/>
        </w:rPr>
        <w:t>resources via family members may choose to create relationships with others termed “situational kin” in order to gain access to emotional, social, and material goods (Nelson, 2013, p. 270)</w:t>
      </w:r>
      <w:r w:rsidR="00540809">
        <w:rPr>
          <w:rFonts w:ascii="Times New Roman" w:hAnsi="Times New Roman" w:cs="Times New Roman"/>
        </w:rPr>
        <w:t xml:space="preserve">, though this literature is primarily </w:t>
      </w:r>
      <w:r w:rsidR="00540809">
        <w:rPr>
          <w:rFonts w:ascii="Times New Roman" w:hAnsi="Times New Roman" w:cs="Times New Roman"/>
        </w:rPr>
        <w:lastRenderedPageBreak/>
        <w:t>limited to persons living in poverty</w:t>
      </w:r>
      <w:r w:rsidR="00CB3CF5">
        <w:rPr>
          <w:rFonts w:ascii="Times New Roman" w:hAnsi="Times New Roman" w:cs="Times New Roman"/>
        </w:rPr>
        <w:t xml:space="preserve"> and not specifically system-impacted persons</w:t>
      </w:r>
      <w:r w:rsidR="005A420E" w:rsidRPr="00F35499">
        <w:rPr>
          <w:rFonts w:ascii="Times New Roman" w:hAnsi="Times New Roman" w:cs="Times New Roman"/>
        </w:rPr>
        <w:t xml:space="preserve">. </w:t>
      </w:r>
      <w:proofErr w:type="spellStart"/>
      <w:r w:rsidR="005A420E" w:rsidRPr="00F35499">
        <w:rPr>
          <w:rFonts w:ascii="Times New Roman" w:hAnsi="Times New Roman" w:cs="Times New Roman"/>
        </w:rPr>
        <w:t>Granovetter</w:t>
      </w:r>
      <w:proofErr w:type="spellEnd"/>
      <w:r w:rsidR="005A420E" w:rsidRPr="00F35499">
        <w:rPr>
          <w:rFonts w:ascii="Times New Roman" w:hAnsi="Times New Roman" w:cs="Times New Roman"/>
        </w:rPr>
        <w:t xml:space="preserve"> (1974) similarly explains that individuals may compile information from multiple “weak ties” with others to gain support</w:t>
      </w:r>
      <w:r w:rsidR="005A420E">
        <w:rPr>
          <w:rFonts w:ascii="Times New Roman" w:hAnsi="Times New Roman" w:cs="Times New Roman"/>
        </w:rPr>
        <w:t xml:space="preserve"> such as important information</w:t>
      </w:r>
      <w:r w:rsidR="005A420E" w:rsidRPr="00F35499">
        <w:rPr>
          <w:rFonts w:ascii="Times New Roman" w:hAnsi="Times New Roman" w:cs="Times New Roman"/>
        </w:rPr>
        <w:t xml:space="preserve">. Further, </w:t>
      </w:r>
      <w:r w:rsidR="005A420E">
        <w:rPr>
          <w:rFonts w:ascii="Times New Roman" w:hAnsi="Times New Roman" w:cs="Times New Roman"/>
        </w:rPr>
        <w:t xml:space="preserve">people living in poverty may create “disposable bonds” with persons outside their family to amass instrumental resources (Desmond, 2012). </w:t>
      </w:r>
      <w:proofErr w:type="spellStart"/>
      <w:r w:rsidR="005A420E">
        <w:rPr>
          <w:rFonts w:ascii="Times New Roman" w:hAnsi="Times New Roman" w:cs="Times New Roman"/>
        </w:rPr>
        <w:t>Raudenbush</w:t>
      </w:r>
      <w:proofErr w:type="spellEnd"/>
      <w:r w:rsidR="005A420E">
        <w:rPr>
          <w:rFonts w:ascii="Times New Roman" w:hAnsi="Times New Roman" w:cs="Times New Roman"/>
        </w:rPr>
        <w:t xml:space="preserve"> (2016, p. 2021) further argues </w:t>
      </w:r>
      <w:r w:rsidR="00EB6595">
        <w:rPr>
          <w:rFonts w:ascii="Times New Roman" w:hAnsi="Times New Roman" w:cs="Times New Roman"/>
        </w:rPr>
        <w:t xml:space="preserve">Black persons </w:t>
      </w:r>
      <w:r w:rsidR="005A420E">
        <w:rPr>
          <w:rFonts w:ascii="Times New Roman" w:hAnsi="Times New Roman" w:cs="Times New Roman"/>
        </w:rPr>
        <w:t xml:space="preserve">living in </w:t>
      </w:r>
      <w:r w:rsidR="00EB6595">
        <w:rPr>
          <w:rFonts w:ascii="Times New Roman" w:hAnsi="Times New Roman" w:cs="Times New Roman"/>
        </w:rPr>
        <w:t>impoverished, urban communities</w:t>
      </w:r>
      <w:r w:rsidR="005A420E">
        <w:rPr>
          <w:rFonts w:ascii="Times New Roman" w:hAnsi="Times New Roman" w:cs="Times New Roman"/>
        </w:rPr>
        <w:t xml:space="preserve"> may take part in “selective solidarity” or the process of picking and choosing particular social support persons outside the family to meet instrumental needs while at the same time being deeply distrustful of most others. </w:t>
      </w:r>
      <w:proofErr w:type="spellStart"/>
      <w:r w:rsidR="002335D5">
        <w:rPr>
          <w:rFonts w:ascii="Times New Roman" w:hAnsi="Times New Roman" w:cs="Times New Roman"/>
        </w:rPr>
        <w:t>Raudenbush</w:t>
      </w:r>
      <w:proofErr w:type="spellEnd"/>
      <w:r w:rsidR="002335D5">
        <w:rPr>
          <w:rFonts w:ascii="Times New Roman" w:hAnsi="Times New Roman" w:cs="Times New Roman"/>
        </w:rPr>
        <w:t xml:space="preserve"> (2016) contends stringent rules prohibiting criminal activity for people living in public housing, residential instability of the neighborhood, and neighborhood violence contribute to residents</w:t>
      </w:r>
      <w:r w:rsidR="00905944">
        <w:rPr>
          <w:rFonts w:ascii="Times New Roman" w:hAnsi="Times New Roman" w:cs="Times New Roman"/>
        </w:rPr>
        <w:t>’</w:t>
      </w:r>
      <w:r w:rsidR="002335D5">
        <w:rPr>
          <w:rFonts w:ascii="Times New Roman" w:hAnsi="Times New Roman" w:cs="Times New Roman"/>
        </w:rPr>
        <w:t xml:space="preserve"> feelings of unsafety and isolation behaviors. </w:t>
      </w:r>
      <w:r w:rsidR="005A420E" w:rsidRPr="00F35499">
        <w:rPr>
          <w:rFonts w:ascii="Times New Roman" w:hAnsi="Times New Roman" w:cs="Times New Roman"/>
        </w:rPr>
        <w:t xml:space="preserve">In turn, </w:t>
      </w:r>
      <w:r w:rsidR="002335D5">
        <w:rPr>
          <w:rFonts w:ascii="Times New Roman" w:hAnsi="Times New Roman" w:cs="Times New Roman"/>
        </w:rPr>
        <w:t>residents approach interactions with others in the neighborhood with caution</w:t>
      </w:r>
      <w:r w:rsidR="005E6D1F">
        <w:rPr>
          <w:rFonts w:ascii="Times New Roman" w:hAnsi="Times New Roman" w:cs="Times New Roman"/>
        </w:rPr>
        <w:t xml:space="preserve">. </w:t>
      </w:r>
      <w:r w:rsidR="00EB6595">
        <w:rPr>
          <w:rFonts w:ascii="Times New Roman" w:hAnsi="Times New Roman" w:cs="Times New Roman"/>
        </w:rPr>
        <w:t xml:space="preserve">Building on these concepts of “situational kin,” “weak ties,” </w:t>
      </w:r>
      <w:r w:rsidR="002335D5">
        <w:rPr>
          <w:rFonts w:ascii="Times New Roman" w:hAnsi="Times New Roman" w:cs="Times New Roman"/>
        </w:rPr>
        <w:t xml:space="preserve">“disposable bonds,” </w:t>
      </w:r>
      <w:r w:rsidR="00EB6595">
        <w:rPr>
          <w:rFonts w:ascii="Times New Roman" w:hAnsi="Times New Roman" w:cs="Times New Roman"/>
        </w:rPr>
        <w:t xml:space="preserve">and “selective solidarity” </w:t>
      </w:r>
      <w:r w:rsidR="002335D5">
        <w:rPr>
          <w:rFonts w:ascii="Times New Roman" w:hAnsi="Times New Roman" w:cs="Times New Roman"/>
        </w:rPr>
        <w:t xml:space="preserve">that position people outside the family as important sources of social support </w:t>
      </w:r>
      <w:r w:rsidR="00EB6595">
        <w:rPr>
          <w:rFonts w:ascii="Times New Roman" w:hAnsi="Times New Roman" w:cs="Times New Roman"/>
        </w:rPr>
        <w:t>(</w:t>
      </w:r>
      <w:r w:rsidR="002335D5">
        <w:rPr>
          <w:rFonts w:ascii="Times New Roman" w:hAnsi="Times New Roman" w:cs="Times New Roman"/>
        </w:rPr>
        <w:t xml:space="preserve">Desmond, 2012; </w:t>
      </w:r>
      <w:proofErr w:type="spellStart"/>
      <w:r w:rsidR="00EB6595">
        <w:rPr>
          <w:rFonts w:ascii="Times New Roman" w:hAnsi="Times New Roman" w:cs="Times New Roman"/>
        </w:rPr>
        <w:t>Granovetter</w:t>
      </w:r>
      <w:proofErr w:type="spellEnd"/>
      <w:r w:rsidR="00EB6595">
        <w:rPr>
          <w:rFonts w:ascii="Times New Roman" w:hAnsi="Times New Roman" w:cs="Times New Roman"/>
        </w:rPr>
        <w:t xml:space="preserve">, 1974; Nelson, 2013; </w:t>
      </w:r>
      <w:proofErr w:type="spellStart"/>
      <w:r w:rsidR="00EB6595">
        <w:rPr>
          <w:rFonts w:ascii="Times New Roman" w:hAnsi="Times New Roman" w:cs="Times New Roman"/>
        </w:rPr>
        <w:t>Raudenbush</w:t>
      </w:r>
      <w:proofErr w:type="spellEnd"/>
      <w:r w:rsidR="00EB6595">
        <w:rPr>
          <w:rFonts w:ascii="Times New Roman" w:hAnsi="Times New Roman" w:cs="Times New Roman"/>
        </w:rPr>
        <w:t>, 2016)</w:t>
      </w:r>
      <w:r w:rsidR="005A420E" w:rsidRPr="00F35499">
        <w:rPr>
          <w:rFonts w:ascii="Times New Roman" w:hAnsi="Times New Roman" w:cs="Times New Roman"/>
        </w:rPr>
        <w:t xml:space="preserve">, this dissertation specifically explores how people under community supervision access support from </w:t>
      </w:r>
      <w:r w:rsidR="00A4725A">
        <w:rPr>
          <w:rFonts w:ascii="Times New Roman" w:hAnsi="Times New Roman" w:cs="Times New Roman"/>
        </w:rPr>
        <w:t xml:space="preserve">and exchange support with </w:t>
      </w:r>
      <w:r w:rsidR="005A420E" w:rsidRPr="00F35499">
        <w:rPr>
          <w:rFonts w:ascii="Times New Roman" w:hAnsi="Times New Roman" w:cs="Times New Roman"/>
        </w:rPr>
        <w:t>friends and acquaintances in addition to family</w:t>
      </w:r>
      <w:r w:rsidR="005A420E">
        <w:rPr>
          <w:rFonts w:ascii="Times New Roman" w:hAnsi="Times New Roman" w:cs="Times New Roman"/>
        </w:rPr>
        <w:t>.</w:t>
      </w:r>
    </w:p>
    <w:p w14:paraId="2F8CE744" w14:textId="77777777" w:rsidR="005A420E" w:rsidRPr="00EF0D5E" w:rsidRDefault="005A420E" w:rsidP="005A420E">
      <w:pPr>
        <w:spacing w:line="480" w:lineRule="auto"/>
        <w:rPr>
          <w:rFonts w:ascii="Times New Roman" w:hAnsi="Times New Roman" w:cs="Times New Roman"/>
          <w:b/>
          <w:bCs/>
        </w:rPr>
      </w:pPr>
      <w:r w:rsidRPr="000E47EF">
        <w:rPr>
          <w:rFonts w:ascii="Times New Roman" w:hAnsi="Times New Roman" w:cs="Times New Roman"/>
          <w:b/>
          <w:bCs/>
        </w:rPr>
        <w:t>How and With Whom People on Probation and Parole Exchange Social Support</w:t>
      </w:r>
    </w:p>
    <w:p w14:paraId="55053768" w14:textId="1C7572C3" w:rsidR="00E702F9" w:rsidRDefault="00E702F9" w:rsidP="005B60B7">
      <w:pPr>
        <w:spacing w:line="480" w:lineRule="auto"/>
        <w:ind w:firstLine="720"/>
        <w:rPr>
          <w:rFonts w:ascii="Times New Roman" w:hAnsi="Times New Roman" w:cs="Times New Roman"/>
        </w:rPr>
      </w:pPr>
      <w:r>
        <w:rPr>
          <w:rFonts w:ascii="Times New Roman" w:hAnsi="Times New Roman" w:cs="Times New Roman"/>
        </w:rPr>
        <w:t>Scholars emphasize how system-impacted people are often instrumental contributors to their families</w:t>
      </w:r>
      <w:r w:rsidR="00DD4C08">
        <w:rPr>
          <w:rFonts w:ascii="Times New Roman" w:hAnsi="Times New Roman" w:cs="Times New Roman"/>
        </w:rPr>
        <w:t xml:space="preserve"> and for romantic partners</w:t>
      </w:r>
      <w:r>
        <w:rPr>
          <w:rFonts w:ascii="Times New Roman" w:hAnsi="Times New Roman" w:cs="Times New Roman"/>
        </w:rPr>
        <w:t xml:space="preserve">. </w:t>
      </w:r>
      <w:proofErr w:type="spellStart"/>
      <w:r w:rsidR="00E13729">
        <w:rPr>
          <w:rFonts w:ascii="Times New Roman" w:hAnsi="Times New Roman" w:cs="Times New Roman"/>
        </w:rPr>
        <w:t>Boches</w:t>
      </w:r>
      <w:proofErr w:type="spellEnd"/>
      <w:r w:rsidR="00E13729">
        <w:rPr>
          <w:rFonts w:ascii="Times New Roman" w:hAnsi="Times New Roman" w:cs="Times New Roman"/>
        </w:rPr>
        <w:t xml:space="preserve"> and colleagues (2022) denote how their participants, a group of individuals with legal-financial obligations, were expected to contribute to the family’s rent and </w:t>
      </w:r>
      <w:r w:rsidR="001B6BD7">
        <w:rPr>
          <w:rFonts w:ascii="Times New Roman" w:hAnsi="Times New Roman" w:cs="Times New Roman"/>
        </w:rPr>
        <w:t xml:space="preserve">household </w:t>
      </w:r>
      <w:r w:rsidR="00E13729">
        <w:rPr>
          <w:rFonts w:ascii="Times New Roman" w:hAnsi="Times New Roman" w:cs="Times New Roman"/>
        </w:rPr>
        <w:t>bills</w:t>
      </w:r>
      <w:r w:rsidR="00F63B50">
        <w:rPr>
          <w:rFonts w:ascii="Times New Roman" w:hAnsi="Times New Roman" w:cs="Times New Roman"/>
        </w:rPr>
        <w:t xml:space="preserve">. In certain cases, the legal-financial obligations of the </w:t>
      </w:r>
      <w:r w:rsidR="001B6BD7">
        <w:rPr>
          <w:rFonts w:ascii="Times New Roman" w:hAnsi="Times New Roman" w:cs="Times New Roman"/>
        </w:rPr>
        <w:t>participants</w:t>
      </w:r>
      <w:r w:rsidR="00F63B50">
        <w:rPr>
          <w:rFonts w:ascii="Times New Roman" w:hAnsi="Times New Roman" w:cs="Times New Roman"/>
        </w:rPr>
        <w:t xml:space="preserve"> were too </w:t>
      </w:r>
      <w:r w:rsidR="001B6BD7">
        <w:rPr>
          <w:rFonts w:ascii="Times New Roman" w:hAnsi="Times New Roman" w:cs="Times New Roman"/>
        </w:rPr>
        <w:t xml:space="preserve">large, limiting the amount of money the system-impacted person could </w:t>
      </w:r>
      <w:r w:rsidR="001B6BD7">
        <w:rPr>
          <w:rFonts w:ascii="Times New Roman" w:hAnsi="Times New Roman" w:cs="Times New Roman"/>
        </w:rPr>
        <w:lastRenderedPageBreak/>
        <w:t xml:space="preserve">provide for their family and engendering familial conflict. Miller’s (2021) ethnographic account of </w:t>
      </w:r>
      <w:r w:rsidR="006742C6">
        <w:rPr>
          <w:rFonts w:ascii="Times New Roman" w:hAnsi="Times New Roman" w:cs="Times New Roman"/>
        </w:rPr>
        <w:t xml:space="preserve">formerly incarcerated people </w:t>
      </w:r>
      <w:r w:rsidR="00DD4C08">
        <w:rPr>
          <w:rFonts w:ascii="Times New Roman" w:hAnsi="Times New Roman" w:cs="Times New Roman"/>
        </w:rPr>
        <w:t xml:space="preserve">also </w:t>
      </w:r>
      <w:r w:rsidR="006742C6">
        <w:rPr>
          <w:rFonts w:ascii="Times New Roman" w:hAnsi="Times New Roman" w:cs="Times New Roman"/>
        </w:rPr>
        <w:t xml:space="preserve">explains how many </w:t>
      </w:r>
      <w:proofErr w:type="gramStart"/>
      <w:r w:rsidR="006742C6">
        <w:rPr>
          <w:rFonts w:ascii="Times New Roman" w:hAnsi="Times New Roman" w:cs="Times New Roman"/>
        </w:rPr>
        <w:t>have family members</w:t>
      </w:r>
      <w:proofErr w:type="gramEnd"/>
      <w:r w:rsidR="006742C6">
        <w:rPr>
          <w:rFonts w:ascii="Times New Roman" w:hAnsi="Times New Roman" w:cs="Times New Roman"/>
        </w:rPr>
        <w:t xml:space="preserve"> who are also system-impacted. The participants in Miller’s (2021) study sometimes connected their family members with attorneys who could provide</w:t>
      </w:r>
      <w:r w:rsidR="00DD4C08">
        <w:rPr>
          <w:rFonts w:ascii="Times New Roman" w:hAnsi="Times New Roman" w:cs="Times New Roman"/>
        </w:rPr>
        <w:t xml:space="preserve"> instrumental help in the form of</w:t>
      </w:r>
      <w:r w:rsidR="006742C6">
        <w:rPr>
          <w:rFonts w:ascii="Times New Roman" w:hAnsi="Times New Roman" w:cs="Times New Roman"/>
        </w:rPr>
        <w:t xml:space="preserve"> legal assistance. </w:t>
      </w:r>
      <w:r w:rsidR="00207E73">
        <w:rPr>
          <w:rFonts w:ascii="Times New Roman" w:hAnsi="Times New Roman" w:cs="Times New Roman"/>
        </w:rPr>
        <w:t xml:space="preserve">At the same time, many persons who are system-impacted have children and sometimes child support debt (Link &amp; Roman, 2017). </w:t>
      </w:r>
      <w:r w:rsidR="005B60B7">
        <w:rPr>
          <w:rFonts w:ascii="Times New Roman" w:hAnsi="Times New Roman" w:cs="Times New Roman"/>
        </w:rPr>
        <w:t xml:space="preserve">System-impacted people may also engage in the informal economy, doing odd-jobs and working for cash, </w:t>
      </w:r>
      <w:r w:rsidR="00DD4C08">
        <w:rPr>
          <w:rFonts w:ascii="Times New Roman" w:hAnsi="Times New Roman" w:cs="Times New Roman"/>
        </w:rPr>
        <w:t>to</w:t>
      </w:r>
      <w:r w:rsidR="005B60B7">
        <w:rPr>
          <w:rFonts w:ascii="Times New Roman" w:hAnsi="Times New Roman" w:cs="Times New Roman"/>
        </w:rPr>
        <w:t xml:space="preserve"> provide for their romantic partners and families (Giuffre, forthcoming). </w:t>
      </w:r>
    </w:p>
    <w:p w14:paraId="3BB59B62" w14:textId="34486BF5" w:rsidR="003F4738" w:rsidRDefault="00CB3CF5" w:rsidP="00324B89">
      <w:pPr>
        <w:spacing w:line="480" w:lineRule="auto"/>
        <w:ind w:firstLine="720"/>
        <w:rPr>
          <w:rFonts w:ascii="Times New Roman" w:hAnsi="Times New Roman" w:cs="Times New Roman"/>
        </w:rPr>
      </w:pPr>
      <w:r>
        <w:rPr>
          <w:rFonts w:ascii="Times New Roman" w:hAnsi="Times New Roman" w:cs="Times New Roman"/>
        </w:rPr>
        <w:t xml:space="preserve">The </w:t>
      </w:r>
      <w:r w:rsidR="00461E53">
        <w:rPr>
          <w:rFonts w:ascii="Times New Roman" w:hAnsi="Times New Roman" w:cs="Times New Roman"/>
        </w:rPr>
        <w:t xml:space="preserve">desistance literature </w:t>
      </w:r>
      <w:r w:rsidR="008A02B7">
        <w:rPr>
          <w:rFonts w:ascii="Times New Roman" w:hAnsi="Times New Roman" w:cs="Times New Roman"/>
        </w:rPr>
        <w:t xml:space="preserve">additionally </w:t>
      </w:r>
      <w:r w:rsidR="00461E53">
        <w:rPr>
          <w:rFonts w:ascii="Times New Roman" w:hAnsi="Times New Roman" w:cs="Times New Roman"/>
        </w:rPr>
        <w:t>speaks to the ways in which people on community supervision likely provide social support to people in their lives</w:t>
      </w:r>
      <w:r w:rsidR="003F4738">
        <w:rPr>
          <w:rFonts w:ascii="Times New Roman" w:hAnsi="Times New Roman" w:cs="Times New Roman"/>
        </w:rPr>
        <w:t>, underscoring the importance of studying social support as a key component of desistance</w:t>
      </w:r>
      <w:r w:rsidR="00461E53">
        <w:rPr>
          <w:rFonts w:ascii="Times New Roman" w:hAnsi="Times New Roman" w:cs="Times New Roman"/>
        </w:rPr>
        <w:t xml:space="preserve">. Giordano and colleagues (2007), for instance, discuss how system-impacted persons </w:t>
      </w:r>
      <w:r w:rsidR="00A62BDD">
        <w:rPr>
          <w:rFonts w:ascii="Times New Roman" w:hAnsi="Times New Roman" w:cs="Times New Roman"/>
        </w:rPr>
        <w:t>provide</w:t>
      </w:r>
      <w:r w:rsidR="00461E53">
        <w:rPr>
          <w:rFonts w:ascii="Times New Roman" w:hAnsi="Times New Roman" w:cs="Times New Roman"/>
        </w:rPr>
        <w:t xml:space="preserve"> emotional support </w:t>
      </w:r>
      <w:r w:rsidR="00A62BDD">
        <w:rPr>
          <w:rFonts w:ascii="Times New Roman" w:hAnsi="Times New Roman" w:cs="Times New Roman"/>
        </w:rPr>
        <w:t>to</w:t>
      </w:r>
      <w:r w:rsidR="00461E53">
        <w:rPr>
          <w:rFonts w:ascii="Times New Roman" w:hAnsi="Times New Roman" w:cs="Times New Roman"/>
        </w:rPr>
        <w:t xml:space="preserve"> their romantic partners</w:t>
      </w:r>
      <w:r w:rsidR="00A62BDD">
        <w:rPr>
          <w:rFonts w:ascii="Times New Roman" w:hAnsi="Times New Roman" w:cs="Times New Roman"/>
        </w:rPr>
        <w:t xml:space="preserve"> and children</w:t>
      </w:r>
      <w:r w:rsidR="00461E53">
        <w:rPr>
          <w:rFonts w:ascii="Times New Roman" w:hAnsi="Times New Roman" w:cs="Times New Roman"/>
        </w:rPr>
        <w:t xml:space="preserve">. They argue the desistance process focused on role-taking promotes an other-directed worldview. </w:t>
      </w:r>
      <w:r w:rsidR="00A62BDD">
        <w:rPr>
          <w:rFonts w:ascii="Times New Roman" w:hAnsi="Times New Roman" w:cs="Times New Roman"/>
        </w:rPr>
        <w:t xml:space="preserve">Their participants who were able to engage in loving relationships developed a protective, caring attitude towards their partners and children which helped solidify prosocial identities. One participant from </w:t>
      </w:r>
      <w:r w:rsidR="0096508C">
        <w:rPr>
          <w:rFonts w:ascii="Times New Roman" w:hAnsi="Times New Roman" w:cs="Times New Roman"/>
        </w:rPr>
        <w:t>Giordano and colleagues’ (2007, p. 1641)</w:t>
      </w:r>
      <w:r w:rsidR="00A62BDD">
        <w:rPr>
          <w:rFonts w:ascii="Times New Roman" w:hAnsi="Times New Roman" w:cs="Times New Roman"/>
        </w:rPr>
        <w:t xml:space="preserve"> study, Colleen, explained about her partner, “</w:t>
      </w:r>
      <w:r w:rsidR="00A62BDD" w:rsidRPr="00A62BDD">
        <w:rPr>
          <w:rFonts w:ascii="Times New Roman" w:hAnsi="Times New Roman" w:cs="Times New Roman"/>
        </w:rPr>
        <w:t xml:space="preserve">He’s a wonderful father, not perfect yet, but </w:t>
      </w:r>
      <w:r w:rsidR="00A62BDD" w:rsidRPr="00A62BDD">
        <w:rPr>
          <w:rFonts w:ascii="Times New Roman" w:hAnsi="Times New Roman" w:cs="Times New Roman"/>
          <w:i/>
          <w:iCs/>
        </w:rPr>
        <w:t>I’m working on it</w:t>
      </w:r>
      <w:r w:rsidR="00A62BDD">
        <w:rPr>
          <w:rFonts w:ascii="Times New Roman" w:hAnsi="Times New Roman" w:cs="Times New Roman"/>
        </w:rPr>
        <w:t xml:space="preserve">” (emphasis added). </w:t>
      </w:r>
    </w:p>
    <w:p w14:paraId="2DAE6842" w14:textId="0782B064" w:rsidR="00324B89" w:rsidRDefault="00324B89" w:rsidP="00324B89">
      <w:pPr>
        <w:spacing w:line="480" w:lineRule="auto"/>
        <w:ind w:firstLine="720"/>
        <w:rPr>
          <w:rFonts w:ascii="Times New Roman" w:hAnsi="Times New Roman" w:cs="Times New Roman"/>
        </w:rPr>
      </w:pPr>
      <w:proofErr w:type="spellStart"/>
      <w:r>
        <w:rPr>
          <w:rFonts w:ascii="Times New Roman" w:hAnsi="Times New Roman" w:cs="Times New Roman"/>
        </w:rPr>
        <w:t>Maruna</w:t>
      </w:r>
      <w:proofErr w:type="spellEnd"/>
      <w:r>
        <w:rPr>
          <w:rFonts w:ascii="Times New Roman" w:hAnsi="Times New Roman" w:cs="Times New Roman"/>
        </w:rPr>
        <w:t xml:space="preserve"> (2001) denotes how desistance narratives tend to rework criminal histories into sources </w:t>
      </w:r>
      <w:r w:rsidR="0055458D">
        <w:rPr>
          <w:rFonts w:ascii="Times New Roman" w:hAnsi="Times New Roman" w:cs="Times New Roman"/>
        </w:rPr>
        <w:t>of emotional and interactional support</w:t>
      </w:r>
      <w:r>
        <w:rPr>
          <w:rFonts w:ascii="Times New Roman" w:hAnsi="Times New Roman" w:cs="Times New Roman"/>
        </w:rPr>
        <w:t xml:space="preserve">. </w:t>
      </w:r>
      <w:r w:rsidR="0055458D">
        <w:rPr>
          <w:rFonts w:ascii="Times New Roman" w:hAnsi="Times New Roman" w:cs="Times New Roman"/>
        </w:rPr>
        <w:t>Acting as</w:t>
      </w:r>
      <w:r>
        <w:rPr>
          <w:rFonts w:ascii="Times New Roman" w:hAnsi="Times New Roman" w:cs="Times New Roman"/>
        </w:rPr>
        <w:t xml:space="preserve"> drug counselors, youth workers, community volunteers, and mutual help-group participants </w:t>
      </w:r>
      <w:r w:rsidR="0055458D">
        <w:rPr>
          <w:rFonts w:ascii="Times New Roman" w:hAnsi="Times New Roman" w:cs="Times New Roman"/>
        </w:rPr>
        <w:t xml:space="preserve">served a generative purpose for the people in </w:t>
      </w:r>
      <w:proofErr w:type="spellStart"/>
      <w:r w:rsidR="0055458D">
        <w:rPr>
          <w:rFonts w:ascii="Times New Roman" w:hAnsi="Times New Roman" w:cs="Times New Roman"/>
        </w:rPr>
        <w:t>Maruna’s</w:t>
      </w:r>
      <w:proofErr w:type="spellEnd"/>
      <w:r w:rsidR="0055458D">
        <w:rPr>
          <w:rFonts w:ascii="Times New Roman" w:hAnsi="Times New Roman" w:cs="Times New Roman"/>
        </w:rPr>
        <w:t xml:space="preserve"> (2001) study. Within these supportive roles, </w:t>
      </w:r>
      <w:proofErr w:type="spellStart"/>
      <w:r w:rsidR="0055458D">
        <w:rPr>
          <w:rFonts w:ascii="Times New Roman" w:hAnsi="Times New Roman" w:cs="Times New Roman"/>
        </w:rPr>
        <w:t>Maruna’s</w:t>
      </w:r>
      <w:proofErr w:type="spellEnd"/>
      <w:r w:rsidR="0055458D">
        <w:rPr>
          <w:rFonts w:ascii="Times New Roman" w:hAnsi="Times New Roman" w:cs="Times New Roman"/>
        </w:rPr>
        <w:t xml:space="preserve"> (2001) participants explained they felt fulfilled when they gained a new purpose helping others and more </w:t>
      </w:r>
      <w:r w:rsidR="0055458D">
        <w:rPr>
          <w:rFonts w:ascii="Times New Roman" w:hAnsi="Times New Roman" w:cs="Times New Roman"/>
        </w:rPr>
        <w:lastRenderedPageBreak/>
        <w:t>embeddedness in their communities. Their expertise with the criminal legal system allowed them to engage in reciprocal gestures, often participating in groups where they helped other people navigate desistance. Participants felt they repaid volunteers, counselors, and reintegration workers who had helped them in the desistance process as well. Providing support to others further made them feel they settled the score with society, their communities, God, and themselves for any harm they had caused. Finally, the participants explained helping others was empowering and therapeutic (</w:t>
      </w:r>
      <w:proofErr w:type="spellStart"/>
      <w:r w:rsidR="0055458D">
        <w:rPr>
          <w:rFonts w:ascii="Times New Roman" w:hAnsi="Times New Roman" w:cs="Times New Roman"/>
        </w:rPr>
        <w:t>Maruna</w:t>
      </w:r>
      <w:proofErr w:type="spellEnd"/>
      <w:r w:rsidR="0055458D">
        <w:rPr>
          <w:rFonts w:ascii="Times New Roman" w:hAnsi="Times New Roman" w:cs="Times New Roman"/>
        </w:rPr>
        <w:t xml:space="preserve">, 2001). </w:t>
      </w:r>
      <w:proofErr w:type="spellStart"/>
      <w:r w:rsidR="0055458D">
        <w:rPr>
          <w:rFonts w:ascii="Times New Roman" w:hAnsi="Times New Roman" w:cs="Times New Roman"/>
        </w:rPr>
        <w:t>Maruna</w:t>
      </w:r>
      <w:proofErr w:type="spellEnd"/>
      <w:r w:rsidR="0055458D">
        <w:rPr>
          <w:rFonts w:ascii="Times New Roman" w:hAnsi="Times New Roman" w:cs="Times New Roman"/>
        </w:rPr>
        <w:t xml:space="preserve"> (2001) speaks to the </w:t>
      </w:r>
      <w:r w:rsidR="00D82CDE">
        <w:rPr>
          <w:rFonts w:ascii="Times New Roman" w:hAnsi="Times New Roman" w:cs="Times New Roman"/>
        </w:rPr>
        <w:t xml:space="preserve">generative </w:t>
      </w:r>
      <w:r w:rsidR="0055458D">
        <w:rPr>
          <w:rFonts w:ascii="Times New Roman" w:hAnsi="Times New Roman" w:cs="Times New Roman"/>
        </w:rPr>
        <w:t xml:space="preserve">potential </w:t>
      </w:r>
      <w:r w:rsidR="00D82CDE">
        <w:rPr>
          <w:rFonts w:ascii="Times New Roman" w:hAnsi="Times New Roman" w:cs="Times New Roman"/>
        </w:rPr>
        <w:t>of</w:t>
      </w:r>
      <w:r w:rsidR="0055458D">
        <w:rPr>
          <w:rFonts w:ascii="Times New Roman" w:hAnsi="Times New Roman" w:cs="Times New Roman"/>
        </w:rPr>
        <w:t xml:space="preserve"> twelve-step programs such as Alcoholics Anonymous (AA) and Narcotics Anonymous (NA)</w:t>
      </w:r>
      <w:r w:rsidR="00D82CDE">
        <w:rPr>
          <w:rFonts w:ascii="Times New Roman" w:hAnsi="Times New Roman" w:cs="Times New Roman"/>
        </w:rPr>
        <w:t>.</w:t>
      </w:r>
      <w:r w:rsidR="0055458D">
        <w:rPr>
          <w:rFonts w:ascii="Times New Roman" w:hAnsi="Times New Roman" w:cs="Times New Roman"/>
        </w:rPr>
        <w:t xml:space="preserve"> </w:t>
      </w:r>
      <w:r w:rsidR="00D82CDE">
        <w:rPr>
          <w:rFonts w:ascii="Times New Roman" w:hAnsi="Times New Roman" w:cs="Times New Roman"/>
        </w:rPr>
        <w:t>These groups</w:t>
      </w:r>
      <w:r w:rsidR="0055458D">
        <w:rPr>
          <w:rFonts w:ascii="Times New Roman" w:hAnsi="Times New Roman" w:cs="Times New Roman"/>
        </w:rPr>
        <w:t xml:space="preserve"> </w:t>
      </w:r>
      <w:r w:rsidR="00D82CDE">
        <w:rPr>
          <w:rFonts w:ascii="Times New Roman" w:hAnsi="Times New Roman" w:cs="Times New Roman"/>
        </w:rPr>
        <w:t xml:space="preserve">may be especially helpful for system-impacted persons in that their core tenets include helping others remain clean and sober (O’Reilly, 1997). </w:t>
      </w:r>
    </w:p>
    <w:p w14:paraId="4B90DC5E" w14:textId="0ACD80C9" w:rsidR="005A420E" w:rsidRDefault="005A420E" w:rsidP="006731A9">
      <w:pPr>
        <w:spacing w:line="480" w:lineRule="auto"/>
        <w:ind w:firstLine="720"/>
        <w:rPr>
          <w:rFonts w:ascii="Times New Roman" w:hAnsi="Times New Roman" w:cs="Times New Roman"/>
        </w:rPr>
      </w:pPr>
      <w:r>
        <w:rPr>
          <w:rFonts w:ascii="Times New Roman" w:hAnsi="Times New Roman" w:cs="Times New Roman"/>
        </w:rPr>
        <w:t xml:space="preserve">Individuals under community supervision </w:t>
      </w:r>
      <w:r w:rsidR="00A62BDD">
        <w:rPr>
          <w:rFonts w:ascii="Times New Roman" w:hAnsi="Times New Roman" w:cs="Times New Roman"/>
        </w:rPr>
        <w:t xml:space="preserve">also </w:t>
      </w:r>
      <w:r w:rsidR="006731A9">
        <w:rPr>
          <w:rFonts w:ascii="Times New Roman" w:hAnsi="Times New Roman" w:cs="Times New Roman"/>
        </w:rPr>
        <w:t>receive</w:t>
      </w:r>
      <w:r>
        <w:rPr>
          <w:rFonts w:ascii="Times New Roman" w:hAnsi="Times New Roman" w:cs="Times New Roman"/>
        </w:rPr>
        <w:t xml:space="preserve"> resources </w:t>
      </w:r>
      <w:r w:rsidR="006731A9">
        <w:rPr>
          <w:rFonts w:ascii="Times New Roman" w:hAnsi="Times New Roman" w:cs="Times New Roman"/>
        </w:rPr>
        <w:t>from</w:t>
      </w:r>
      <w:r>
        <w:rPr>
          <w:rFonts w:ascii="Times New Roman" w:hAnsi="Times New Roman" w:cs="Times New Roman"/>
        </w:rPr>
        <w:t xml:space="preserve"> both formal and informal support providers. Probation and parole officers fall into the category of formal social support providers. Such officers are faced with discretionary decisions about how best to provide social support within their officially prescribed supervisory roles. Scholars point to a multiplicity of roles in the community supervision profession. Probation and parole officers must act as “law enforcement” when they ensure community supervised individuals follow the conditions of compliance, but also as “social workers” when they provide social support in terms of rehabilitation (Miller, 2015). Probation and parole officers simultaneously hold authority to surveil, issue violations, and initiate the revocation process, but also connect individuals with counseling, employment, and housing, as well as counsel individuals about their struggles (Hsieh et al., 2015). A third function of community supervision officers is “case management.” Community supervision officers are also tasked with assessing community supervised individuals’ needs and criminogenic risks and providing services that match those needs and </w:t>
      </w:r>
      <w:r>
        <w:rPr>
          <w:rFonts w:ascii="Times New Roman" w:hAnsi="Times New Roman" w:cs="Times New Roman"/>
        </w:rPr>
        <w:lastRenderedPageBreak/>
        <w:t xml:space="preserve">risks and in a way that the person under supervision can understand (Bonta et al., 2008). </w:t>
      </w:r>
      <w:proofErr w:type="spellStart"/>
      <w:r>
        <w:rPr>
          <w:rFonts w:ascii="Times New Roman" w:hAnsi="Times New Roman" w:cs="Times New Roman"/>
        </w:rPr>
        <w:t>Ruhland</w:t>
      </w:r>
      <w:proofErr w:type="spellEnd"/>
      <w:r>
        <w:rPr>
          <w:rFonts w:ascii="Times New Roman" w:hAnsi="Times New Roman" w:cs="Times New Roman"/>
        </w:rPr>
        <w:t xml:space="preserve"> (2020) has proposed a fourth lens under which to view the profession of community corrections officers. In addition to their roles as social workers or law enforcement officers, community corrections officers also play a major role in collecting revenue, thus making them “bill collectors” (</w:t>
      </w:r>
      <w:proofErr w:type="spellStart"/>
      <w:r>
        <w:rPr>
          <w:rFonts w:ascii="Times New Roman" w:hAnsi="Times New Roman" w:cs="Times New Roman"/>
        </w:rPr>
        <w:t>Ruhland</w:t>
      </w:r>
      <w:proofErr w:type="spellEnd"/>
      <w:r>
        <w:rPr>
          <w:rFonts w:ascii="Times New Roman" w:hAnsi="Times New Roman" w:cs="Times New Roman"/>
        </w:rPr>
        <w:t xml:space="preserve">, 2020). Empirical evidence suggests community supervision officers typically take a “synthetic” approach that combines multiple roles where they act as law enforcers and support people under community supervision emotionally and interactionally (Miller, 2015; </w:t>
      </w:r>
      <w:proofErr w:type="spellStart"/>
      <w:r>
        <w:rPr>
          <w:rFonts w:ascii="Times New Roman" w:hAnsi="Times New Roman" w:cs="Times New Roman"/>
        </w:rPr>
        <w:t>Skeem</w:t>
      </w:r>
      <w:proofErr w:type="spellEnd"/>
      <w:r>
        <w:rPr>
          <w:rFonts w:ascii="Times New Roman" w:hAnsi="Times New Roman" w:cs="Times New Roman"/>
        </w:rPr>
        <w:t xml:space="preserve"> &amp; </w:t>
      </w:r>
      <w:proofErr w:type="spellStart"/>
      <w:r>
        <w:rPr>
          <w:rFonts w:ascii="Times New Roman" w:hAnsi="Times New Roman" w:cs="Times New Roman"/>
        </w:rPr>
        <w:t>Manchak</w:t>
      </w:r>
      <w:proofErr w:type="spellEnd"/>
      <w:r>
        <w:rPr>
          <w:rFonts w:ascii="Times New Roman" w:hAnsi="Times New Roman" w:cs="Times New Roman"/>
        </w:rPr>
        <w:t xml:space="preserve">, 2008; </w:t>
      </w:r>
      <w:proofErr w:type="spellStart"/>
      <w:r>
        <w:rPr>
          <w:rFonts w:ascii="Times New Roman" w:hAnsi="Times New Roman" w:cs="Times New Roman"/>
        </w:rPr>
        <w:t>Whetzel</w:t>
      </w:r>
      <w:proofErr w:type="spellEnd"/>
      <w:r>
        <w:rPr>
          <w:rFonts w:ascii="Times New Roman" w:hAnsi="Times New Roman" w:cs="Times New Roman"/>
        </w:rPr>
        <w:t xml:space="preserve"> et al., 2011).</w:t>
      </w:r>
    </w:p>
    <w:p w14:paraId="73F6B5B2" w14:textId="767AB7B4" w:rsidR="00AF61D0" w:rsidRDefault="005A420E" w:rsidP="005A420E">
      <w:pPr>
        <w:spacing w:line="480" w:lineRule="auto"/>
        <w:ind w:firstLine="720"/>
        <w:rPr>
          <w:rFonts w:ascii="Times New Roman" w:hAnsi="Times New Roman" w:cs="Times New Roman"/>
        </w:rPr>
      </w:pPr>
      <w:r>
        <w:rPr>
          <w:rFonts w:ascii="Times New Roman" w:hAnsi="Times New Roman" w:cs="Times New Roman"/>
        </w:rPr>
        <w:t xml:space="preserve">Families are typically encouraged to play a role </w:t>
      </w:r>
      <w:r w:rsidR="00AB7E46">
        <w:rPr>
          <w:rFonts w:ascii="Times New Roman" w:hAnsi="Times New Roman" w:cs="Times New Roman"/>
        </w:rPr>
        <w:t>by</w:t>
      </w:r>
      <w:r>
        <w:rPr>
          <w:rFonts w:ascii="Times New Roman" w:hAnsi="Times New Roman" w:cs="Times New Roman"/>
        </w:rPr>
        <w:t xml:space="preserve"> providing their </w:t>
      </w:r>
      <w:r w:rsidR="00C7530C">
        <w:rPr>
          <w:rFonts w:ascii="Times New Roman" w:hAnsi="Times New Roman" w:cs="Times New Roman"/>
        </w:rPr>
        <w:t>system-impacted</w:t>
      </w:r>
      <w:r>
        <w:rPr>
          <w:rFonts w:ascii="Times New Roman" w:hAnsi="Times New Roman" w:cs="Times New Roman"/>
        </w:rPr>
        <w:t xml:space="preserve"> relatives with support after periods of jail and prison incarceration (Bobbitt &amp; Nelson, 2004). Individuals returning home from prison tend to rely on family members for support in terms of housing, finances, and emotions (</w:t>
      </w:r>
      <w:proofErr w:type="spellStart"/>
      <w:r>
        <w:rPr>
          <w:rFonts w:ascii="Times New Roman" w:hAnsi="Times New Roman" w:cs="Times New Roman"/>
        </w:rPr>
        <w:t>Ekland</w:t>
      </w:r>
      <w:proofErr w:type="spellEnd"/>
      <w:r>
        <w:rPr>
          <w:rFonts w:ascii="Times New Roman" w:hAnsi="Times New Roman" w:cs="Times New Roman"/>
        </w:rPr>
        <w:t xml:space="preserve">-Olson et al., 1983; Fishman, 1986; La </w:t>
      </w:r>
      <w:proofErr w:type="spellStart"/>
      <w:r>
        <w:rPr>
          <w:rFonts w:ascii="Times New Roman" w:hAnsi="Times New Roman" w:cs="Times New Roman"/>
        </w:rPr>
        <w:t>Vigne</w:t>
      </w:r>
      <w:proofErr w:type="spellEnd"/>
      <w:r>
        <w:rPr>
          <w:rFonts w:ascii="Times New Roman" w:hAnsi="Times New Roman" w:cs="Times New Roman"/>
        </w:rPr>
        <w:t xml:space="preserve"> et al., 2004; Martinez &amp; Christian, 2009; Naser &amp; La </w:t>
      </w:r>
      <w:proofErr w:type="spellStart"/>
      <w:r>
        <w:rPr>
          <w:rFonts w:ascii="Times New Roman" w:hAnsi="Times New Roman" w:cs="Times New Roman"/>
        </w:rPr>
        <w:t>Vigne</w:t>
      </w:r>
      <w:proofErr w:type="spellEnd"/>
      <w:r>
        <w:rPr>
          <w:rFonts w:ascii="Times New Roman" w:hAnsi="Times New Roman" w:cs="Times New Roman"/>
        </w:rPr>
        <w:t xml:space="preserve">, 2006; Naser &amp; </w:t>
      </w:r>
      <w:proofErr w:type="spellStart"/>
      <w:r>
        <w:rPr>
          <w:rFonts w:ascii="Times New Roman" w:hAnsi="Times New Roman" w:cs="Times New Roman"/>
        </w:rPr>
        <w:t>Visher</w:t>
      </w:r>
      <w:proofErr w:type="spellEnd"/>
      <w:r>
        <w:rPr>
          <w:rFonts w:ascii="Times New Roman" w:hAnsi="Times New Roman" w:cs="Times New Roman"/>
        </w:rPr>
        <w:t xml:space="preserve">, 2006; Nelson et al., 1999; Nurse, 2002; O’Brien, 2001; Sullivan et al., 2002) as well as connections to employment (Berg &amp; Huebner, 2011). Evidence suggests these needs are present, if not more so, for individuals returning home from jail incarceration. Comfort (2016) explains short periods of incarceration in jail disrupt the </w:t>
      </w:r>
      <w:r w:rsidR="00C7530C">
        <w:rPr>
          <w:rFonts w:ascii="Times New Roman" w:hAnsi="Times New Roman" w:cs="Times New Roman"/>
        </w:rPr>
        <w:t>system-impacted</w:t>
      </w:r>
      <w:r>
        <w:rPr>
          <w:rFonts w:ascii="Times New Roman" w:hAnsi="Times New Roman" w:cs="Times New Roman"/>
        </w:rPr>
        <w:t xml:space="preserve"> person’s life in similar ways to prison incarceration (e.g., loss of a job, government assistance, housing), but differ in that individuals incarcerated in jail are not provided the same level of services as those in prison. Individuals in prison may receive educational, drug treatment, and medical services, while those in jail are less likely to receive them. Consequently, individuals on probation and parole pose, “uniquely destabilizing” hardships for family members when they rely on them for money, housing, basic </w:t>
      </w:r>
      <w:r>
        <w:rPr>
          <w:rFonts w:ascii="Times New Roman" w:hAnsi="Times New Roman" w:cs="Times New Roman"/>
        </w:rPr>
        <w:lastRenderedPageBreak/>
        <w:t>needs, emotional support</w:t>
      </w:r>
      <w:r w:rsidR="008944BB">
        <w:rPr>
          <w:rFonts w:ascii="Times New Roman" w:hAnsi="Times New Roman" w:cs="Times New Roman"/>
        </w:rPr>
        <w:t>,</w:t>
      </w:r>
      <w:r>
        <w:rPr>
          <w:rFonts w:ascii="Times New Roman" w:hAnsi="Times New Roman" w:cs="Times New Roman"/>
        </w:rPr>
        <w:t xml:space="preserve"> and interactional guidance</w:t>
      </w:r>
      <w:r w:rsidR="00EE6839">
        <w:rPr>
          <w:rFonts w:ascii="Times New Roman" w:hAnsi="Times New Roman" w:cs="Times New Roman"/>
        </w:rPr>
        <w:t xml:space="preserve"> as they cycle in and out of the jail</w:t>
      </w:r>
      <w:r>
        <w:rPr>
          <w:rFonts w:ascii="Times New Roman" w:hAnsi="Times New Roman" w:cs="Times New Roman"/>
        </w:rPr>
        <w:t xml:space="preserve"> (Comfort, 2016). </w:t>
      </w:r>
    </w:p>
    <w:p w14:paraId="5D36FABF" w14:textId="35A88FAD" w:rsidR="005A420E" w:rsidRDefault="00853C34" w:rsidP="00AF61D0">
      <w:pPr>
        <w:spacing w:line="480" w:lineRule="auto"/>
        <w:ind w:firstLine="720"/>
        <w:rPr>
          <w:rFonts w:ascii="Times New Roman" w:hAnsi="Times New Roman" w:cs="Times New Roman"/>
        </w:rPr>
      </w:pPr>
      <w:r>
        <w:rPr>
          <w:rFonts w:ascii="Times New Roman" w:hAnsi="Times New Roman" w:cs="Times New Roman"/>
        </w:rPr>
        <w:t>The environment in which social support is provided by family of system-impacted people may be unstable or dangerous</w:t>
      </w:r>
      <w:r w:rsidR="00AF61D0">
        <w:rPr>
          <w:rFonts w:ascii="Times New Roman" w:hAnsi="Times New Roman" w:cs="Times New Roman"/>
        </w:rPr>
        <w:t xml:space="preserve">. </w:t>
      </w:r>
      <w:r w:rsidR="00C7530C">
        <w:rPr>
          <w:rFonts w:ascii="Times New Roman" w:hAnsi="Times New Roman" w:cs="Times New Roman"/>
        </w:rPr>
        <w:t>System-impacted</w:t>
      </w:r>
      <w:r w:rsidR="005A420E">
        <w:rPr>
          <w:rFonts w:ascii="Times New Roman" w:hAnsi="Times New Roman" w:cs="Times New Roman"/>
        </w:rPr>
        <w:t xml:space="preserve"> persons may also have been convicted of a crime of violence or abuse or one that exhibited a pattern of abuse in the family home yet still return there after jail incarceration (</w:t>
      </w:r>
      <w:r w:rsidR="00AB7E46">
        <w:rPr>
          <w:rFonts w:ascii="Times New Roman" w:hAnsi="Times New Roman" w:cs="Times New Roman"/>
        </w:rPr>
        <w:t xml:space="preserve">Miller, 2021; </w:t>
      </w:r>
      <w:r w:rsidR="005A420E">
        <w:rPr>
          <w:rFonts w:ascii="Times New Roman" w:hAnsi="Times New Roman" w:cs="Times New Roman"/>
        </w:rPr>
        <w:t xml:space="preserve">Travis et al., 2001). </w:t>
      </w:r>
      <w:proofErr w:type="spellStart"/>
      <w:r w:rsidR="005A420E">
        <w:rPr>
          <w:rFonts w:ascii="Times New Roman" w:hAnsi="Times New Roman" w:cs="Times New Roman"/>
        </w:rPr>
        <w:t>Braman</w:t>
      </w:r>
      <w:proofErr w:type="spellEnd"/>
      <w:r w:rsidR="005A420E">
        <w:rPr>
          <w:rFonts w:ascii="Times New Roman" w:hAnsi="Times New Roman" w:cs="Times New Roman"/>
        </w:rPr>
        <w:t xml:space="preserve"> and Wood (2003) denote that when family members have previously engaged in sexual or domestic abuse, the benefits of their support are limited. Family members’ emotions may also complicate reconnection. Family members may feel angry, betrayed, or disappointed about the </w:t>
      </w:r>
      <w:r w:rsidR="00C7530C">
        <w:rPr>
          <w:rFonts w:ascii="Times New Roman" w:hAnsi="Times New Roman" w:cs="Times New Roman"/>
        </w:rPr>
        <w:t>system-impacted</w:t>
      </w:r>
      <w:r w:rsidR="005A420E">
        <w:rPr>
          <w:rFonts w:ascii="Times New Roman" w:hAnsi="Times New Roman" w:cs="Times New Roman"/>
        </w:rPr>
        <w:t xml:space="preserve"> person’s behavior, potentially leading to conflict (Nelson &amp; </w:t>
      </w:r>
      <w:proofErr w:type="spellStart"/>
      <w:r w:rsidR="005A420E">
        <w:rPr>
          <w:rFonts w:ascii="Times New Roman" w:hAnsi="Times New Roman" w:cs="Times New Roman"/>
        </w:rPr>
        <w:t>Trone</w:t>
      </w:r>
      <w:proofErr w:type="spellEnd"/>
      <w:r w:rsidR="005A420E">
        <w:rPr>
          <w:rFonts w:ascii="Times New Roman" w:hAnsi="Times New Roman" w:cs="Times New Roman"/>
        </w:rPr>
        <w:t xml:space="preserve">, 2000). Family members of </w:t>
      </w:r>
      <w:r w:rsidR="00C7530C">
        <w:rPr>
          <w:rFonts w:ascii="Times New Roman" w:hAnsi="Times New Roman" w:cs="Times New Roman"/>
        </w:rPr>
        <w:t>system-impacted</w:t>
      </w:r>
      <w:r w:rsidR="005A420E">
        <w:rPr>
          <w:rFonts w:ascii="Times New Roman" w:hAnsi="Times New Roman" w:cs="Times New Roman"/>
        </w:rPr>
        <w:t xml:space="preserve"> persons may also be grappling with poverty, substance abuse, and health problems, which can limit the amount, type, and mobilization of support (Shapiro &amp; Schwartz, 2001). </w:t>
      </w:r>
      <w:proofErr w:type="spellStart"/>
      <w:r w:rsidR="005A420E">
        <w:rPr>
          <w:rFonts w:ascii="Times New Roman" w:hAnsi="Times New Roman" w:cs="Times New Roman"/>
        </w:rPr>
        <w:t>Grieb</w:t>
      </w:r>
      <w:proofErr w:type="spellEnd"/>
      <w:r w:rsidR="005A420E">
        <w:rPr>
          <w:rFonts w:ascii="Times New Roman" w:hAnsi="Times New Roman" w:cs="Times New Roman"/>
        </w:rPr>
        <w:t xml:space="preserve"> and colleagues (2014) found family members provided social support to their formerly incarcerated relatives out of dedication or obligation, perceived injustice about their family member’s incarceration, and lack of services in the community. They posit that irrespective of the amount or type of support provided by family members, the additional responsibility, interpersonal conflict of rebuilding relationships, and internal conflict such as feelings of rejection or lack of control over the situation, produced acute stress. This stress can produce negative health outcomes for family members of formerly incarcerated persons, such as anxiety and depression (</w:t>
      </w:r>
      <w:proofErr w:type="spellStart"/>
      <w:r w:rsidR="005A420E">
        <w:rPr>
          <w:rFonts w:ascii="Times New Roman" w:hAnsi="Times New Roman" w:cs="Times New Roman"/>
        </w:rPr>
        <w:t>Grieb</w:t>
      </w:r>
      <w:proofErr w:type="spellEnd"/>
      <w:r w:rsidR="005A420E">
        <w:rPr>
          <w:rFonts w:ascii="Times New Roman" w:hAnsi="Times New Roman" w:cs="Times New Roman"/>
        </w:rPr>
        <w:t xml:space="preserve"> et al., 2014). </w:t>
      </w:r>
      <w:proofErr w:type="spellStart"/>
      <w:r w:rsidR="005A420E">
        <w:rPr>
          <w:rFonts w:ascii="Times New Roman" w:hAnsi="Times New Roman" w:cs="Times New Roman"/>
        </w:rPr>
        <w:t>Grieb</w:t>
      </w:r>
      <w:proofErr w:type="spellEnd"/>
      <w:r w:rsidR="005A420E">
        <w:rPr>
          <w:rFonts w:ascii="Times New Roman" w:hAnsi="Times New Roman" w:cs="Times New Roman"/>
        </w:rPr>
        <w:t xml:space="preserve"> and colleagues (2014) discuss that caring for a formerly incarcerated family member led some of the persons in their study to unhealthy coping mechanisms like drinking, medication abuse, or fighting </w:t>
      </w:r>
      <w:r w:rsidR="00C7530C">
        <w:rPr>
          <w:rFonts w:ascii="Times New Roman" w:hAnsi="Times New Roman" w:cs="Times New Roman"/>
        </w:rPr>
        <w:t>system-impacted</w:t>
      </w:r>
      <w:r w:rsidR="005A420E">
        <w:rPr>
          <w:rFonts w:ascii="Times New Roman" w:hAnsi="Times New Roman" w:cs="Times New Roman"/>
        </w:rPr>
        <w:t xml:space="preserve"> family members.</w:t>
      </w:r>
    </w:p>
    <w:p w14:paraId="48070080" w14:textId="77777777" w:rsidR="004602CE" w:rsidRDefault="005A420E" w:rsidP="003C24C1">
      <w:pPr>
        <w:spacing w:line="480" w:lineRule="auto"/>
        <w:ind w:firstLine="720"/>
        <w:rPr>
          <w:rFonts w:ascii="Times New Roman" w:hAnsi="Times New Roman" w:cs="Times New Roman"/>
        </w:rPr>
      </w:pPr>
      <w:r>
        <w:rPr>
          <w:rFonts w:ascii="Times New Roman" w:hAnsi="Times New Roman" w:cs="Times New Roman"/>
        </w:rPr>
        <w:lastRenderedPageBreak/>
        <w:t xml:space="preserve">Friends and neighbors can be important sources of social support </w:t>
      </w:r>
      <w:r w:rsidR="00D30648">
        <w:rPr>
          <w:rFonts w:ascii="Times New Roman" w:hAnsi="Times New Roman" w:cs="Times New Roman"/>
        </w:rPr>
        <w:t xml:space="preserve">for system-impacted people </w:t>
      </w:r>
      <w:r>
        <w:rPr>
          <w:rFonts w:ascii="Times New Roman" w:hAnsi="Times New Roman" w:cs="Times New Roman"/>
        </w:rPr>
        <w:t>as well, though the empirical evidence of these supports is more limited</w:t>
      </w:r>
      <w:r w:rsidR="00D30648">
        <w:rPr>
          <w:rFonts w:ascii="Times New Roman" w:hAnsi="Times New Roman" w:cs="Times New Roman"/>
        </w:rPr>
        <w:t xml:space="preserve"> than family or romantic partners</w:t>
      </w:r>
      <w:r>
        <w:rPr>
          <w:rFonts w:ascii="Times New Roman" w:hAnsi="Times New Roman" w:cs="Times New Roman"/>
        </w:rPr>
        <w:t xml:space="preserve">. Martinez and Abrams (2013) contend that </w:t>
      </w:r>
      <w:r w:rsidR="00C7530C">
        <w:rPr>
          <w:rFonts w:ascii="Times New Roman" w:hAnsi="Times New Roman" w:cs="Times New Roman"/>
        </w:rPr>
        <w:t>system-impacted</w:t>
      </w:r>
      <w:r>
        <w:rPr>
          <w:rFonts w:ascii="Times New Roman" w:hAnsi="Times New Roman" w:cs="Times New Roman"/>
        </w:rPr>
        <w:t xml:space="preserve"> persons must balance the potential positives of reaching out to friends and neighbors for help with the understanding their friends and neighbors may exert criminogenic influences</w:t>
      </w:r>
      <w:r w:rsidR="005D1D50">
        <w:rPr>
          <w:rFonts w:ascii="Times New Roman" w:hAnsi="Times New Roman" w:cs="Times New Roman"/>
        </w:rPr>
        <w:t xml:space="preserve"> (see also </w:t>
      </w:r>
      <w:proofErr w:type="spellStart"/>
      <w:r w:rsidR="005D1D50">
        <w:rPr>
          <w:rFonts w:ascii="Times New Roman" w:hAnsi="Times New Roman" w:cs="Times New Roman"/>
        </w:rPr>
        <w:t>Raudenbush</w:t>
      </w:r>
      <w:proofErr w:type="spellEnd"/>
      <w:r w:rsidR="005D1D50">
        <w:rPr>
          <w:rFonts w:ascii="Times New Roman" w:hAnsi="Times New Roman" w:cs="Times New Roman"/>
        </w:rPr>
        <w:t>, 2016)</w:t>
      </w:r>
      <w:r>
        <w:rPr>
          <w:rFonts w:ascii="Times New Roman" w:hAnsi="Times New Roman" w:cs="Times New Roman"/>
        </w:rPr>
        <w:t>.</w:t>
      </w:r>
      <w:r w:rsidR="00194C0A">
        <w:rPr>
          <w:rFonts w:ascii="Times New Roman" w:hAnsi="Times New Roman" w:cs="Times New Roman"/>
        </w:rPr>
        <w:t xml:space="preserve"> </w:t>
      </w:r>
      <w:r w:rsidR="00B05DD1">
        <w:rPr>
          <w:rFonts w:ascii="Times New Roman" w:hAnsi="Times New Roman" w:cs="Times New Roman"/>
        </w:rPr>
        <w:t>Moreover, Western and colleagues (2015) study shows friends as a source of housing and transportation, but also a source of anxiety due to their involvement in crime, gangs, or serious drug use. Criminal and supportive influences may come from the same friends. For example, a friend who helps their system-impacted friend find employment, may also encourage them to partake in substance use (</w:t>
      </w:r>
      <w:proofErr w:type="spellStart"/>
      <w:r w:rsidR="00B05DD1">
        <w:rPr>
          <w:rFonts w:ascii="Times New Roman" w:hAnsi="Times New Roman" w:cs="Times New Roman"/>
        </w:rPr>
        <w:t>Bomen</w:t>
      </w:r>
      <w:proofErr w:type="spellEnd"/>
      <w:r w:rsidR="00B05DD1">
        <w:rPr>
          <w:rFonts w:ascii="Times New Roman" w:hAnsi="Times New Roman" w:cs="Times New Roman"/>
        </w:rPr>
        <w:t xml:space="preserve"> &amp; </w:t>
      </w:r>
      <w:proofErr w:type="spellStart"/>
      <w:r w:rsidR="00B05DD1">
        <w:rPr>
          <w:rFonts w:ascii="Times New Roman" w:hAnsi="Times New Roman" w:cs="Times New Roman"/>
        </w:rPr>
        <w:t>Mowen</w:t>
      </w:r>
      <w:proofErr w:type="spellEnd"/>
      <w:r w:rsidR="00B05DD1">
        <w:rPr>
          <w:rFonts w:ascii="Times New Roman" w:hAnsi="Times New Roman" w:cs="Times New Roman"/>
        </w:rPr>
        <w:t xml:space="preserve">, 2017). </w:t>
      </w:r>
      <w:r w:rsidR="00194C0A">
        <w:rPr>
          <w:rFonts w:ascii="Times New Roman" w:hAnsi="Times New Roman" w:cs="Times New Roman"/>
        </w:rPr>
        <w:t>Some evidence suggests formerly incarcerated women rely on others they meet through treatment and the community.</w:t>
      </w:r>
      <w:r>
        <w:rPr>
          <w:rFonts w:ascii="Times New Roman" w:hAnsi="Times New Roman" w:cs="Times New Roman"/>
        </w:rPr>
        <w:t xml:space="preserve"> </w:t>
      </w:r>
      <w:proofErr w:type="spellStart"/>
      <w:r>
        <w:rPr>
          <w:rFonts w:ascii="Times New Roman" w:hAnsi="Times New Roman" w:cs="Times New Roman"/>
        </w:rPr>
        <w:t>Heidmann</w:t>
      </w:r>
      <w:proofErr w:type="spellEnd"/>
      <w:r>
        <w:rPr>
          <w:rFonts w:ascii="Times New Roman" w:hAnsi="Times New Roman" w:cs="Times New Roman"/>
        </w:rPr>
        <w:t xml:space="preserve"> and colleagues (2014)</w:t>
      </w:r>
      <w:r w:rsidR="00194C0A">
        <w:rPr>
          <w:rFonts w:ascii="Times New Roman" w:hAnsi="Times New Roman" w:cs="Times New Roman"/>
        </w:rPr>
        <w:t>, for instance,</w:t>
      </w:r>
      <w:r>
        <w:rPr>
          <w:rFonts w:ascii="Times New Roman" w:hAnsi="Times New Roman" w:cs="Times New Roman"/>
        </w:rPr>
        <w:t xml:space="preserve"> found formerly incarcerated women perceived other people on parole whom they met at treatment or reentry programs gave them a sense of belonging, showed them how to navigate the program, and encouraged them. </w:t>
      </w:r>
      <w:proofErr w:type="spellStart"/>
      <w:r>
        <w:rPr>
          <w:rFonts w:ascii="Times New Roman" w:hAnsi="Times New Roman" w:cs="Times New Roman"/>
        </w:rPr>
        <w:t>Grieb</w:t>
      </w:r>
      <w:proofErr w:type="spellEnd"/>
      <w:r>
        <w:rPr>
          <w:rFonts w:ascii="Times New Roman" w:hAnsi="Times New Roman" w:cs="Times New Roman"/>
        </w:rPr>
        <w:t xml:space="preserve"> and colleagues (2014) </w:t>
      </w:r>
      <w:r w:rsidR="00194C0A">
        <w:rPr>
          <w:rFonts w:ascii="Times New Roman" w:hAnsi="Times New Roman" w:cs="Times New Roman"/>
        </w:rPr>
        <w:t xml:space="preserve">also </w:t>
      </w:r>
      <w:r>
        <w:rPr>
          <w:rFonts w:ascii="Times New Roman" w:hAnsi="Times New Roman" w:cs="Times New Roman"/>
        </w:rPr>
        <w:t xml:space="preserve">found formerly incarcerated women received some support from friends, religious organization, and neighbors, though their discussions were brief and vague. </w:t>
      </w:r>
      <w:r w:rsidR="00194C0A">
        <w:rPr>
          <w:rFonts w:ascii="Times New Roman" w:hAnsi="Times New Roman" w:cs="Times New Roman"/>
        </w:rPr>
        <w:t xml:space="preserve">Neighbors may also be a source of social support. For example, </w:t>
      </w:r>
      <w:r>
        <w:rPr>
          <w:rFonts w:ascii="Times New Roman" w:hAnsi="Times New Roman" w:cs="Times New Roman"/>
        </w:rPr>
        <w:t>individuals on parole in Chicago perceived neighbors as people they could rely on to help solve their problems</w:t>
      </w:r>
      <w:r w:rsidR="00194C0A">
        <w:rPr>
          <w:rFonts w:ascii="Times New Roman" w:hAnsi="Times New Roman" w:cs="Times New Roman"/>
        </w:rPr>
        <w:t xml:space="preserve"> (</w:t>
      </w:r>
      <w:proofErr w:type="spellStart"/>
      <w:r w:rsidR="00194C0A">
        <w:rPr>
          <w:rFonts w:ascii="Times New Roman" w:hAnsi="Times New Roman" w:cs="Times New Roman"/>
        </w:rPr>
        <w:t>Visher</w:t>
      </w:r>
      <w:proofErr w:type="spellEnd"/>
      <w:r w:rsidR="00194C0A">
        <w:rPr>
          <w:rFonts w:ascii="Times New Roman" w:hAnsi="Times New Roman" w:cs="Times New Roman"/>
        </w:rPr>
        <w:t xml:space="preserve"> &amp; Farrell, 2005)</w:t>
      </w:r>
      <w:r w:rsidR="00B05DD1">
        <w:rPr>
          <w:rFonts w:ascii="Times New Roman" w:hAnsi="Times New Roman" w:cs="Times New Roman"/>
        </w:rPr>
        <w:t>.</w:t>
      </w:r>
      <w:r w:rsidR="00194C0A">
        <w:rPr>
          <w:rFonts w:ascii="Times New Roman" w:hAnsi="Times New Roman" w:cs="Times New Roman"/>
        </w:rPr>
        <w:t xml:space="preserve"> </w:t>
      </w:r>
      <w:r w:rsidR="00B05DD1">
        <w:rPr>
          <w:rFonts w:ascii="Times New Roman" w:hAnsi="Times New Roman" w:cs="Times New Roman"/>
        </w:rPr>
        <w:t>Sy</w:t>
      </w:r>
      <w:r w:rsidR="00C7530C">
        <w:rPr>
          <w:rFonts w:ascii="Times New Roman" w:hAnsi="Times New Roman" w:cs="Times New Roman"/>
        </w:rPr>
        <w:t>stem-impacted</w:t>
      </w:r>
      <w:r>
        <w:rPr>
          <w:rFonts w:ascii="Times New Roman" w:hAnsi="Times New Roman" w:cs="Times New Roman"/>
        </w:rPr>
        <w:t xml:space="preserve"> persons </w:t>
      </w:r>
      <w:r w:rsidR="00194C0A">
        <w:rPr>
          <w:rFonts w:ascii="Times New Roman" w:hAnsi="Times New Roman" w:cs="Times New Roman"/>
        </w:rPr>
        <w:t xml:space="preserve">in Clear and colleagues’ (2001) study </w:t>
      </w:r>
      <w:r>
        <w:rPr>
          <w:rFonts w:ascii="Times New Roman" w:hAnsi="Times New Roman" w:cs="Times New Roman"/>
        </w:rPr>
        <w:t xml:space="preserve">desired to build connections with friends and neighbors, but feelings of stigma and shame related to their conviction led to their isolation. </w:t>
      </w:r>
      <w:proofErr w:type="spellStart"/>
      <w:r>
        <w:rPr>
          <w:rFonts w:ascii="Times New Roman" w:hAnsi="Times New Roman" w:cs="Times New Roman"/>
        </w:rPr>
        <w:t>Hlavka</w:t>
      </w:r>
      <w:proofErr w:type="spellEnd"/>
      <w:r>
        <w:rPr>
          <w:rFonts w:ascii="Times New Roman" w:hAnsi="Times New Roman" w:cs="Times New Roman"/>
        </w:rPr>
        <w:t xml:space="preserve"> and colleagues’ (2015) participants </w:t>
      </w:r>
      <w:r w:rsidR="003C24C1">
        <w:rPr>
          <w:rFonts w:ascii="Times New Roman" w:hAnsi="Times New Roman" w:cs="Times New Roman"/>
        </w:rPr>
        <w:t xml:space="preserve">also </w:t>
      </w:r>
      <w:r>
        <w:rPr>
          <w:rFonts w:ascii="Times New Roman" w:hAnsi="Times New Roman" w:cs="Times New Roman"/>
        </w:rPr>
        <w:t xml:space="preserve">relayed friends, therapists, mentors, counselors, employers, advocates, and religious figures provided them with love and emotional support in their reintegration. </w:t>
      </w:r>
    </w:p>
    <w:p w14:paraId="703D0631" w14:textId="16EF901E" w:rsidR="005A420E" w:rsidRPr="003C24C1" w:rsidRDefault="003C24C1" w:rsidP="003C24C1">
      <w:pPr>
        <w:spacing w:line="480" w:lineRule="auto"/>
        <w:ind w:firstLine="720"/>
        <w:rPr>
          <w:rFonts w:ascii="Times New Roman" w:hAnsi="Times New Roman" w:cs="Times New Roman"/>
        </w:rPr>
      </w:pPr>
      <w:r w:rsidRPr="003C24C1">
        <w:rPr>
          <w:rFonts w:ascii="Times New Roman" w:hAnsi="Times New Roman" w:cs="Times New Roman"/>
        </w:rPr>
        <w:lastRenderedPageBreak/>
        <w:t xml:space="preserve">Ultimately, </w:t>
      </w:r>
      <w:r>
        <w:rPr>
          <w:rFonts w:ascii="Times New Roman" w:hAnsi="Times New Roman" w:cs="Times New Roman"/>
        </w:rPr>
        <w:t>various bodies of literature point to the importance of social support in protecting against crime (e.g., Giordano et al., 2002)</w:t>
      </w:r>
      <w:r w:rsidR="00567A96">
        <w:rPr>
          <w:rFonts w:ascii="Times New Roman" w:hAnsi="Times New Roman" w:cs="Times New Roman"/>
        </w:rPr>
        <w:t xml:space="preserve">, </w:t>
      </w:r>
      <w:r>
        <w:rPr>
          <w:rFonts w:ascii="Times New Roman" w:hAnsi="Times New Roman" w:cs="Times New Roman"/>
        </w:rPr>
        <w:t>promoting good health and well-being (e.g., Feeney &amp; Collins, 2015)</w:t>
      </w:r>
      <w:r w:rsidR="00567A96">
        <w:rPr>
          <w:rFonts w:ascii="Times New Roman" w:hAnsi="Times New Roman" w:cs="Times New Roman"/>
        </w:rPr>
        <w:t>, and serving a generative purpose (</w:t>
      </w:r>
      <w:proofErr w:type="spellStart"/>
      <w:r w:rsidR="00567A96">
        <w:rPr>
          <w:rFonts w:ascii="Times New Roman" w:hAnsi="Times New Roman" w:cs="Times New Roman"/>
        </w:rPr>
        <w:t>Maruna</w:t>
      </w:r>
      <w:proofErr w:type="spellEnd"/>
      <w:r w:rsidR="00567A96">
        <w:rPr>
          <w:rFonts w:ascii="Times New Roman" w:hAnsi="Times New Roman" w:cs="Times New Roman"/>
        </w:rPr>
        <w:t>, 2001)</w:t>
      </w:r>
      <w:r>
        <w:rPr>
          <w:rFonts w:ascii="Times New Roman" w:hAnsi="Times New Roman" w:cs="Times New Roman"/>
        </w:rPr>
        <w:t>. Even so, the mechanisms under which social support exchange operates to prevent criminal behavior are not well understood (</w:t>
      </w:r>
      <w:proofErr w:type="spellStart"/>
      <w:r>
        <w:rPr>
          <w:rFonts w:ascii="Times New Roman" w:hAnsi="Times New Roman" w:cs="Times New Roman"/>
        </w:rPr>
        <w:t>Mowen</w:t>
      </w:r>
      <w:proofErr w:type="spellEnd"/>
      <w:r>
        <w:rPr>
          <w:rFonts w:ascii="Times New Roman" w:hAnsi="Times New Roman" w:cs="Times New Roman"/>
        </w:rPr>
        <w:t xml:space="preserve"> et al., 2019) </w:t>
      </w:r>
      <w:r w:rsidR="008C1BE3">
        <w:rPr>
          <w:rFonts w:ascii="Times New Roman" w:hAnsi="Times New Roman" w:cs="Times New Roman"/>
        </w:rPr>
        <w:t>and discussions outside of the family, romantic partners, and prison environment are not common (</w:t>
      </w:r>
      <w:proofErr w:type="spellStart"/>
      <w:r w:rsidR="008C1BE3">
        <w:rPr>
          <w:rFonts w:ascii="Times New Roman" w:hAnsi="Times New Roman" w:cs="Times New Roman"/>
        </w:rPr>
        <w:t>Condry</w:t>
      </w:r>
      <w:proofErr w:type="spellEnd"/>
      <w:r w:rsidR="008C1BE3">
        <w:rPr>
          <w:rFonts w:ascii="Times New Roman" w:hAnsi="Times New Roman" w:cs="Times New Roman"/>
        </w:rPr>
        <w:t xml:space="preserve"> &amp; </w:t>
      </w:r>
      <w:proofErr w:type="spellStart"/>
      <w:r w:rsidR="008C1BE3">
        <w:rPr>
          <w:rFonts w:ascii="Times New Roman" w:hAnsi="Times New Roman" w:cs="Times New Roman"/>
        </w:rPr>
        <w:t>Minson</w:t>
      </w:r>
      <w:proofErr w:type="spellEnd"/>
      <w:r w:rsidR="008C1BE3">
        <w:rPr>
          <w:rFonts w:ascii="Times New Roman" w:hAnsi="Times New Roman" w:cs="Times New Roman"/>
        </w:rPr>
        <w:t xml:space="preserve">, 2020). Some evidence suggests important support can come from a wide variety of sources for people on community supervision (e.g., </w:t>
      </w:r>
      <w:proofErr w:type="spellStart"/>
      <w:r w:rsidR="004602CE">
        <w:rPr>
          <w:rFonts w:ascii="Times New Roman" w:hAnsi="Times New Roman" w:cs="Times New Roman"/>
        </w:rPr>
        <w:t>Hlavka</w:t>
      </w:r>
      <w:proofErr w:type="spellEnd"/>
      <w:r w:rsidR="004602CE">
        <w:rPr>
          <w:rFonts w:ascii="Times New Roman" w:hAnsi="Times New Roman" w:cs="Times New Roman"/>
        </w:rPr>
        <w:t xml:space="preserve"> et al., 2015) and people on community supervision reciprocate support in important ways (e.g., </w:t>
      </w:r>
      <w:proofErr w:type="spellStart"/>
      <w:r w:rsidR="004602CE">
        <w:rPr>
          <w:rFonts w:ascii="Times New Roman" w:hAnsi="Times New Roman" w:cs="Times New Roman"/>
        </w:rPr>
        <w:t>Boches</w:t>
      </w:r>
      <w:proofErr w:type="spellEnd"/>
      <w:r w:rsidR="004602CE">
        <w:rPr>
          <w:rFonts w:ascii="Times New Roman" w:hAnsi="Times New Roman" w:cs="Times New Roman"/>
        </w:rPr>
        <w:t xml:space="preserve"> et al., 2022). Thus, this dissertation seeks to deepen the current understanding of social support exchange for people on probation and parole. The following chapter details the methods of this study.</w:t>
      </w:r>
    </w:p>
    <w:p w14:paraId="0536487A" w14:textId="7E93F5CC" w:rsidR="005B0EC3" w:rsidRPr="003C24C1" w:rsidRDefault="005B0EC3" w:rsidP="005B0EC3">
      <w:pPr>
        <w:spacing w:line="480" w:lineRule="auto"/>
        <w:ind w:firstLine="720"/>
        <w:rPr>
          <w:rFonts w:ascii="Times New Roman" w:hAnsi="Times New Roman" w:cs="Times New Roman"/>
        </w:rPr>
      </w:pPr>
    </w:p>
    <w:p w14:paraId="20C916AB" w14:textId="1E0181CA" w:rsidR="001637B2" w:rsidRDefault="001637B2" w:rsidP="00575523">
      <w:pPr>
        <w:spacing w:line="480" w:lineRule="auto"/>
        <w:rPr>
          <w:rFonts w:ascii="Times New Roman" w:hAnsi="Times New Roman" w:cs="Times New Roman"/>
        </w:rPr>
      </w:pPr>
    </w:p>
    <w:p w14:paraId="66A7C001" w14:textId="3B62BB26" w:rsidR="00B847DF" w:rsidRDefault="00A84AFF" w:rsidP="004710F6">
      <w:pPr>
        <w:spacing w:line="480" w:lineRule="auto"/>
        <w:ind w:firstLine="720"/>
        <w:rPr>
          <w:rFonts w:ascii="Times New Roman" w:hAnsi="Times New Roman" w:cs="Times New Roman"/>
        </w:rPr>
      </w:pPr>
      <w:r>
        <w:rPr>
          <w:rFonts w:ascii="Times New Roman" w:hAnsi="Times New Roman" w:cs="Times New Roman"/>
        </w:rPr>
        <w:t xml:space="preserve"> </w:t>
      </w:r>
    </w:p>
    <w:p w14:paraId="07912D17" w14:textId="677B7371" w:rsidR="00073DB8" w:rsidRDefault="00073DB8" w:rsidP="00416256">
      <w:pPr>
        <w:spacing w:line="480" w:lineRule="auto"/>
        <w:ind w:firstLine="720"/>
        <w:rPr>
          <w:rFonts w:ascii="Times New Roman" w:hAnsi="Times New Roman" w:cs="Times New Roman"/>
        </w:rPr>
      </w:pPr>
    </w:p>
    <w:p w14:paraId="060896B6" w14:textId="128A83BC" w:rsidR="00073DB8" w:rsidRDefault="00073DB8" w:rsidP="00416256">
      <w:pPr>
        <w:spacing w:line="480" w:lineRule="auto"/>
        <w:ind w:firstLine="720"/>
        <w:rPr>
          <w:rFonts w:ascii="Times New Roman" w:hAnsi="Times New Roman" w:cs="Times New Roman"/>
        </w:rPr>
      </w:pPr>
    </w:p>
    <w:p w14:paraId="66EC7EF0" w14:textId="77777777" w:rsidR="00073DB8" w:rsidRDefault="00073DB8" w:rsidP="00416256">
      <w:pPr>
        <w:spacing w:line="480" w:lineRule="auto"/>
        <w:ind w:firstLine="720"/>
        <w:rPr>
          <w:rFonts w:ascii="Times New Roman" w:hAnsi="Times New Roman" w:cs="Times New Roman"/>
        </w:rPr>
      </w:pPr>
    </w:p>
    <w:p w14:paraId="7DC480E1" w14:textId="77777777" w:rsidR="00F254E0" w:rsidRPr="00F35499" w:rsidRDefault="00F254E0" w:rsidP="00416256">
      <w:pPr>
        <w:spacing w:line="480" w:lineRule="auto"/>
        <w:ind w:firstLine="720"/>
        <w:rPr>
          <w:rFonts w:ascii="Times New Roman" w:hAnsi="Times New Roman" w:cs="Times New Roman"/>
        </w:rPr>
      </w:pPr>
    </w:p>
    <w:p w14:paraId="04E8C8ED" w14:textId="77777777" w:rsidR="00416256" w:rsidRDefault="00416256" w:rsidP="00416256">
      <w:pPr>
        <w:spacing w:line="480" w:lineRule="auto"/>
        <w:rPr>
          <w:rFonts w:ascii="Times New Roman" w:hAnsi="Times New Roman" w:cs="Times New Roman"/>
        </w:rPr>
      </w:pPr>
    </w:p>
    <w:p w14:paraId="3A0416B3" w14:textId="4FAEEDE2" w:rsidR="00416256" w:rsidRDefault="00416256" w:rsidP="00416256">
      <w:pPr>
        <w:jc w:val="center"/>
        <w:rPr>
          <w:rFonts w:ascii="Times New Roman" w:hAnsi="Times New Roman" w:cs="Times New Roman"/>
          <w:b/>
          <w:bCs/>
        </w:rPr>
      </w:pPr>
      <w:r>
        <w:rPr>
          <w:rFonts w:ascii="Times New Roman" w:hAnsi="Times New Roman" w:cs="Times New Roman"/>
          <w:b/>
          <w:bCs/>
        </w:rPr>
        <w:br w:type="page"/>
      </w:r>
    </w:p>
    <w:p w14:paraId="53D2F1FC" w14:textId="77777777" w:rsidR="00366367" w:rsidRDefault="00366367" w:rsidP="00366367">
      <w:pPr>
        <w:spacing w:line="480" w:lineRule="auto"/>
        <w:jc w:val="center"/>
        <w:rPr>
          <w:rFonts w:ascii="Times New Roman" w:hAnsi="Times New Roman" w:cs="Times New Roman"/>
          <w:b/>
          <w:bCs/>
        </w:rPr>
      </w:pPr>
      <w:r>
        <w:rPr>
          <w:rFonts w:ascii="Times New Roman" w:hAnsi="Times New Roman" w:cs="Times New Roman"/>
          <w:b/>
          <w:bCs/>
        </w:rPr>
        <w:lastRenderedPageBreak/>
        <w:t>Chapter III. Method</w:t>
      </w:r>
    </w:p>
    <w:p w14:paraId="5E9A2BBC" w14:textId="744D34DB" w:rsidR="00366367" w:rsidRPr="00F35499" w:rsidRDefault="00366367" w:rsidP="00366367">
      <w:pPr>
        <w:spacing w:line="480" w:lineRule="auto"/>
        <w:ind w:firstLine="720"/>
        <w:rPr>
          <w:rFonts w:ascii="Times New Roman" w:hAnsi="Times New Roman" w:cs="Times New Roman"/>
        </w:rPr>
      </w:pPr>
      <w:r w:rsidRPr="00F35499">
        <w:rPr>
          <w:rFonts w:ascii="Times New Roman" w:hAnsi="Times New Roman" w:cs="Times New Roman"/>
        </w:rPr>
        <w:t xml:space="preserve">Research remains limited in its ability to explain how </w:t>
      </w:r>
      <w:r w:rsidR="007B4A30">
        <w:rPr>
          <w:rFonts w:ascii="Times New Roman" w:hAnsi="Times New Roman" w:cs="Times New Roman"/>
        </w:rPr>
        <w:t>community supervised persons approach and think about social support exchange</w:t>
      </w:r>
      <w:r w:rsidRPr="00F35499">
        <w:rPr>
          <w:rFonts w:ascii="Times New Roman" w:hAnsi="Times New Roman" w:cs="Times New Roman"/>
        </w:rPr>
        <w:t xml:space="preserve"> </w:t>
      </w:r>
      <w:r w:rsidR="007B4A30">
        <w:rPr>
          <w:rFonts w:ascii="Times New Roman" w:hAnsi="Times New Roman" w:cs="Times New Roman"/>
        </w:rPr>
        <w:t>with</w:t>
      </w:r>
      <w:r w:rsidRPr="00F35499">
        <w:rPr>
          <w:rFonts w:ascii="Times New Roman" w:hAnsi="Times New Roman" w:cs="Times New Roman"/>
        </w:rPr>
        <w:t xml:space="preserve"> their social networks (</w:t>
      </w:r>
      <w:proofErr w:type="spellStart"/>
      <w:r w:rsidRPr="00F35499">
        <w:rPr>
          <w:rFonts w:ascii="Times New Roman" w:hAnsi="Times New Roman" w:cs="Times New Roman"/>
        </w:rPr>
        <w:t>Condry</w:t>
      </w:r>
      <w:proofErr w:type="spellEnd"/>
      <w:r w:rsidRPr="00F35499">
        <w:rPr>
          <w:rFonts w:ascii="Times New Roman" w:hAnsi="Times New Roman" w:cs="Times New Roman"/>
        </w:rPr>
        <w:t xml:space="preserve"> &amp; </w:t>
      </w:r>
      <w:proofErr w:type="spellStart"/>
      <w:r w:rsidRPr="00F35499">
        <w:rPr>
          <w:rFonts w:ascii="Times New Roman" w:hAnsi="Times New Roman" w:cs="Times New Roman"/>
        </w:rPr>
        <w:t>Minson</w:t>
      </w:r>
      <w:proofErr w:type="spellEnd"/>
      <w:r w:rsidRPr="00F35499">
        <w:rPr>
          <w:rFonts w:ascii="Times New Roman" w:hAnsi="Times New Roman" w:cs="Times New Roman"/>
        </w:rPr>
        <w:t>, 2020)</w:t>
      </w:r>
      <w:r w:rsidR="007B4A30">
        <w:rPr>
          <w:rFonts w:ascii="Times New Roman" w:hAnsi="Times New Roman" w:cs="Times New Roman"/>
        </w:rPr>
        <w:t xml:space="preserve"> as well as the “economy of favors” depicted by Miller (2021)</w:t>
      </w:r>
      <w:r w:rsidR="00CC1A05">
        <w:rPr>
          <w:rFonts w:ascii="Times New Roman" w:hAnsi="Times New Roman" w:cs="Times New Roman"/>
        </w:rPr>
        <w:t>. T</w:t>
      </w:r>
      <w:r w:rsidR="00A85D7C">
        <w:rPr>
          <w:rFonts w:ascii="Times New Roman" w:hAnsi="Times New Roman" w:cs="Times New Roman"/>
        </w:rPr>
        <w:t>he competing narratives of control and care in community supervision</w:t>
      </w:r>
      <w:r w:rsidR="00CC1A05">
        <w:rPr>
          <w:rFonts w:ascii="Times New Roman" w:hAnsi="Times New Roman" w:cs="Times New Roman"/>
        </w:rPr>
        <w:t xml:space="preserve"> also warrant further study of the relationships probation and parole officers have with the people they supervise</w:t>
      </w:r>
      <w:r w:rsidR="00A85D7C">
        <w:rPr>
          <w:rFonts w:ascii="Times New Roman" w:hAnsi="Times New Roman" w:cs="Times New Roman"/>
        </w:rPr>
        <w:t xml:space="preserve"> (Phelps &amp; </w:t>
      </w:r>
      <w:proofErr w:type="spellStart"/>
      <w:r w:rsidR="00A85D7C">
        <w:rPr>
          <w:rFonts w:ascii="Times New Roman" w:hAnsi="Times New Roman" w:cs="Times New Roman"/>
        </w:rPr>
        <w:t>Ruhland</w:t>
      </w:r>
      <w:proofErr w:type="spellEnd"/>
      <w:r w:rsidR="00A85D7C">
        <w:rPr>
          <w:rFonts w:ascii="Times New Roman" w:hAnsi="Times New Roman" w:cs="Times New Roman"/>
        </w:rPr>
        <w:t>, 2022)</w:t>
      </w:r>
      <w:r w:rsidRPr="00F35499">
        <w:rPr>
          <w:rFonts w:ascii="Times New Roman" w:hAnsi="Times New Roman" w:cs="Times New Roman"/>
        </w:rPr>
        <w:t xml:space="preserve">. </w:t>
      </w:r>
      <w:r>
        <w:rPr>
          <w:rFonts w:ascii="Times New Roman" w:hAnsi="Times New Roman" w:cs="Times New Roman"/>
        </w:rPr>
        <w:t>T</w:t>
      </w:r>
      <w:r w:rsidRPr="00F35499">
        <w:rPr>
          <w:rFonts w:ascii="Times New Roman" w:hAnsi="Times New Roman" w:cs="Times New Roman"/>
        </w:rPr>
        <w:t>his dissertation seeks to answer three research questions</w:t>
      </w:r>
      <w:r>
        <w:rPr>
          <w:rFonts w:ascii="Times New Roman" w:hAnsi="Times New Roman" w:cs="Times New Roman"/>
        </w:rPr>
        <w:t xml:space="preserve"> </w:t>
      </w:r>
      <w:r w:rsidR="007B4A30">
        <w:rPr>
          <w:rFonts w:ascii="Times New Roman" w:hAnsi="Times New Roman" w:cs="Times New Roman"/>
        </w:rPr>
        <w:t>to build on these areas of existing scholarship</w:t>
      </w:r>
      <w:r w:rsidRPr="00F35499">
        <w:rPr>
          <w:rFonts w:ascii="Times New Roman" w:hAnsi="Times New Roman" w:cs="Times New Roman"/>
        </w:rPr>
        <w:t xml:space="preserve">. I ask: (1) </w:t>
      </w:r>
      <w:r>
        <w:rPr>
          <w:rFonts w:ascii="Times New Roman" w:hAnsi="Times New Roman" w:cs="Times New Roman"/>
        </w:rPr>
        <w:t>How do individuals under community supervision build, maintain, and sever relationships with sources of support (e.g., family, friends, romantic partners, acquaintances, probation officers) and how do these strategies vary by relationship type?</w:t>
      </w:r>
      <w:r w:rsidRPr="00F35499">
        <w:rPr>
          <w:rFonts w:ascii="Times New Roman" w:hAnsi="Times New Roman" w:cs="Times New Roman"/>
        </w:rPr>
        <w:t xml:space="preserve"> (2) How </w:t>
      </w:r>
      <w:r>
        <w:rPr>
          <w:rFonts w:ascii="Times New Roman" w:hAnsi="Times New Roman" w:cs="Times New Roman"/>
        </w:rPr>
        <w:t>do individuals under community supervision exchange support with their social networks and how do these strategies vary by relationship type?</w:t>
      </w:r>
      <w:r w:rsidRPr="00F35499">
        <w:rPr>
          <w:rFonts w:ascii="Times New Roman" w:hAnsi="Times New Roman" w:cs="Times New Roman"/>
        </w:rPr>
        <w:t xml:space="preserve"> and (3) </w:t>
      </w:r>
      <w:r>
        <w:rPr>
          <w:rFonts w:ascii="Times New Roman" w:hAnsi="Times New Roman" w:cs="Times New Roman"/>
        </w:rPr>
        <w:t>How do individuals under community supervision perceive social support exchanges?</w:t>
      </w:r>
    </w:p>
    <w:p w14:paraId="5B8CBE4F" w14:textId="77777777" w:rsidR="00366367" w:rsidRPr="00F35499" w:rsidRDefault="00366367" w:rsidP="00366367">
      <w:pPr>
        <w:spacing w:line="480" w:lineRule="auto"/>
        <w:rPr>
          <w:rFonts w:ascii="Times New Roman" w:hAnsi="Times New Roman" w:cs="Times New Roman"/>
        </w:rPr>
      </w:pPr>
      <w:r w:rsidRPr="00F35499">
        <w:rPr>
          <w:rFonts w:ascii="Times New Roman" w:hAnsi="Times New Roman" w:cs="Times New Roman"/>
          <w:b/>
          <w:bCs/>
        </w:rPr>
        <w:t>Study Site</w:t>
      </w:r>
      <w:r w:rsidRPr="00F35499">
        <w:rPr>
          <w:rFonts w:ascii="Times New Roman" w:hAnsi="Times New Roman" w:cs="Times New Roman"/>
        </w:rPr>
        <w:t xml:space="preserve"> </w:t>
      </w:r>
    </w:p>
    <w:p w14:paraId="36078F0F" w14:textId="6108539D" w:rsidR="00E54C56" w:rsidRDefault="00366367" w:rsidP="00366367">
      <w:pPr>
        <w:spacing w:line="480" w:lineRule="auto"/>
        <w:ind w:firstLine="720"/>
        <w:rPr>
          <w:rFonts w:ascii="Times New Roman" w:hAnsi="Times New Roman" w:cs="Times New Roman"/>
        </w:rPr>
      </w:pPr>
      <w:r w:rsidRPr="00F35499">
        <w:rPr>
          <w:rFonts w:ascii="Times New Roman" w:hAnsi="Times New Roman" w:cs="Times New Roman"/>
        </w:rPr>
        <w:t xml:space="preserve">To address the research questions posed, I </w:t>
      </w:r>
      <w:r>
        <w:rPr>
          <w:rFonts w:ascii="Times New Roman" w:hAnsi="Times New Roman" w:cs="Times New Roman"/>
        </w:rPr>
        <w:t>recruited individuals from four probation</w:t>
      </w:r>
      <w:r w:rsidR="00A55AE4">
        <w:rPr>
          <w:rFonts w:ascii="Times New Roman" w:hAnsi="Times New Roman" w:cs="Times New Roman"/>
        </w:rPr>
        <w:t xml:space="preserve"> and parole</w:t>
      </w:r>
      <w:r>
        <w:rPr>
          <w:rFonts w:ascii="Times New Roman" w:hAnsi="Times New Roman" w:cs="Times New Roman"/>
        </w:rPr>
        <w:t xml:space="preserve"> offices in the metropolitan area of St. Louis, Missouri</w:t>
      </w:r>
      <w:r w:rsidRPr="00F35499">
        <w:rPr>
          <w:rFonts w:ascii="Times New Roman" w:hAnsi="Times New Roman" w:cs="Times New Roman"/>
        </w:rPr>
        <w:t xml:space="preserve">. </w:t>
      </w:r>
      <w:r w:rsidR="00E54C56">
        <w:rPr>
          <w:rFonts w:ascii="Times New Roman" w:hAnsi="Times New Roman" w:cs="Times New Roman"/>
        </w:rPr>
        <w:t>The St. Louis metropolitan area is made up of two separate counties (St. Louis City and St. Louis County) with a total population of about 1.3 million people and sits on the eastern side of the state at the Illinois border. St. Louis County is about two thirds (67.4%) white and approximately one fourth (25.1%) Black where other racial groups make up less than 10% of the population. In comparison, the City of St. Louis is about half white (49.1%) and half Black (44.3%) where other racial groups make up around 5% of the population. Both St. Louis County and City are less than 5% Hispanic or Latino identifying</w:t>
      </w:r>
      <w:r w:rsidR="00497971">
        <w:rPr>
          <w:rFonts w:ascii="Times New Roman" w:hAnsi="Times New Roman" w:cs="Times New Roman"/>
        </w:rPr>
        <w:t xml:space="preserve">. About 21.5% of St. Louis City and 10.5% of St. Louis County live under the poverty </w:t>
      </w:r>
      <w:r w:rsidR="00497971">
        <w:rPr>
          <w:rFonts w:ascii="Times New Roman" w:hAnsi="Times New Roman" w:cs="Times New Roman"/>
        </w:rPr>
        <w:lastRenderedPageBreak/>
        <w:t>line (United States Census Bureau, 2023a, 2023b)</w:t>
      </w:r>
      <w:r w:rsidR="00E54C56">
        <w:rPr>
          <w:rFonts w:ascii="Times New Roman" w:hAnsi="Times New Roman" w:cs="Times New Roman"/>
        </w:rPr>
        <w:t>. St. Louis is a classic rust belt city, characterized by declining industry, a falling population, and segregation (</w:t>
      </w:r>
      <w:r w:rsidR="006E22C6">
        <w:rPr>
          <w:rFonts w:ascii="Times New Roman" w:hAnsi="Times New Roman" w:cs="Times New Roman"/>
        </w:rPr>
        <w:t xml:space="preserve">Gordon, 2019; </w:t>
      </w:r>
      <w:r w:rsidR="00E54C56">
        <w:rPr>
          <w:rFonts w:ascii="Times New Roman" w:hAnsi="Times New Roman" w:cs="Times New Roman"/>
        </w:rPr>
        <w:t>Johnson, 2020)</w:t>
      </w:r>
      <w:r w:rsidR="003914BB">
        <w:rPr>
          <w:rFonts w:ascii="Times New Roman" w:hAnsi="Times New Roman" w:cs="Times New Roman"/>
        </w:rPr>
        <w:t>.</w:t>
      </w:r>
      <w:r w:rsidR="00497971">
        <w:rPr>
          <w:rFonts w:ascii="Times New Roman" w:hAnsi="Times New Roman" w:cs="Times New Roman"/>
        </w:rPr>
        <w:t xml:space="preserve"> </w:t>
      </w:r>
    </w:p>
    <w:p w14:paraId="177C9105" w14:textId="50A6D69D" w:rsidR="006E22C6" w:rsidRDefault="000E3000" w:rsidP="000E3000">
      <w:pPr>
        <w:spacing w:line="480" w:lineRule="auto"/>
        <w:ind w:firstLine="720"/>
        <w:rPr>
          <w:rFonts w:ascii="Times New Roman" w:hAnsi="Times New Roman" w:cs="Times New Roman"/>
        </w:rPr>
      </w:pPr>
      <w:r>
        <w:rPr>
          <w:rFonts w:ascii="Times New Roman" w:hAnsi="Times New Roman" w:cs="Times New Roman"/>
        </w:rPr>
        <w:t>Though individuals on parole are released from prison by a board of seven governor appointed members (</w:t>
      </w:r>
      <w:proofErr w:type="spellStart"/>
      <w:r>
        <w:rPr>
          <w:rFonts w:ascii="Times New Roman" w:hAnsi="Times New Roman" w:cs="Times New Roman"/>
        </w:rPr>
        <w:t>RSMo</w:t>
      </w:r>
      <w:proofErr w:type="spellEnd"/>
      <w:r>
        <w:rPr>
          <w:rFonts w:ascii="Times New Roman" w:hAnsi="Times New Roman" w:cs="Times New Roman"/>
        </w:rPr>
        <w:t xml:space="preserve"> 217.665) and individuals are sentenced to probation by the courts (</w:t>
      </w:r>
      <w:proofErr w:type="spellStart"/>
      <w:r>
        <w:rPr>
          <w:rFonts w:ascii="Times New Roman" w:hAnsi="Times New Roman" w:cs="Times New Roman"/>
        </w:rPr>
        <w:t>RSMo</w:t>
      </w:r>
      <w:proofErr w:type="spellEnd"/>
      <w:r>
        <w:rPr>
          <w:rFonts w:ascii="Times New Roman" w:hAnsi="Times New Roman" w:cs="Times New Roman"/>
        </w:rPr>
        <w:t xml:space="preserve"> 559.012), both groups are supervised by the same probation and parole officers (Missouri Department of Corrections, 2023</w:t>
      </w:r>
      <w:r w:rsidR="00034DF6">
        <w:rPr>
          <w:rFonts w:ascii="Times New Roman" w:hAnsi="Times New Roman" w:cs="Times New Roman"/>
        </w:rPr>
        <w:t>a</w:t>
      </w:r>
      <w:r>
        <w:rPr>
          <w:rFonts w:ascii="Times New Roman" w:hAnsi="Times New Roman" w:cs="Times New Roman"/>
        </w:rPr>
        <w:t>). At the same time, p</w:t>
      </w:r>
      <w:r w:rsidR="006E22C6">
        <w:rPr>
          <w:rFonts w:ascii="Times New Roman" w:hAnsi="Times New Roman" w:cs="Times New Roman"/>
        </w:rPr>
        <w:t>eople on probation and parole in Missouri are all subject to certain universal conditions of community supervision outlined in the state’s “White Book” (see Missouri Department of Corrections, 2017). The Missouri Parole Board or sentencing court also have the authority to impose additional conditions not outlined within the book (</w:t>
      </w:r>
      <w:proofErr w:type="spellStart"/>
      <w:r w:rsidR="006E22C6">
        <w:rPr>
          <w:rFonts w:ascii="Times New Roman" w:hAnsi="Times New Roman" w:cs="Times New Roman"/>
        </w:rPr>
        <w:t>RSMo</w:t>
      </w:r>
      <w:proofErr w:type="spellEnd"/>
      <w:r w:rsidR="006E22C6">
        <w:rPr>
          <w:rFonts w:ascii="Times New Roman" w:hAnsi="Times New Roman" w:cs="Times New Roman"/>
        </w:rPr>
        <w:t xml:space="preserve"> 217.690(4), 559.021(1), 599.100(1)). For example, people on probation and parole must obey all federal and state laws as well as municipal and county ordinances, obtain advance permission from their Probation and Parole Officer prior to traveling or changing their place of residence, and maintain employment while they are supervised in the community (Missouri Department of Corrections, 2017)</w:t>
      </w:r>
    </w:p>
    <w:p w14:paraId="416DD5EF" w14:textId="35FF451E" w:rsidR="00366367" w:rsidRDefault="00366367" w:rsidP="00366367">
      <w:pPr>
        <w:spacing w:line="480" w:lineRule="auto"/>
        <w:ind w:firstLine="720"/>
        <w:rPr>
          <w:rFonts w:ascii="Times New Roman" w:hAnsi="Times New Roman" w:cs="Times New Roman"/>
        </w:rPr>
      </w:pPr>
      <w:r w:rsidRPr="00F35499">
        <w:rPr>
          <w:rFonts w:ascii="Times New Roman" w:hAnsi="Times New Roman" w:cs="Times New Roman"/>
        </w:rPr>
        <w:t xml:space="preserve">This analysis relies on data from two sources. First, the project </w:t>
      </w:r>
      <w:r>
        <w:rPr>
          <w:rFonts w:ascii="Times New Roman" w:hAnsi="Times New Roman" w:cs="Times New Roman"/>
        </w:rPr>
        <w:t>uses</w:t>
      </w:r>
      <w:r w:rsidRPr="00F35499">
        <w:rPr>
          <w:rFonts w:ascii="Times New Roman" w:hAnsi="Times New Roman" w:cs="Times New Roman"/>
        </w:rPr>
        <w:t xml:space="preserve"> data from interviews with participants from a </w:t>
      </w:r>
      <w:r>
        <w:rPr>
          <w:rFonts w:ascii="Times New Roman" w:hAnsi="Times New Roman" w:cs="Times New Roman"/>
        </w:rPr>
        <w:t xml:space="preserve">broader </w:t>
      </w:r>
      <w:r w:rsidRPr="00F35499">
        <w:rPr>
          <w:rFonts w:ascii="Times New Roman" w:hAnsi="Times New Roman" w:cs="Times New Roman"/>
        </w:rPr>
        <w:t>grant-funded study examining probation violations in St. Louis County</w:t>
      </w:r>
      <w:r>
        <w:rPr>
          <w:rFonts w:ascii="Times New Roman" w:hAnsi="Times New Roman" w:cs="Times New Roman"/>
        </w:rPr>
        <w:t xml:space="preserve"> (</w:t>
      </w:r>
      <w:r w:rsidR="00F1551E">
        <w:rPr>
          <w:rFonts w:ascii="Times New Roman" w:hAnsi="Times New Roman" w:cs="Times New Roman"/>
        </w:rPr>
        <w:t>Huebner et al., 2023</w:t>
      </w:r>
      <w:r>
        <w:rPr>
          <w:rFonts w:ascii="Times New Roman" w:hAnsi="Times New Roman" w:cs="Times New Roman"/>
        </w:rPr>
        <w:t>)</w:t>
      </w:r>
      <w:r w:rsidRPr="00F35499">
        <w:rPr>
          <w:rFonts w:ascii="Times New Roman" w:hAnsi="Times New Roman" w:cs="Times New Roman"/>
        </w:rPr>
        <w:t xml:space="preserve">. Next, </w:t>
      </w:r>
      <w:r>
        <w:rPr>
          <w:rFonts w:ascii="Times New Roman" w:hAnsi="Times New Roman" w:cs="Times New Roman"/>
        </w:rPr>
        <w:t xml:space="preserve">I recruited additional individuals </w:t>
      </w:r>
      <w:r w:rsidR="00A85D7C">
        <w:rPr>
          <w:rFonts w:ascii="Times New Roman" w:hAnsi="Times New Roman" w:cs="Times New Roman"/>
        </w:rPr>
        <w:t xml:space="preserve">on probation and parole </w:t>
      </w:r>
      <w:r>
        <w:rPr>
          <w:rFonts w:ascii="Times New Roman" w:hAnsi="Times New Roman" w:cs="Times New Roman"/>
        </w:rPr>
        <w:t xml:space="preserve">from St. Louis County and St. Louis City to elicit sufficient information </w:t>
      </w:r>
      <w:r w:rsidR="00D00869">
        <w:rPr>
          <w:rFonts w:ascii="Times New Roman" w:hAnsi="Times New Roman" w:cs="Times New Roman"/>
        </w:rPr>
        <w:t xml:space="preserve">from the sample </w:t>
      </w:r>
      <w:r>
        <w:rPr>
          <w:rFonts w:ascii="Times New Roman" w:hAnsi="Times New Roman" w:cs="Times New Roman"/>
        </w:rPr>
        <w:t>about social support exchange</w:t>
      </w:r>
      <w:r w:rsidRPr="00F35499">
        <w:rPr>
          <w:rFonts w:ascii="Times New Roman" w:hAnsi="Times New Roman" w:cs="Times New Roman"/>
        </w:rPr>
        <w:t xml:space="preserve">. The broader study and dissertation received IRB approval through the University of Missouri – St. Louis in July of 2021 and approval to conduct research with the Missouri Department of Corrections shortly after. Data collection for the </w:t>
      </w:r>
      <w:r>
        <w:rPr>
          <w:rFonts w:ascii="Times New Roman" w:hAnsi="Times New Roman" w:cs="Times New Roman"/>
        </w:rPr>
        <w:t>projects</w:t>
      </w:r>
      <w:r w:rsidRPr="00F35499">
        <w:rPr>
          <w:rFonts w:ascii="Times New Roman" w:hAnsi="Times New Roman" w:cs="Times New Roman"/>
        </w:rPr>
        <w:t xml:space="preserve"> began in the middle of October of 2021 </w:t>
      </w:r>
      <w:r>
        <w:rPr>
          <w:rFonts w:ascii="Times New Roman" w:hAnsi="Times New Roman" w:cs="Times New Roman"/>
        </w:rPr>
        <w:t>and finished in June of 2022</w:t>
      </w:r>
      <w:r w:rsidRPr="00F35499">
        <w:rPr>
          <w:rFonts w:ascii="Times New Roman" w:hAnsi="Times New Roman" w:cs="Times New Roman"/>
        </w:rPr>
        <w:t>.</w:t>
      </w:r>
    </w:p>
    <w:p w14:paraId="2DB5079E" w14:textId="073F61F0" w:rsidR="00366367" w:rsidRDefault="00366367" w:rsidP="00501652">
      <w:pPr>
        <w:spacing w:line="480" w:lineRule="auto"/>
        <w:ind w:firstLine="720"/>
        <w:rPr>
          <w:rFonts w:ascii="Times New Roman" w:hAnsi="Times New Roman" w:cs="Times New Roman"/>
        </w:rPr>
      </w:pPr>
      <w:r>
        <w:rPr>
          <w:rFonts w:ascii="Times New Roman" w:hAnsi="Times New Roman" w:cs="Times New Roman"/>
        </w:rPr>
        <w:lastRenderedPageBreak/>
        <w:t>The St. Louis area</w:t>
      </w:r>
      <w:r w:rsidRPr="00F35499">
        <w:rPr>
          <w:rFonts w:ascii="Times New Roman" w:hAnsi="Times New Roman" w:cs="Times New Roman"/>
        </w:rPr>
        <w:t xml:space="preserve"> serves as an ideal location to analyze the experiences </w:t>
      </w:r>
      <w:r w:rsidR="00501652">
        <w:rPr>
          <w:rFonts w:ascii="Times New Roman" w:hAnsi="Times New Roman" w:cs="Times New Roman"/>
        </w:rPr>
        <w:t>of</w:t>
      </w:r>
      <w:r w:rsidRPr="00F35499">
        <w:rPr>
          <w:rFonts w:ascii="Times New Roman" w:hAnsi="Times New Roman" w:cs="Times New Roman"/>
        </w:rPr>
        <w:t xml:space="preserve"> individuals under community supervision given the large number of individuals on probation</w:t>
      </w:r>
      <w:r w:rsidR="00501652">
        <w:rPr>
          <w:rFonts w:ascii="Times New Roman" w:hAnsi="Times New Roman" w:cs="Times New Roman"/>
        </w:rPr>
        <w:t xml:space="preserve"> and parole</w:t>
      </w:r>
      <w:r w:rsidRPr="00F35499">
        <w:rPr>
          <w:rFonts w:ascii="Times New Roman" w:hAnsi="Times New Roman" w:cs="Times New Roman"/>
        </w:rPr>
        <w:t xml:space="preserve">. </w:t>
      </w:r>
      <w:r w:rsidR="00501652">
        <w:rPr>
          <w:rFonts w:ascii="Times New Roman" w:hAnsi="Times New Roman" w:cs="Times New Roman"/>
        </w:rPr>
        <w:t>As of June 30, 2022, the City of St. Louis had 1,057 persons on parole and St. Louis County had 855 persons on parole. In 2022, the City of St. Louis had the greatest number of individuals released onto parole of any county in Missouri and St. Louis County had the greatest number of individuals sentenced to probation of any county in Missouri (Missouri Department of Corrections, 2023</w:t>
      </w:r>
      <w:r w:rsidR="00034DF6">
        <w:rPr>
          <w:rFonts w:ascii="Times New Roman" w:hAnsi="Times New Roman" w:cs="Times New Roman"/>
        </w:rPr>
        <w:t>b</w:t>
      </w:r>
      <w:r w:rsidR="00501652">
        <w:rPr>
          <w:rFonts w:ascii="Times New Roman" w:hAnsi="Times New Roman" w:cs="Times New Roman"/>
        </w:rPr>
        <w:t xml:space="preserve">). </w:t>
      </w:r>
      <w:r>
        <w:rPr>
          <w:rFonts w:ascii="Times New Roman" w:hAnsi="Times New Roman" w:cs="Times New Roman"/>
        </w:rPr>
        <w:t>As of July 2022</w:t>
      </w:r>
      <w:r w:rsidRPr="00501652">
        <w:rPr>
          <w:rFonts w:ascii="Times New Roman" w:hAnsi="Times New Roman" w:cs="Times New Roman"/>
        </w:rPr>
        <w:t>, 4,086 people were on probation in greater St. Louis. Approximately 61% of those individuals (2,481 people</w:t>
      </w:r>
      <w:r>
        <w:rPr>
          <w:rFonts w:ascii="Times New Roman" w:hAnsi="Times New Roman" w:cs="Times New Roman"/>
        </w:rPr>
        <w:t xml:space="preserve">) were supervised in St. Louis County and the remainder were supervised in St. Louis City (Personal Communications with Missouri Department of </w:t>
      </w:r>
      <w:r w:rsidRPr="00501652">
        <w:rPr>
          <w:rFonts w:ascii="Times New Roman" w:hAnsi="Times New Roman" w:cs="Times New Roman"/>
        </w:rPr>
        <w:t>Corrections, 202</w:t>
      </w:r>
      <w:r w:rsidR="00501652">
        <w:rPr>
          <w:rFonts w:ascii="Times New Roman" w:hAnsi="Times New Roman" w:cs="Times New Roman"/>
        </w:rPr>
        <w:t>2</w:t>
      </w:r>
      <w:r w:rsidRPr="00501652">
        <w:rPr>
          <w:rFonts w:ascii="Times New Roman" w:hAnsi="Times New Roman" w:cs="Times New Roman"/>
        </w:rPr>
        <w:t>).</w:t>
      </w:r>
    </w:p>
    <w:p w14:paraId="14F2116B" w14:textId="2B8422FF" w:rsidR="00366367" w:rsidRPr="00F35499" w:rsidRDefault="00501652" w:rsidP="00501652">
      <w:pPr>
        <w:spacing w:line="480" w:lineRule="auto"/>
        <w:ind w:firstLine="720"/>
        <w:rPr>
          <w:rFonts w:ascii="Times New Roman" w:hAnsi="Times New Roman" w:cs="Times New Roman"/>
        </w:rPr>
      </w:pPr>
      <w:r>
        <w:rPr>
          <w:rFonts w:ascii="Times New Roman" w:hAnsi="Times New Roman" w:cs="Times New Roman"/>
        </w:rPr>
        <w:t>Demographic data from the Missouri Department of Corrections shows p</w:t>
      </w:r>
      <w:r w:rsidR="00366367" w:rsidRPr="00F35499">
        <w:rPr>
          <w:rFonts w:ascii="Times New Roman" w:hAnsi="Times New Roman" w:cs="Times New Roman"/>
        </w:rPr>
        <w:t xml:space="preserve">eople on probation </w:t>
      </w:r>
      <w:r>
        <w:rPr>
          <w:rFonts w:ascii="Times New Roman" w:hAnsi="Times New Roman" w:cs="Times New Roman"/>
        </w:rPr>
        <w:t xml:space="preserve">and parole in Missouri </w:t>
      </w:r>
      <w:r w:rsidR="00366367" w:rsidRPr="00F35499">
        <w:rPr>
          <w:rFonts w:ascii="Times New Roman" w:hAnsi="Times New Roman" w:cs="Times New Roman"/>
        </w:rPr>
        <w:t xml:space="preserve">are predominantly white </w:t>
      </w:r>
      <w:r w:rsidR="00366367" w:rsidRPr="00501652">
        <w:rPr>
          <w:rFonts w:ascii="Times New Roman" w:hAnsi="Times New Roman" w:cs="Times New Roman"/>
        </w:rPr>
        <w:t>(7</w:t>
      </w:r>
      <w:r w:rsidRPr="00501652">
        <w:rPr>
          <w:rFonts w:ascii="Times New Roman" w:hAnsi="Times New Roman" w:cs="Times New Roman"/>
        </w:rPr>
        <w:t>7</w:t>
      </w:r>
      <w:r w:rsidR="00366367" w:rsidRPr="00501652">
        <w:rPr>
          <w:rFonts w:ascii="Times New Roman" w:hAnsi="Times New Roman" w:cs="Times New Roman"/>
        </w:rPr>
        <w:t>.</w:t>
      </w:r>
      <w:r w:rsidRPr="00501652">
        <w:rPr>
          <w:rFonts w:ascii="Times New Roman" w:hAnsi="Times New Roman" w:cs="Times New Roman"/>
        </w:rPr>
        <w:t>1</w:t>
      </w:r>
      <w:r w:rsidR="00366367" w:rsidRPr="00501652">
        <w:rPr>
          <w:rFonts w:ascii="Times New Roman" w:hAnsi="Times New Roman" w:cs="Times New Roman"/>
        </w:rPr>
        <w:t>%),</w:t>
      </w:r>
      <w:r w:rsidR="00366367" w:rsidRPr="00F35499">
        <w:rPr>
          <w:rFonts w:ascii="Times New Roman" w:hAnsi="Times New Roman" w:cs="Times New Roman"/>
        </w:rPr>
        <w:t xml:space="preserve"> male (7</w:t>
      </w:r>
      <w:r>
        <w:rPr>
          <w:rFonts w:ascii="Times New Roman" w:hAnsi="Times New Roman" w:cs="Times New Roman"/>
        </w:rPr>
        <w:t>4</w:t>
      </w:r>
      <w:r w:rsidR="00366367" w:rsidRPr="00F35499">
        <w:rPr>
          <w:rFonts w:ascii="Times New Roman" w:hAnsi="Times New Roman" w:cs="Times New Roman"/>
        </w:rPr>
        <w:t>.</w:t>
      </w:r>
      <w:r>
        <w:rPr>
          <w:rFonts w:ascii="Times New Roman" w:hAnsi="Times New Roman" w:cs="Times New Roman"/>
        </w:rPr>
        <w:t>7</w:t>
      </w:r>
      <w:r w:rsidR="00366367" w:rsidRPr="00F35499">
        <w:rPr>
          <w:rFonts w:ascii="Times New Roman" w:hAnsi="Times New Roman" w:cs="Times New Roman"/>
        </w:rPr>
        <w:t>%), and relatively young where the largest age group of individuals on probation</w:t>
      </w:r>
      <w:r>
        <w:rPr>
          <w:rFonts w:ascii="Times New Roman" w:hAnsi="Times New Roman" w:cs="Times New Roman"/>
        </w:rPr>
        <w:t xml:space="preserve"> and parole</w:t>
      </w:r>
      <w:r w:rsidR="00366367" w:rsidRPr="00F35499">
        <w:rPr>
          <w:rFonts w:ascii="Times New Roman" w:hAnsi="Times New Roman" w:cs="Times New Roman"/>
        </w:rPr>
        <w:t xml:space="preserve"> is that of individuals between ages </w:t>
      </w:r>
      <w:r>
        <w:rPr>
          <w:rFonts w:ascii="Times New Roman" w:hAnsi="Times New Roman" w:cs="Times New Roman"/>
        </w:rPr>
        <w:t>30 and 34</w:t>
      </w:r>
      <w:r w:rsidR="00366367" w:rsidRPr="00F35499">
        <w:rPr>
          <w:rFonts w:ascii="Times New Roman" w:hAnsi="Times New Roman" w:cs="Times New Roman"/>
        </w:rPr>
        <w:t xml:space="preserve"> (17.</w:t>
      </w:r>
      <w:r>
        <w:rPr>
          <w:rFonts w:ascii="Times New Roman" w:hAnsi="Times New Roman" w:cs="Times New Roman"/>
        </w:rPr>
        <w:t>8</w:t>
      </w:r>
      <w:r w:rsidR="00366367" w:rsidRPr="00F35499">
        <w:rPr>
          <w:rFonts w:ascii="Times New Roman" w:hAnsi="Times New Roman" w:cs="Times New Roman"/>
        </w:rPr>
        <w:t>%). Non-violent and drug offenses make up slightly more than three fourths (</w:t>
      </w:r>
      <w:r w:rsidRPr="00501652">
        <w:rPr>
          <w:rFonts w:ascii="Times New Roman" w:hAnsi="Times New Roman" w:cs="Times New Roman"/>
        </w:rPr>
        <w:t>75.0</w:t>
      </w:r>
      <w:r w:rsidR="00366367" w:rsidRPr="00501652">
        <w:rPr>
          <w:rFonts w:ascii="Times New Roman" w:hAnsi="Times New Roman" w:cs="Times New Roman"/>
        </w:rPr>
        <w:t>%)</w:t>
      </w:r>
      <w:r w:rsidR="00366367" w:rsidRPr="00F35499">
        <w:rPr>
          <w:rFonts w:ascii="Times New Roman" w:hAnsi="Times New Roman" w:cs="Times New Roman"/>
        </w:rPr>
        <w:t xml:space="preserve"> of the convictions for the probation population and </w:t>
      </w:r>
      <w:r>
        <w:rPr>
          <w:rFonts w:ascii="Times New Roman" w:hAnsi="Times New Roman" w:cs="Times New Roman"/>
        </w:rPr>
        <w:t>around two thirds (66.8%) of the convictions for the parole population. People discharged from probation or parole in 2022 spent an average of 2 years and 4.5 months on community supervision (Missouri Department of Corrections, 2023</w:t>
      </w:r>
      <w:r w:rsidR="00034DF6">
        <w:rPr>
          <w:rFonts w:ascii="Times New Roman" w:hAnsi="Times New Roman" w:cs="Times New Roman"/>
        </w:rPr>
        <w:t>b</w:t>
      </w:r>
      <w:r>
        <w:rPr>
          <w:rFonts w:ascii="Times New Roman" w:hAnsi="Times New Roman" w:cs="Times New Roman"/>
        </w:rPr>
        <w:t>). The most recent data available on the employment status of people on community supervision in Missouri indicates that m</w:t>
      </w:r>
      <w:r w:rsidRPr="00F35499">
        <w:rPr>
          <w:rFonts w:ascii="Times New Roman" w:hAnsi="Times New Roman" w:cs="Times New Roman"/>
        </w:rPr>
        <w:t>ore than one third (</w:t>
      </w:r>
      <w:r w:rsidRPr="00501652">
        <w:rPr>
          <w:rFonts w:ascii="Times New Roman" w:hAnsi="Times New Roman" w:cs="Times New Roman"/>
        </w:rPr>
        <w:t>36.6%)</w:t>
      </w:r>
      <w:r w:rsidRPr="00F35499">
        <w:rPr>
          <w:rFonts w:ascii="Times New Roman" w:hAnsi="Times New Roman" w:cs="Times New Roman"/>
        </w:rPr>
        <w:t xml:space="preserve"> of individuals on probation </w:t>
      </w:r>
      <w:r>
        <w:rPr>
          <w:rFonts w:ascii="Times New Roman" w:hAnsi="Times New Roman" w:cs="Times New Roman"/>
        </w:rPr>
        <w:t>and parole in the state</w:t>
      </w:r>
      <w:r w:rsidRPr="00F35499">
        <w:rPr>
          <w:rFonts w:ascii="Times New Roman" w:hAnsi="Times New Roman" w:cs="Times New Roman"/>
        </w:rPr>
        <w:t xml:space="preserve"> are unemployed</w:t>
      </w:r>
      <w:r>
        <w:rPr>
          <w:rFonts w:ascii="Times New Roman" w:hAnsi="Times New Roman" w:cs="Times New Roman"/>
        </w:rPr>
        <w:t xml:space="preserve"> </w:t>
      </w:r>
      <w:r w:rsidR="00366367" w:rsidRPr="00F35499">
        <w:rPr>
          <w:rFonts w:ascii="Times New Roman" w:hAnsi="Times New Roman" w:cs="Times New Roman"/>
        </w:rPr>
        <w:t xml:space="preserve">(Missouri Department of Corrections, 2020). </w:t>
      </w:r>
    </w:p>
    <w:p w14:paraId="2592E142" w14:textId="77777777" w:rsidR="00366367" w:rsidRPr="00F35499" w:rsidRDefault="00366367" w:rsidP="00366367">
      <w:pPr>
        <w:spacing w:line="480" w:lineRule="auto"/>
        <w:rPr>
          <w:rFonts w:ascii="Times New Roman" w:hAnsi="Times New Roman" w:cs="Times New Roman"/>
        </w:rPr>
      </w:pPr>
      <w:r w:rsidRPr="00F35499">
        <w:rPr>
          <w:rFonts w:ascii="Times New Roman" w:hAnsi="Times New Roman" w:cs="Times New Roman"/>
          <w:b/>
          <w:bCs/>
        </w:rPr>
        <w:t>Data and Recruitment</w:t>
      </w:r>
    </w:p>
    <w:p w14:paraId="0ED85AF9" w14:textId="64E18823" w:rsidR="00366367" w:rsidRDefault="00366367" w:rsidP="00366367">
      <w:pPr>
        <w:spacing w:line="480" w:lineRule="auto"/>
        <w:ind w:firstLine="720"/>
        <w:rPr>
          <w:rFonts w:ascii="Times New Roman" w:hAnsi="Times New Roman" w:cs="Times New Roman"/>
        </w:rPr>
      </w:pPr>
      <w:r>
        <w:rPr>
          <w:rFonts w:ascii="Times New Roman" w:hAnsi="Times New Roman" w:cs="Times New Roman"/>
        </w:rPr>
        <w:lastRenderedPageBreak/>
        <w:t xml:space="preserve">In total, </w:t>
      </w:r>
      <w:r w:rsidR="00C87213">
        <w:rPr>
          <w:rFonts w:ascii="Times New Roman" w:hAnsi="Times New Roman" w:cs="Times New Roman"/>
        </w:rPr>
        <w:t xml:space="preserve">my dissertation chair and I </w:t>
      </w:r>
      <w:r w:rsidR="00A55AE4">
        <w:rPr>
          <w:rFonts w:ascii="Times New Roman" w:hAnsi="Times New Roman" w:cs="Times New Roman"/>
        </w:rPr>
        <w:t>conducted</w:t>
      </w:r>
      <w:r w:rsidR="00C87213">
        <w:rPr>
          <w:rFonts w:ascii="Times New Roman" w:hAnsi="Times New Roman" w:cs="Times New Roman"/>
        </w:rPr>
        <w:t xml:space="preserve"> </w:t>
      </w:r>
      <w:r>
        <w:rPr>
          <w:rFonts w:ascii="Times New Roman" w:hAnsi="Times New Roman" w:cs="Times New Roman"/>
        </w:rPr>
        <w:t xml:space="preserve">63 </w:t>
      </w:r>
      <w:r w:rsidR="00A55AE4">
        <w:rPr>
          <w:rFonts w:ascii="Times New Roman" w:hAnsi="Times New Roman" w:cs="Times New Roman"/>
        </w:rPr>
        <w:t>interviews</w:t>
      </w:r>
      <w:r>
        <w:rPr>
          <w:rFonts w:ascii="Times New Roman" w:hAnsi="Times New Roman" w:cs="Times New Roman"/>
        </w:rPr>
        <w:t xml:space="preserve"> with 62 individuals on probation</w:t>
      </w:r>
      <w:r w:rsidR="00A55AE4">
        <w:rPr>
          <w:rFonts w:ascii="Times New Roman" w:hAnsi="Times New Roman" w:cs="Times New Roman"/>
        </w:rPr>
        <w:t xml:space="preserve"> and parole</w:t>
      </w:r>
      <w:r>
        <w:rPr>
          <w:rFonts w:ascii="Times New Roman" w:hAnsi="Times New Roman" w:cs="Times New Roman"/>
        </w:rPr>
        <w:t xml:space="preserve"> because one person interviewed twice.</w:t>
      </w:r>
      <w:r w:rsidR="00C87213">
        <w:rPr>
          <w:rStyle w:val="FootnoteReference"/>
          <w:rFonts w:ascii="Times New Roman" w:hAnsi="Times New Roman" w:cs="Times New Roman"/>
        </w:rPr>
        <w:footnoteReference w:id="1"/>
      </w:r>
      <w:r>
        <w:rPr>
          <w:rFonts w:ascii="Times New Roman" w:hAnsi="Times New Roman" w:cs="Times New Roman"/>
        </w:rPr>
        <w:t xml:space="preserve"> </w:t>
      </w:r>
      <w:r w:rsidR="00480BC7">
        <w:rPr>
          <w:rFonts w:ascii="Times New Roman" w:hAnsi="Times New Roman" w:cs="Times New Roman"/>
        </w:rPr>
        <w:t>We o</w:t>
      </w:r>
      <w:r>
        <w:rPr>
          <w:rFonts w:ascii="Times New Roman" w:hAnsi="Times New Roman" w:cs="Times New Roman"/>
        </w:rPr>
        <w:t xml:space="preserve">nly </w:t>
      </w:r>
      <w:r w:rsidR="00480BC7">
        <w:rPr>
          <w:rFonts w:ascii="Times New Roman" w:hAnsi="Times New Roman" w:cs="Times New Roman"/>
        </w:rPr>
        <w:t xml:space="preserve">interviewed </w:t>
      </w:r>
      <w:r>
        <w:rPr>
          <w:rFonts w:ascii="Times New Roman" w:hAnsi="Times New Roman" w:cs="Times New Roman"/>
        </w:rPr>
        <w:t xml:space="preserve">individuals </w:t>
      </w:r>
      <w:r w:rsidR="00480BC7">
        <w:rPr>
          <w:rFonts w:ascii="Times New Roman" w:hAnsi="Times New Roman" w:cs="Times New Roman"/>
        </w:rPr>
        <w:t>with</w:t>
      </w:r>
      <w:r>
        <w:rPr>
          <w:rFonts w:ascii="Times New Roman" w:hAnsi="Times New Roman" w:cs="Times New Roman"/>
        </w:rPr>
        <w:t xml:space="preserve"> felony convictions because misdemeanor and ordinance convictions cannot be supervised by the state probation and parole officers (</w:t>
      </w:r>
      <w:r w:rsidR="00501652">
        <w:rPr>
          <w:rFonts w:ascii="Times New Roman" w:hAnsi="Times New Roman" w:cs="Times New Roman"/>
        </w:rPr>
        <w:t>Huebner et al., 2023</w:t>
      </w:r>
      <w:r>
        <w:rPr>
          <w:rFonts w:ascii="Times New Roman" w:hAnsi="Times New Roman" w:cs="Times New Roman"/>
        </w:rPr>
        <w:t>). To recruit individuals on probation</w:t>
      </w:r>
      <w:r w:rsidR="00763842">
        <w:rPr>
          <w:rFonts w:ascii="Times New Roman" w:hAnsi="Times New Roman" w:cs="Times New Roman"/>
        </w:rPr>
        <w:t xml:space="preserve"> and parole</w:t>
      </w:r>
      <w:r>
        <w:rPr>
          <w:rFonts w:ascii="Times New Roman" w:hAnsi="Times New Roman" w:cs="Times New Roman"/>
        </w:rPr>
        <w:t xml:space="preserve"> from the four offices around St. Louis, my dissertation chair and I posted flyers at each of the probation</w:t>
      </w:r>
      <w:r w:rsidR="00763842">
        <w:rPr>
          <w:rFonts w:ascii="Times New Roman" w:hAnsi="Times New Roman" w:cs="Times New Roman"/>
        </w:rPr>
        <w:t xml:space="preserve"> and parole</w:t>
      </w:r>
      <w:r>
        <w:rPr>
          <w:rFonts w:ascii="Times New Roman" w:hAnsi="Times New Roman" w:cs="Times New Roman"/>
        </w:rPr>
        <w:t xml:space="preserve"> offices and asked </w:t>
      </w:r>
      <w:r w:rsidR="00763842">
        <w:rPr>
          <w:rFonts w:ascii="Times New Roman" w:hAnsi="Times New Roman" w:cs="Times New Roman"/>
        </w:rPr>
        <w:t>office</w:t>
      </w:r>
      <w:r>
        <w:rPr>
          <w:rFonts w:ascii="Times New Roman" w:hAnsi="Times New Roman" w:cs="Times New Roman"/>
        </w:rPr>
        <w:t xml:space="preserve"> supervisors to provide copies of the flyer to probation </w:t>
      </w:r>
      <w:r w:rsidR="00763842">
        <w:rPr>
          <w:rFonts w:ascii="Times New Roman" w:hAnsi="Times New Roman" w:cs="Times New Roman"/>
        </w:rPr>
        <w:t xml:space="preserve">and parole </w:t>
      </w:r>
      <w:r>
        <w:rPr>
          <w:rFonts w:ascii="Times New Roman" w:hAnsi="Times New Roman" w:cs="Times New Roman"/>
        </w:rPr>
        <w:t xml:space="preserve">officers. Probation </w:t>
      </w:r>
      <w:r w:rsidR="00763842">
        <w:rPr>
          <w:rFonts w:ascii="Times New Roman" w:hAnsi="Times New Roman" w:cs="Times New Roman"/>
        </w:rPr>
        <w:t xml:space="preserve">and parole </w:t>
      </w:r>
      <w:r>
        <w:rPr>
          <w:rFonts w:ascii="Times New Roman" w:hAnsi="Times New Roman" w:cs="Times New Roman"/>
        </w:rPr>
        <w:t>officers were then able to give those copies to potential participants when they reported to the office</w:t>
      </w:r>
      <w:r w:rsidRPr="00F35499">
        <w:rPr>
          <w:rFonts w:ascii="Times New Roman" w:hAnsi="Times New Roman" w:cs="Times New Roman"/>
        </w:rPr>
        <w:t>.</w:t>
      </w:r>
      <w:r>
        <w:rPr>
          <w:rFonts w:ascii="Times New Roman" w:hAnsi="Times New Roman" w:cs="Times New Roman"/>
        </w:rPr>
        <w:t xml:space="preserve"> Participants who received the flyer then contacted </w:t>
      </w:r>
      <w:proofErr w:type="gramStart"/>
      <w:r w:rsidR="00C87213">
        <w:rPr>
          <w:rFonts w:ascii="Times New Roman" w:hAnsi="Times New Roman" w:cs="Times New Roman"/>
        </w:rPr>
        <w:t>m</w:t>
      </w:r>
      <w:r w:rsidR="00047C56">
        <w:rPr>
          <w:rFonts w:ascii="Times New Roman" w:hAnsi="Times New Roman" w:cs="Times New Roman"/>
        </w:rPr>
        <w:t>yself</w:t>
      </w:r>
      <w:proofErr w:type="gramEnd"/>
      <w:r>
        <w:rPr>
          <w:rFonts w:ascii="Times New Roman" w:hAnsi="Times New Roman" w:cs="Times New Roman"/>
        </w:rPr>
        <w:t xml:space="preserve"> to set up interviews over the phone and via Zoom.</w:t>
      </w:r>
      <w:r w:rsidRPr="00F35499">
        <w:rPr>
          <w:rFonts w:ascii="Times New Roman" w:hAnsi="Times New Roman" w:cs="Times New Roman"/>
        </w:rPr>
        <w:t xml:space="preserve"> </w:t>
      </w:r>
      <w:r>
        <w:rPr>
          <w:rFonts w:ascii="Times New Roman" w:hAnsi="Times New Roman" w:cs="Times New Roman"/>
        </w:rPr>
        <w:t xml:space="preserve">I also waited at the probation </w:t>
      </w:r>
      <w:r w:rsidR="00763842">
        <w:rPr>
          <w:rFonts w:ascii="Times New Roman" w:hAnsi="Times New Roman" w:cs="Times New Roman"/>
        </w:rPr>
        <w:t xml:space="preserve">and parole </w:t>
      </w:r>
      <w:r>
        <w:rPr>
          <w:rFonts w:ascii="Times New Roman" w:hAnsi="Times New Roman" w:cs="Times New Roman"/>
        </w:rPr>
        <w:t>offices</w:t>
      </w:r>
      <w:r w:rsidR="00C87213">
        <w:rPr>
          <w:rFonts w:ascii="Times New Roman" w:hAnsi="Times New Roman" w:cs="Times New Roman"/>
        </w:rPr>
        <w:t>, sometimes with my dissertation chair,</w:t>
      </w:r>
      <w:r>
        <w:rPr>
          <w:rFonts w:ascii="Times New Roman" w:hAnsi="Times New Roman" w:cs="Times New Roman"/>
        </w:rPr>
        <w:t xml:space="preserve"> on reporting days to help answer questions about study participation and interviewed participants if they had time. The in-person interviews were conducted in probation </w:t>
      </w:r>
      <w:r w:rsidR="00763842">
        <w:rPr>
          <w:rFonts w:ascii="Times New Roman" w:hAnsi="Times New Roman" w:cs="Times New Roman"/>
        </w:rPr>
        <w:t xml:space="preserve">and parole </w:t>
      </w:r>
      <w:r>
        <w:rPr>
          <w:rFonts w:ascii="Times New Roman" w:hAnsi="Times New Roman" w:cs="Times New Roman"/>
        </w:rPr>
        <w:t>office interview and conference rooms</w:t>
      </w:r>
      <w:r w:rsidR="00C87213">
        <w:rPr>
          <w:rFonts w:ascii="Times New Roman" w:hAnsi="Times New Roman" w:cs="Times New Roman"/>
        </w:rPr>
        <w:t xml:space="preserve"> by myself and my dissertation chair</w:t>
      </w:r>
      <w:r>
        <w:rPr>
          <w:rFonts w:ascii="Times New Roman" w:hAnsi="Times New Roman" w:cs="Times New Roman"/>
        </w:rPr>
        <w:t xml:space="preserve">. The interview rooms </w:t>
      </w:r>
      <w:r w:rsidR="00047C56">
        <w:rPr>
          <w:rFonts w:ascii="Times New Roman" w:hAnsi="Times New Roman" w:cs="Times New Roman"/>
        </w:rPr>
        <w:t xml:space="preserve">typically </w:t>
      </w:r>
      <w:r>
        <w:rPr>
          <w:rFonts w:ascii="Times New Roman" w:hAnsi="Times New Roman" w:cs="Times New Roman"/>
        </w:rPr>
        <w:t xml:space="preserve">had glass doors and officers met with their clients in rooms next to and across from the </w:t>
      </w:r>
      <w:proofErr w:type="gramStart"/>
      <w:r>
        <w:rPr>
          <w:rFonts w:ascii="Times New Roman" w:hAnsi="Times New Roman" w:cs="Times New Roman"/>
        </w:rPr>
        <w:t>particular interview</w:t>
      </w:r>
      <w:proofErr w:type="gramEnd"/>
      <w:r>
        <w:rPr>
          <w:rFonts w:ascii="Times New Roman" w:hAnsi="Times New Roman" w:cs="Times New Roman"/>
        </w:rPr>
        <w:t xml:space="preserve"> room used for this study. The conference room did not have a door and officers occasionally interrupted interviews to ask questions about the study. Occasionally, participants referred their friends and family who were also community supervised to participate in interviews over the phone and on Zoom (</w:t>
      </w:r>
      <w:proofErr w:type="spellStart"/>
      <w:r w:rsidR="00EF6103">
        <w:rPr>
          <w:rFonts w:ascii="Times New Roman" w:hAnsi="Times New Roman" w:cs="Times New Roman"/>
        </w:rPr>
        <w:t>Biernacki</w:t>
      </w:r>
      <w:proofErr w:type="spellEnd"/>
      <w:r w:rsidR="00EF6103">
        <w:rPr>
          <w:rFonts w:ascii="Times New Roman" w:hAnsi="Times New Roman" w:cs="Times New Roman"/>
        </w:rPr>
        <w:t xml:space="preserve"> &amp; Waldorf, 1981</w:t>
      </w:r>
      <w:r>
        <w:rPr>
          <w:rFonts w:ascii="Times New Roman" w:hAnsi="Times New Roman" w:cs="Times New Roman"/>
        </w:rPr>
        <w:t>).</w:t>
      </w:r>
    </w:p>
    <w:p w14:paraId="1D26CC90" w14:textId="51E13113" w:rsidR="00366367" w:rsidRDefault="00366367" w:rsidP="00366367">
      <w:pPr>
        <w:spacing w:line="480" w:lineRule="auto"/>
        <w:rPr>
          <w:rFonts w:ascii="Times New Roman" w:hAnsi="Times New Roman" w:cs="Times New Roman"/>
        </w:rPr>
      </w:pPr>
      <w:r>
        <w:rPr>
          <w:rFonts w:ascii="Times New Roman" w:hAnsi="Times New Roman" w:cs="Times New Roman"/>
        </w:rPr>
        <w:tab/>
        <w:t xml:space="preserve">On average, the participants were around 34 years old and a little more than half (56.5%) of the sample were white. Only two participants identified as Hispanic. Around three quarters (71%) of the participants </w:t>
      </w:r>
      <w:r w:rsidR="009E6FC8">
        <w:rPr>
          <w:rFonts w:ascii="Times New Roman" w:hAnsi="Times New Roman" w:cs="Times New Roman"/>
        </w:rPr>
        <w:t>identified as men</w:t>
      </w:r>
      <w:r>
        <w:rPr>
          <w:rFonts w:ascii="Times New Roman" w:hAnsi="Times New Roman" w:cs="Times New Roman"/>
        </w:rPr>
        <w:t xml:space="preserve"> and more than 80% identified as straight</w:t>
      </w:r>
      <w:r w:rsidR="003A56B6">
        <w:rPr>
          <w:rFonts w:ascii="Times New Roman" w:hAnsi="Times New Roman" w:cs="Times New Roman"/>
        </w:rPr>
        <w:t xml:space="preserve">. About one </w:t>
      </w:r>
      <w:r w:rsidR="003A56B6">
        <w:rPr>
          <w:rFonts w:ascii="Times New Roman" w:hAnsi="Times New Roman" w:cs="Times New Roman"/>
        </w:rPr>
        <w:lastRenderedPageBreak/>
        <w:t xml:space="preserve">fourth (29%) identified as </w:t>
      </w:r>
      <w:r w:rsidR="009E6FC8">
        <w:rPr>
          <w:rFonts w:ascii="Times New Roman" w:hAnsi="Times New Roman" w:cs="Times New Roman"/>
        </w:rPr>
        <w:t>women</w:t>
      </w:r>
      <w:r w:rsidR="003A56B6">
        <w:rPr>
          <w:rFonts w:ascii="Times New Roman" w:hAnsi="Times New Roman" w:cs="Times New Roman"/>
        </w:rPr>
        <w:t xml:space="preserve"> and 20% identified as LGBTQIA+</w:t>
      </w:r>
      <w:r>
        <w:rPr>
          <w:rFonts w:ascii="Times New Roman" w:hAnsi="Times New Roman" w:cs="Times New Roman"/>
        </w:rPr>
        <w:t xml:space="preserve">. A little less than half (48.4%) were unemployed at the time of their interview. About two thirds (61.3%) had received a probation violation in the past and half (50.0%) had convictions prior to this probation term, either for violating supervision conditions or for other crimes. Approximately one third (37.1%) had been to prison. Most (75.8%) of the sample were supervised in St. Louis County and </w:t>
      </w:r>
      <w:r w:rsidR="00DA4797">
        <w:rPr>
          <w:rFonts w:ascii="Times New Roman" w:hAnsi="Times New Roman" w:cs="Times New Roman"/>
        </w:rPr>
        <w:t>around</w:t>
      </w:r>
      <w:r>
        <w:rPr>
          <w:rFonts w:ascii="Times New Roman" w:hAnsi="Times New Roman" w:cs="Times New Roman"/>
        </w:rPr>
        <w:t xml:space="preserve"> half (55.1%) the sampl</w:t>
      </w:r>
      <w:r w:rsidR="00DA4797">
        <w:rPr>
          <w:rFonts w:ascii="Times New Roman" w:hAnsi="Times New Roman" w:cs="Times New Roman"/>
        </w:rPr>
        <w:t>e disclosed their</w:t>
      </w:r>
      <w:r>
        <w:rPr>
          <w:rFonts w:ascii="Times New Roman" w:hAnsi="Times New Roman" w:cs="Times New Roman"/>
        </w:rPr>
        <w:t xml:space="preserve"> most recent conviction was drug related</w:t>
      </w:r>
      <w:r w:rsidR="00C30C81">
        <w:rPr>
          <w:rFonts w:ascii="Times New Roman" w:hAnsi="Times New Roman" w:cs="Times New Roman"/>
        </w:rPr>
        <w:t>. The gender representation appears to closely resemble the broader probation and parole population, but there w</w:t>
      </w:r>
      <w:r w:rsidR="00F70E20">
        <w:rPr>
          <w:rFonts w:ascii="Times New Roman" w:hAnsi="Times New Roman" w:cs="Times New Roman"/>
        </w:rPr>
        <w:t>as</w:t>
      </w:r>
      <w:r w:rsidR="00C30C81">
        <w:rPr>
          <w:rFonts w:ascii="Times New Roman" w:hAnsi="Times New Roman" w:cs="Times New Roman"/>
        </w:rPr>
        <w:t xml:space="preserve"> a greater number of people with non-violent and drug offenses (Missouri Department of Corrections, 2023b) and fewer unemployed (Missouri Department of Corrections, 2020) than</w:t>
      </w:r>
      <w:r w:rsidR="009E6FC8">
        <w:rPr>
          <w:rFonts w:ascii="Times New Roman" w:hAnsi="Times New Roman" w:cs="Times New Roman"/>
        </w:rPr>
        <w:t xml:space="preserve"> in</w:t>
      </w:r>
      <w:r w:rsidR="00C30C81">
        <w:rPr>
          <w:rFonts w:ascii="Times New Roman" w:hAnsi="Times New Roman" w:cs="Times New Roman"/>
        </w:rPr>
        <w:t xml:space="preserve"> the sample. </w:t>
      </w:r>
    </w:p>
    <w:tbl>
      <w:tblPr>
        <w:tblW w:w="5074"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600" w:firstRow="0" w:lastRow="0" w:firstColumn="0" w:lastColumn="0" w:noHBand="1" w:noVBand="1"/>
      </w:tblPr>
      <w:tblGrid>
        <w:gridCol w:w="2763"/>
        <w:gridCol w:w="2311"/>
      </w:tblGrid>
      <w:tr w:rsidR="00366367" w:rsidRPr="009E5954" w14:paraId="4CECC382" w14:textId="77777777" w:rsidTr="00B84AE5">
        <w:trPr>
          <w:trHeight w:val="284"/>
          <w:jc w:val="center"/>
        </w:trPr>
        <w:tc>
          <w:tcPr>
            <w:tcW w:w="5074" w:type="dxa"/>
            <w:gridSpan w:val="2"/>
            <w:tcBorders>
              <w:top w:val="nil"/>
              <w:left w:val="nil"/>
              <w:bottom w:val="single" w:sz="6" w:space="0" w:color="000000" w:themeColor="text1"/>
              <w:right w:val="nil"/>
            </w:tcBorders>
            <w:shd w:val="clear" w:color="auto" w:fill="auto"/>
            <w:tcMar>
              <w:top w:w="28" w:type="dxa"/>
              <w:left w:w="55" w:type="dxa"/>
              <w:bottom w:w="28" w:type="dxa"/>
              <w:right w:w="55" w:type="dxa"/>
            </w:tcMar>
          </w:tcPr>
          <w:p w14:paraId="74827C70" w14:textId="77777777" w:rsidR="00366367" w:rsidRPr="009E5954" w:rsidRDefault="00366367" w:rsidP="00B84AE5">
            <w:pPr>
              <w:jc w:val="center"/>
              <w:rPr>
                <w:rFonts w:ascii="Times New Roman" w:hAnsi="Times New Roman" w:cs="Times New Roman"/>
                <w:b/>
                <w:bCs/>
              </w:rPr>
            </w:pPr>
            <w:r>
              <w:rPr>
                <w:rFonts w:ascii="Times New Roman" w:hAnsi="Times New Roman" w:cs="Times New Roman"/>
                <w:b/>
                <w:bCs/>
              </w:rPr>
              <w:t>Table 1. Sample Demographics (n = 62)</w:t>
            </w:r>
          </w:p>
        </w:tc>
      </w:tr>
      <w:tr w:rsidR="00366367" w:rsidRPr="009E5954" w14:paraId="76293EE6" w14:textId="77777777" w:rsidTr="00DA4797">
        <w:trPr>
          <w:trHeight w:val="284"/>
          <w:jc w:val="center"/>
        </w:trPr>
        <w:tc>
          <w:tcPr>
            <w:tcW w:w="2763" w:type="dxa"/>
            <w:tcBorders>
              <w:left w:val="nil"/>
              <w:bottom w:val="single" w:sz="6" w:space="0" w:color="000000" w:themeColor="text1"/>
              <w:right w:val="nil"/>
            </w:tcBorders>
            <w:shd w:val="clear" w:color="auto" w:fill="auto"/>
            <w:tcMar>
              <w:top w:w="28" w:type="dxa"/>
              <w:left w:w="55" w:type="dxa"/>
              <w:bottom w:w="28" w:type="dxa"/>
              <w:right w:w="55" w:type="dxa"/>
            </w:tcMar>
            <w:hideMark/>
          </w:tcPr>
          <w:p w14:paraId="32151E94" w14:textId="77777777" w:rsidR="00366367" w:rsidRPr="009E5954" w:rsidRDefault="00366367" w:rsidP="00B84AE5">
            <w:pPr>
              <w:ind w:firstLine="720"/>
              <w:rPr>
                <w:rFonts w:ascii="Times New Roman" w:hAnsi="Times New Roman" w:cs="Times New Roman"/>
              </w:rPr>
            </w:pPr>
          </w:p>
        </w:tc>
        <w:tc>
          <w:tcPr>
            <w:tcW w:w="2311" w:type="dxa"/>
            <w:tcBorders>
              <w:left w:val="nil"/>
              <w:bottom w:val="single" w:sz="6" w:space="0" w:color="000000" w:themeColor="text1"/>
              <w:right w:val="nil"/>
            </w:tcBorders>
            <w:shd w:val="clear" w:color="auto" w:fill="auto"/>
            <w:tcMar>
              <w:top w:w="28" w:type="dxa"/>
              <w:left w:w="55" w:type="dxa"/>
              <w:bottom w:w="28" w:type="dxa"/>
              <w:right w:w="55" w:type="dxa"/>
            </w:tcMar>
            <w:hideMark/>
          </w:tcPr>
          <w:p w14:paraId="6F42F120" w14:textId="77777777" w:rsidR="00366367" w:rsidRPr="009E5954" w:rsidRDefault="00366367" w:rsidP="00B84AE5">
            <w:pPr>
              <w:jc w:val="center"/>
              <w:rPr>
                <w:rFonts w:ascii="Times New Roman" w:hAnsi="Times New Roman" w:cs="Times New Roman"/>
              </w:rPr>
            </w:pPr>
            <w:r w:rsidRPr="009E5954">
              <w:rPr>
                <w:rFonts w:ascii="Times New Roman" w:hAnsi="Times New Roman" w:cs="Times New Roman"/>
                <w:b/>
                <w:bCs/>
              </w:rPr>
              <w:t>% or Mean</w:t>
            </w:r>
          </w:p>
        </w:tc>
      </w:tr>
      <w:tr w:rsidR="00366367" w:rsidRPr="009E5954" w14:paraId="12427B59" w14:textId="77777777" w:rsidTr="00DA4797">
        <w:trPr>
          <w:trHeight w:val="284"/>
          <w:jc w:val="center"/>
        </w:trPr>
        <w:tc>
          <w:tcPr>
            <w:tcW w:w="2763" w:type="dxa"/>
            <w:tcBorders>
              <w:left w:val="nil"/>
              <w:bottom w:val="nil"/>
              <w:right w:val="nil"/>
            </w:tcBorders>
            <w:shd w:val="clear" w:color="auto" w:fill="auto"/>
            <w:tcMar>
              <w:top w:w="28" w:type="dxa"/>
              <w:left w:w="55" w:type="dxa"/>
              <w:bottom w:w="28" w:type="dxa"/>
              <w:right w:w="55" w:type="dxa"/>
            </w:tcMar>
            <w:hideMark/>
          </w:tcPr>
          <w:p w14:paraId="275EFB83" w14:textId="77777777" w:rsidR="00366367" w:rsidRPr="009E5954" w:rsidRDefault="00366367" w:rsidP="00B84AE5">
            <w:pPr>
              <w:rPr>
                <w:rFonts w:ascii="Times New Roman" w:hAnsi="Times New Roman" w:cs="Times New Roman"/>
              </w:rPr>
            </w:pPr>
            <w:r w:rsidRPr="009E5954">
              <w:rPr>
                <w:rFonts w:ascii="Times New Roman" w:hAnsi="Times New Roman" w:cs="Times New Roman"/>
                <w:b/>
                <w:bCs/>
              </w:rPr>
              <w:t>Age</w:t>
            </w:r>
          </w:p>
        </w:tc>
        <w:tc>
          <w:tcPr>
            <w:tcW w:w="2311" w:type="dxa"/>
            <w:tcBorders>
              <w:left w:val="nil"/>
              <w:bottom w:val="nil"/>
              <w:right w:val="nil"/>
            </w:tcBorders>
            <w:shd w:val="clear" w:color="auto" w:fill="auto"/>
            <w:tcMar>
              <w:top w:w="28" w:type="dxa"/>
              <w:left w:w="55" w:type="dxa"/>
              <w:bottom w:w="28" w:type="dxa"/>
              <w:right w:w="55" w:type="dxa"/>
            </w:tcMar>
            <w:hideMark/>
          </w:tcPr>
          <w:p w14:paraId="01E3911B" w14:textId="77777777" w:rsidR="00366367" w:rsidRPr="009E5954" w:rsidRDefault="00366367" w:rsidP="00B84AE5">
            <w:pPr>
              <w:ind w:firstLine="720"/>
              <w:rPr>
                <w:rFonts w:ascii="Times New Roman" w:hAnsi="Times New Roman" w:cs="Times New Roman"/>
              </w:rPr>
            </w:pPr>
            <w:r w:rsidRPr="009E5954">
              <w:rPr>
                <w:rFonts w:ascii="Times New Roman" w:hAnsi="Times New Roman" w:cs="Times New Roman"/>
              </w:rPr>
              <w:t>34.2</w:t>
            </w:r>
          </w:p>
        </w:tc>
      </w:tr>
      <w:tr w:rsidR="00366367" w:rsidRPr="009E5954" w14:paraId="5C9AD214" w14:textId="77777777" w:rsidTr="00DA4797">
        <w:trPr>
          <w:trHeight w:val="284"/>
          <w:jc w:val="center"/>
        </w:trPr>
        <w:tc>
          <w:tcPr>
            <w:tcW w:w="2763" w:type="dxa"/>
            <w:tcBorders>
              <w:top w:val="nil"/>
              <w:left w:val="nil"/>
              <w:bottom w:val="nil"/>
              <w:right w:val="nil"/>
            </w:tcBorders>
            <w:shd w:val="clear" w:color="auto" w:fill="auto"/>
            <w:tcMar>
              <w:top w:w="28" w:type="dxa"/>
              <w:left w:w="55" w:type="dxa"/>
              <w:bottom w:w="28" w:type="dxa"/>
              <w:right w:w="55" w:type="dxa"/>
            </w:tcMar>
            <w:hideMark/>
          </w:tcPr>
          <w:p w14:paraId="1B82C434" w14:textId="77777777" w:rsidR="00366367" w:rsidRPr="009E5954" w:rsidRDefault="00366367" w:rsidP="00B84AE5">
            <w:pPr>
              <w:rPr>
                <w:rFonts w:ascii="Times New Roman" w:hAnsi="Times New Roman" w:cs="Times New Roman"/>
              </w:rPr>
            </w:pPr>
            <w:r w:rsidRPr="009E5954">
              <w:rPr>
                <w:rFonts w:ascii="Times New Roman" w:hAnsi="Times New Roman" w:cs="Times New Roman"/>
                <w:b/>
                <w:bCs/>
              </w:rPr>
              <w:t>Race</w:t>
            </w:r>
          </w:p>
        </w:tc>
        <w:tc>
          <w:tcPr>
            <w:tcW w:w="2311" w:type="dxa"/>
            <w:tcBorders>
              <w:top w:val="nil"/>
              <w:left w:val="nil"/>
              <w:bottom w:val="nil"/>
              <w:right w:val="nil"/>
            </w:tcBorders>
            <w:shd w:val="clear" w:color="auto" w:fill="auto"/>
            <w:tcMar>
              <w:top w:w="28" w:type="dxa"/>
              <w:left w:w="55" w:type="dxa"/>
              <w:bottom w:w="28" w:type="dxa"/>
              <w:right w:w="55" w:type="dxa"/>
            </w:tcMar>
            <w:hideMark/>
          </w:tcPr>
          <w:p w14:paraId="02ADB238" w14:textId="77777777" w:rsidR="00366367" w:rsidRPr="009E5954" w:rsidRDefault="00366367" w:rsidP="00B84AE5">
            <w:pPr>
              <w:ind w:firstLine="720"/>
              <w:rPr>
                <w:rFonts w:ascii="Times New Roman" w:hAnsi="Times New Roman" w:cs="Times New Roman"/>
              </w:rPr>
            </w:pPr>
            <w:r w:rsidRPr="009E5954">
              <w:rPr>
                <w:rFonts w:ascii="Times New Roman" w:hAnsi="Times New Roman" w:cs="Times New Roman"/>
              </w:rPr>
              <w:t> </w:t>
            </w:r>
          </w:p>
        </w:tc>
      </w:tr>
      <w:tr w:rsidR="00366367" w:rsidRPr="009E5954" w14:paraId="73D788FF" w14:textId="77777777" w:rsidTr="00DA4797">
        <w:trPr>
          <w:trHeight w:val="284"/>
          <w:jc w:val="center"/>
        </w:trPr>
        <w:tc>
          <w:tcPr>
            <w:tcW w:w="2763" w:type="dxa"/>
            <w:tcBorders>
              <w:top w:val="nil"/>
              <w:left w:val="nil"/>
              <w:bottom w:val="nil"/>
              <w:right w:val="nil"/>
            </w:tcBorders>
            <w:shd w:val="clear" w:color="auto" w:fill="auto"/>
            <w:tcMar>
              <w:top w:w="28" w:type="dxa"/>
              <w:left w:w="55" w:type="dxa"/>
              <w:bottom w:w="28" w:type="dxa"/>
              <w:right w:w="55" w:type="dxa"/>
            </w:tcMar>
            <w:hideMark/>
          </w:tcPr>
          <w:p w14:paraId="3A7A2AE6" w14:textId="77777777" w:rsidR="00366367" w:rsidRPr="009E5954" w:rsidRDefault="00366367" w:rsidP="00B84AE5">
            <w:pPr>
              <w:jc w:val="right"/>
              <w:rPr>
                <w:rFonts w:ascii="Times New Roman" w:hAnsi="Times New Roman" w:cs="Times New Roman"/>
              </w:rPr>
            </w:pPr>
            <w:r w:rsidRPr="009E5954">
              <w:rPr>
                <w:rFonts w:ascii="Times New Roman" w:hAnsi="Times New Roman" w:cs="Times New Roman"/>
                <w:b/>
                <w:bCs/>
              </w:rPr>
              <w:t>White </w:t>
            </w:r>
          </w:p>
        </w:tc>
        <w:tc>
          <w:tcPr>
            <w:tcW w:w="2311" w:type="dxa"/>
            <w:tcBorders>
              <w:top w:val="nil"/>
              <w:left w:val="nil"/>
              <w:bottom w:val="nil"/>
              <w:right w:val="nil"/>
            </w:tcBorders>
            <w:shd w:val="clear" w:color="auto" w:fill="auto"/>
            <w:tcMar>
              <w:top w:w="28" w:type="dxa"/>
              <w:left w:w="55" w:type="dxa"/>
              <w:bottom w:w="28" w:type="dxa"/>
              <w:right w:w="55" w:type="dxa"/>
            </w:tcMar>
            <w:hideMark/>
          </w:tcPr>
          <w:p w14:paraId="7BCC9E08" w14:textId="77777777" w:rsidR="00366367" w:rsidRPr="009E5954" w:rsidRDefault="00366367" w:rsidP="00B84AE5">
            <w:pPr>
              <w:ind w:firstLine="720"/>
              <w:rPr>
                <w:rFonts w:ascii="Times New Roman" w:hAnsi="Times New Roman" w:cs="Times New Roman"/>
              </w:rPr>
            </w:pPr>
            <w:r w:rsidRPr="009E5954">
              <w:rPr>
                <w:rFonts w:ascii="Times New Roman" w:hAnsi="Times New Roman" w:cs="Times New Roman"/>
              </w:rPr>
              <w:t>56.5%</w:t>
            </w:r>
          </w:p>
        </w:tc>
      </w:tr>
      <w:tr w:rsidR="00366367" w:rsidRPr="009E5954" w14:paraId="46009D6C" w14:textId="77777777" w:rsidTr="00DA4797">
        <w:trPr>
          <w:trHeight w:val="284"/>
          <w:jc w:val="center"/>
        </w:trPr>
        <w:tc>
          <w:tcPr>
            <w:tcW w:w="2763" w:type="dxa"/>
            <w:tcBorders>
              <w:top w:val="nil"/>
              <w:left w:val="nil"/>
              <w:bottom w:val="nil"/>
              <w:right w:val="nil"/>
            </w:tcBorders>
            <w:shd w:val="clear" w:color="auto" w:fill="auto"/>
            <w:tcMar>
              <w:top w:w="28" w:type="dxa"/>
              <w:left w:w="55" w:type="dxa"/>
              <w:bottom w:w="28" w:type="dxa"/>
              <w:right w:w="55" w:type="dxa"/>
            </w:tcMar>
            <w:hideMark/>
          </w:tcPr>
          <w:p w14:paraId="2EAF94A6" w14:textId="77777777" w:rsidR="00366367" w:rsidRPr="009E5954" w:rsidRDefault="00366367" w:rsidP="00B84AE5">
            <w:pPr>
              <w:jc w:val="right"/>
              <w:rPr>
                <w:rFonts w:ascii="Times New Roman" w:hAnsi="Times New Roman" w:cs="Times New Roman"/>
              </w:rPr>
            </w:pPr>
            <w:r w:rsidRPr="009E5954">
              <w:rPr>
                <w:rFonts w:ascii="Times New Roman" w:hAnsi="Times New Roman" w:cs="Times New Roman"/>
                <w:b/>
                <w:bCs/>
              </w:rPr>
              <w:t>Black </w:t>
            </w:r>
          </w:p>
        </w:tc>
        <w:tc>
          <w:tcPr>
            <w:tcW w:w="2311" w:type="dxa"/>
            <w:tcBorders>
              <w:top w:val="nil"/>
              <w:left w:val="nil"/>
              <w:bottom w:val="nil"/>
              <w:right w:val="nil"/>
            </w:tcBorders>
            <w:shd w:val="clear" w:color="auto" w:fill="auto"/>
            <w:tcMar>
              <w:top w:w="28" w:type="dxa"/>
              <w:left w:w="55" w:type="dxa"/>
              <w:bottom w:w="28" w:type="dxa"/>
              <w:right w:w="55" w:type="dxa"/>
            </w:tcMar>
            <w:hideMark/>
          </w:tcPr>
          <w:p w14:paraId="20E68171" w14:textId="77777777" w:rsidR="00366367" w:rsidRPr="009E5954" w:rsidRDefault="00366367" w:rsidP="00B84AE5">
            <w:pPr>
              <w:ind w:firstLine="720"/>
              <w:rPr>
                <w:rFonts w:ascii="Times New Roman" w:hAnsi="Times New Roman" w:cs="Times New Roman"/>
              </w:rPr>
            </w:pPr>
            <w:r w:rsidRPr="009E5954">
              <w:rPr>
                <w:rFonts w:ascii="Times New Roman" w:hAnsi="Times New Roman" w:cs="Times New Roman"/>
              </w:rPr>
              <w:t>32.3%</w:t>
            </w:r>
          </w:p>
        </w:tc>
      </w:tr>
      <w:tr w:rsidR="00366367" w:rsidRPr="009E5954" w14:paraId="2C073224" w14:textId="77777777" w:rsidTr="00DA4797">
        <w:trPr>
          <w:trHeight w:val="284"/>
          <w:jc w:val="center"/>
        </w:trPr>
        <w:tc>
          <w:tcPr>
            <w:tcW w:w="2763" w:type="dxa"/>
            <w:tcBorders>
              <w:top w:val="nil"/>
              <w:left w:val="nil"/>
              <w:bottom w:val="nil"/>
              <w:right w:val="nil"/>
            </w:tcBorders>
            <w:shd w:val="clear" w:color="auto" w:fill="auto"/>
            <w:tcMar>
              <w:top w:w="28" w:type="dxa"/>
              <w:left w:w="55" w:type="dxa"/>
              <w:bottom w:w="28" w:type="dxa"/>
              <w:right w:w="55" w:type="dxa"/>
            </w:tcMar>
            <w:hideMark/>
          </w:tcPr>
          <w:p w14:paraId="20A41C1E" w14:textId="77777777" w:rsidR="00366367" w:rsidRPr="009E5954" w:rsidRDefault="00366367" w:rsidP="00B84AE5">
            <w:pPr>
              <w:jc w:val="right"/>
              <w:rPr>
                <w:rFonts w:ascii="Times New Roman" w:hAnsi="Times New Roman" w:cs="Times New Roman"/>
              </w:rPr>
            </w:pPr>
            <w:r w:rsidRPr="009E5954">
              <w:rPr>
                <w:rFonts w:ascii="Times New Roman" w:hAnsi="Times New Roman" w:cs="Times New Roman"/>
                <w:b/>
                <w:bCs/>
              </w:rPr>
              <w:t>Multiracial </w:t>
            </w:r>
          </w:p>
        </w:tc>
        <w:tc>
          <w:tcPr>
            <w:tcW w:w="2311" w:type="dxa"/>
            <w:tcBorders>
              <w:top w:val="nil"/>
              <w:left w:val="nil"/>
              <w:bottom w:val="nil"/>
              <w:right w:val="nil"/>
            </w:tcBorders>
            <w:shd w:val="clear" w:color="auto" w:fill="auto"/>
            <w:tcMar>
              <w:top w:w="28" w:type="dxa"/>
              <w:left w:w="55" w:type="dxa"/>
              <w:bottom w:w="28" w:type="dxa"/>
              <w:right w:w="55" w:type="dxa"/>
            </w:tcMar>
            <w:hideMark/>
          </w:tcPr>
          <w:p w14:paraId="52D7633E" w14:textId="77777777" w:rsidR="00366367" w:rsidRPr="009E5954" w:rsidRDefault="00366367" w:rsidP="00B84AE5">
            <w:pPr>
              <w:ind w:firstLine="720"/>
              <w:rPr>
                <w:rFonts w:ascii="Times New Roman" w:hAnsi="Times New Roman" w:cs="Times New Roman"/>
              </w:rPr>
            </w:pPr>
            <w:r w:rsidRPr="009E5954">
              <w:rPr>
                <w:rFonts w:ascii="Times New Roman" w:hAnsi="Times New Roman" w:cs="Times New Roman"/>
              </w:rPr>
              <w:t>6.5%</w:t>
            </w:r>
          </w:p>
        </w:tc>
      </w:tr>
      <w:tr w:rsidR="00366367" w:rsidRPr="009E5954" w14:paraId="13F7AA10" w14:textId="77777777" w:rsidTr="00DA4797">
        <w:trPr>
          <w:trHeight w:val="284"/>
          <w:jc w:val="center"/>
        </w:trPr>
        <w:tc>
          <w:tcPr>
            <w:tcW w:w="2763" w:type="dxa"/>
            <w:tcBorders>
              <w:top w:val="nil"/>
              <w:left w:val="nil"/>
              <w:bottom w:val="nil"/>
              <w:right w:val="nil"/>
            </w:tcBorders>
            <w:shd w:val="clear" w:color="auto" w:fill="auto"/>
            <w:tcMar>
              <w:top w:w="28" w:type="dxa"/>
              <w:left w:w="55" w:type="dxa"/>
              <w:bottom w:w="28" w:type="dxa"/>
              <w:right w:w="55" w:type="dxa"/>
            </w:tcMar>
            <w:hideMark/>
          </w:tcPr>
          <w:p w14:paraId="2B1B6925" w14:textId="77777777" w:rsidR="00366367" w:rsidRPr="009E5954" w:rsidRDefault="00366367" w:rsidP="00B84AE5">
            <w:pPr>
              <w:jc w:val="right"/>
              <w:rPr>
                <w:rFonts w:ascii="Times New Roman" w:hAnsi="Times New Roman" w:cs="Times New Roman"/>
              </w:rPr>
            </w:pPr>
            <w:r w:rsidRPr="009E5954">
              <w:rPr>
                <w:rFonts w:ascii="Times New Roman" w:hAnsi="Times New Roman" w:cs="Times New Roman"/>
                <w:b/>
                <w:bCs/>
              </w:rPr>
              <w:t>Native American</w:t>
            </w:r>
          </w:p>
        </w:tc>
        <w:tc>
          <w:tcPr>
            <w:tcW w:w="2311" w:type="dxa"/>
            <w:tcBorders>
              <w:top w:val="nil"/>
              <w:left w:val="nil"/>
              <w:bottom w:val="nil"/>
              <w:right w:val="nil"/>
            </w:tcBorders>
            <w:shd w:val="clear" w:color="auto" w:fill="auto"/>
            <w:tcMar>
              <w:top w:w="28" w:type="dxa"/>
              <w:left w:w="55" w:type="dxa"/>
              <w:bottom w:w="28" w:type="dxa"/>
              <w:right w:w="55" w:type="dxa"/>
            </w:tcMar>
            <w:hideMark/>
          </w:tcPr>
          <w:p w14:paraId="559D70A7" w14:textId="77777777" w:rsidR="00366367" w:rsidRPr="009E5954" w:rsidRDefault="00366367" w:rsidP="00B84AE5">
            <w:pPr>
              <w:ind w:firstLine="720"/>
              <w:rPr>
                <w:rFonts w:ascii="Times New Roman" w:hAnsi="Times New Roman" w:cs="Times New Roman"/>
              </w:rPr>
            </w:pPr>
            <w:r w:rsidRPr="009E5954">
              <w:rPr>
                <w:rFonts w:ascii="Times New Roman" w:hAnsi="Times New Roman" w:cs="Times New Roman"/>
              </w:rPr>
              <w:t>3.2%</w:t>
            </w:r>
          </w:p>
        </w:tc>
      </w:tr>
      <w:tr w:rsidR="00366367" w:rsidRPr="009E5954" w14:paraId="3AB57348" w14:textId="77777777" w:rsidTr="00DA4797">
        <w:trPr>
          <w:trHeight w:val="284"/>
          <w:jc w:val="center"/>
        </w:trPr>
        <w:tc>
          <w:tcPr>
            <w:tcW w:w="2763" w:type="dxa"/>
            <w:tcBorders>
              <w:top w:val="nil"/>
              <w:left w:val="nil"/>
              <w:bottom w:val="nil"/>
              <w:right w:val="nil"/>
            </w:tcBorders>
            <w:shd w:val="clear" w:color="auto" w:fill="auto"/>
            <w:tcMar>
              <w:top w:w="28" w:type="dxa"/>
              <w:left w:w="55" w:type="dxa"/>
              <w:bottom w:w="28" w:type="dxa"/>
              <w:right w:w="55" w:type="dxa"/>
            </w:tcMar>
            <w:hideMark/>
          </w:tcPr>
          <w:p w14:paraId="1F43D0CD" w14:textId="77777777" w:rsidR="00366367" w:rsidRPr="009E5954" w:rsidRDefault="00366367" w:rsidP="00B84AE5">
            <w:pPr>
              <w:jc w:val="right"/>
              <w:rPr>
                <w:rFonts w:ascii="Times New Roman" w:hAnsi="Times New Roman" w:cs="Times New Roman"/>
              </w:rPr>
            </w:pPr>
            <w:r w:rsidRPr="009E5954">
              <w:rPr>
                <w:rFonts w:ascii="Times New Roman" w:hAnsi="Times New Roman" w:cs="Times New Roman"/>
                <w:b/>
                <w:bCs/>
              </w:rPr>
              <w:t>Asian </w:t>
            </w:r>
          </w:p>
        </w:tc>
        <w:tc>
          <w:tcPr>
            <w:tcW w:w="2311" w:type="dxa"/>
            <w:tcBorders>
              <w:top w:val="nil"/>
              <w:left w:val="nil"/>
              <w:bottom w:val="nil"/>
              <w:right w:val="nil"/>
            </w:tcBorders>
            <w:shd w:val="clear" w:color="auto" w:fill="auto"/>
            <w:tcMar>
              <w:top w:w="28" w:type="dxa"/>
              <w:left w:w="55" w:type="dxa"/>
              <w:bottom w:w="28" w:type="dxa"/>
              <w:right w:w="55" w:type="dxa"/>
            </w:tcMar>
            <w:hideMark/>
          </w:tcPr>
          <w:p w14:paraId="07AE09AA" w14:textId="77777777" w:rsidR="00366367" w:rsidRPr="009E5954" w:rsidRDefault="00366367" w:rsidP="00B84AE5">
            <w:pPr>
              <w:ind w:firstLine="720"/>
              <w:rPr>
                <w:rFonts w:ascii="Times New Roman" w:hAnsi="Times New Roman" w:cs="Times New Roman"/>
              </w:rPr>
            </w:pPr>
            <w:r w:rsidRPr="009E5954">
              <w:rPr>
                <w:rFonts w:ascii="Times New Roman" w:hAnsi="Times New Roman" w:cs="Times New Roman"/>
              </w:rPr>
              <w:t>1.6%</w:t>
            </w:r>
          </w:p>
        </w:tc>
      </w:tr>
      <w:tr w:rsidR="00366367" w:rsidRPr="009E5954" w14:paraId="6297B99C" w14:textId="77777777" w:rsidTr="00DA4797">
        <w:trPr>
          <w:trHeight w:val="284"/>
          <w:jc w:val="center"/>
        </w:trPr>
        <w:tc>
          <w:tcPr>
            <w:tcW w:w="2763" w:type="dxa"/>
            <w:tcBorders>
              <w:top w:val="nil"/>
              <w:left w:val="nil"/>
              <w:bottom w:val="nil"/>
              <w:right w:val="nil"/>
            </w:tcBorders>
            <w:shd w:val="clear" w:color="auto" w:fill="auto"/>
            <w:tcMar>
              <w:top w:w="28" w:type="dxa"/>
              <w:left w:w="55" w:type="dxa"/>
              <w:bottom w:w="28" w:type="dxa"/>
              <w:right w:w="55" w:type="dxa"/>
            </w:tcMar>
            <w:hideMark/>
          </w:tcPr>
          <w:p w14:paraId="5E1477A8" w14:textId="77777777" w:rsidR="00366367" w:rsidRPr="009E5954" w:rsidRDefault="00366367" w:rsidP="00B84AE5">
            <w:pPr>
              <w:rPr>
                <w:rFonts w:ascii="Times New Roman" w:hAnsi="Times New Roman" w:cs="Times New Roman"/>
              </w:rPr>
            </w:pPr>
            <w:r w:rsidRPr="009E5954">
              <w:rPr>
                <w:rFonts w:ascii="Times New Roman" w:hAnsi="Times New Roman" w:cs="Times New Roman"/>
                <w:b/>
                <w:bCs/>
              </w:rPr>
              <w:t>Ethnicity</w:t>
            </w:r>
          </w:p>
        </w:tc>
        <w:tc>
          <w:tcPr>
            <w:tcW w:w="2311" w:type="dxa"/>
            <w:tcBorders>
              <w:top w:val="nil"/>
              <w:left w:val="nil"/>
              <w:bottom w:val="nil"/>
              <w:right w:val="nil"/>
            </w:tcBorders>
            <w:shd w:val="clear" w:color="auto" w:fill="auto"/>
            <w:tcMar>
              <w:top w:w="28" w:type="dxa"/>
              <w:left w:w="55" w:type="dxa"/>
              <w:bottom w:w="28" w:type="dxa"/>
              <w:right w:w="55" w:type="dxa"/>
            </w:tcMar>
            <w:hideMark/>
          </w:tcPr>
          <w:p w14:paraId="523F5474" w14:textId="77777777" w:rsidR="00366367" w:rsidRPr="009E5954" w:rsidRDefault="00366367" w:rsidP="00B84AE5">
            <w:pPr>
              <w:ind w:firstLine="720"/>
              <w:rPr>
                <w:rFonts w:ascii="Times New Roman" w:hAnsi="Times New Roman" w:cs="Times New Roman"/>
              </w:rPr>
            </w:pPr>
          </w:p>
        </w:tc>
      </w:tr>
      <w:tr w:rsidR="00366367" w:rsidRPr="009E5954" w14:paraId="38AA7245" w14:textId="77777777" w:rsidTr="00DA4797">
        <w:trPr>
          <w:trHeight w:val="284"/>
          <w:jc w:val="center"/>
        </w:trPr>
        <w:tc>
          <w:tcPr>
            <w:tcW w:w="2763" w:type="dxa"/>
            <w:tcBorders>
              <w:top w:val="nil"/>
              <w:left w:val="nil"/>
              <w:bottom w:val="nil"/>
              <w:right w:val="nil"/>
            </w:tcBorders>
            <w:shd w:val="clear" w:color="auto" w:fill="auto"/>
            <w:tcMar>
              <w:top w:w="28" w:type="dxa"/>
              <w:left w:w="55" w:type="dxa"/>
              <w:bottom w:w="28" w:type="dxa"/>
              <w:right w:w="55" w:type="dxa"/>
            </w:tcMar>
            <w:hideMark/>
          </w:tcPr>
          <w:p w14:paraId="71B87CD8" w14:textId="77777777" w:rsidR="00366367" w:rsidRPr="009E5954" w:rsidRDefault="00366367" w:rsidP="00B84AE5">
            <w:pPr>
              <w:jc w:val="right"/>
              <w:rPr>
                <w:rFonts w:ascii="Times New Roman" w:hAnsi="Times New Roman" w:cs="Times New Roman"/>
              </w:rPr>
            </w:pPr>
            <w:r w:rsidRPr="009E5954">
              <w:rPr>
                <w:rFonts w:ascii="Times New Roman" w:hAnsi="Times New Roman" w:cs="Times New Roman"/>
                <w:b/>
                <w:bCs/>
              </w:rPr>
              <w:t>Hispanic</w:t>
            </w:r>
          </w:p>
        </w:tc>
        <w:tc>
          <w:tcPr>
            <w:tcW w:w="2311" w:type="dxa"/>
            <w:tcBorders>
              <w:top w:val="nil"/>
              <w:left w:val="nil"/>
              <w:bottom w:val="nil"/>
              <w:right w:val="nil"/>
            </w:tcBorders>
            <w:shd w:val="clear" w:color="auto" w:fill="auto"/>
            <w:tcMar>
              <w:top w:w="28" w:type="dxa"/>
              <w:left w:w="55" w:type="dxa"/>
              <w:bottom w:w="28" w:type="dxa"/>
              <w:right w:w="55" w:type="dxa"/>
            </w:tcMar>
            <w:hideMark/>
          </w:tcPr>
          <w:p w14:paraId="4D9A6F3E" w14:textId="77777777" w:rsidR="00366367" w:rsidRPr="009E5954" w:rsidRDefault="00366367" w:rsidP="00B84AE5">
            <w:pPr>
              <w:ind w:firstLine="720"/>
              <w:rPr>
                <w:rFonts w:ascii="Times New Roman" w:hAnsi="Times New Roman" w:cs="Times New Roman"/>
              </w:rPr>
            </w:pPr>
            <w:r w:rsidRPr="009E5954">
              <w:rPr>
                <w:rFonts w:ascii="Times New Roman" w:hAnsi="Times New Roman" w:cs="Times New Roman"/>
              </w:rPr>
              <w:t>3.2%</w:t>
            </w:r>
          </w:p>
        </w:tc>
      </w:tr>
      <w:tr w:rsidR="00366367" w:rsidRPr="009E5954" w14:paraId="7C23EAB3" w14:textId="77777777" w:rsidTr="00DA4797">
        <w:trPr>
          <w:trHeight w:val="284"/>
          <w:jc w:val="center"/>
        </w:trPr>
        <w:tc>
          <w:tcPr>
            <w:tcW w:w="2763" w:type="dxa"/>
            <w:tcBorders>
              <w:top w:val="nil"/>
              <w:left w:val="nil"/>
              <w:bottom w:val="nil"/>
              <w:right w:val="nil"/>
            </w:tcBorders>
            <w:shd w:val="clear" w:color="auto" w:fill="auto"/>
            <w:tcMar>
              <w:top w:w="28" w:type="dxa"/>
              <w:left w:w="55" w:type="dxa"/>
              <w:bottom w:w="28" w:type="dxa"/>
              <w:right w:w="55" w:type="dxa"/>
            </w:tcMar>
            <w:hideMark/>
          </w:tcPr>
          <w:p w14:paraId="7DEE853F" w14:textId="77777777" w:rsidR="00366367" w:rsidRPr="009E5954" w:rsidRDefault="00366367" w:rsidP="00B84AE5">
            <w:pPr>
              <w:rPr>
                <w:rFonts w:ascii="Times New Roman" w:hAnsi="Times New Roman" w:cs="Times New Roman"/>
              </w:rPr>
            </w:pPr>
            <w:r w:rsidRPr="009E5954">
              <w:rPr>
                <w:rFonts w:ascii="Times New Roman" w:hAnsi="Times New Roman" w:cs="Times New Roman"/>
                <w:b/>
                <w:bCs/>
              </w:rPr>
              <w:t>Gender Identity</w:t>
            </w:r>
          </w:p>
        </w:tc>
        <w:tc>
          <w:tcPr>
            <w:tcW w:w="2311" w:type="dxa"/>
            <w:tcBorders>
              <w:top w:val="nil"/>
              <w:left w:val="nil"/>
              <w:bottom w:val="nil"/>
              <w:right w:val="nil"/>
            </w:tcBorders>
            <w:shd w:val="clear" w:color="auto" w:fill="auto"/>
            <w:tcMar>
              <w:top w:w="28" w:type="dxa"/>
              <w:left w:w="55" w:type="dxa"/>
              <w:bottom w:w="28" w:type="dxa"/>
              <w:right w:w="55" w:type="dxa"/>
            </w:tcMar>
            <w:hideMark/>
          </w:tcPr>
          <w:p w14:paraId="427ACD54" w14:textId="77777777" w:rsidR="00366367" w:rsidRPr="009E5954" w:rsidRDefault="00366367" w:rsidP="00B84AE5">
            <w:pPr>
              <w:ind w:firstLine="720"/>
              <w:rPr>
                <w:rFonts w:ascii="Times New Roman" w:hAnsi="Times New Roman" w:cs="Times New Roman"/>
              </w:rPr>
            </w:pPr>
          </w:p>
        </w:tc>
      </w:tr>
      <w:tr w:rsidR="00366367" w:rsidRPr="009E5954" w14:paraId="268E8607" w14:textId="77777777" w:rsidTr="00DA4797">
        <w:trPr>
          <w:trHeight w:val="284"/>
          <w:jc w:val="center"/>
        </w:trPr>
        <w:tc>
          <w:tcPr>
            <w:tcW w:w="2763" w:type="dxa"/>
            <w:tcBorders>
              <w:top w:val="nil"/>
              <w:left w:val="nil"/>
              <w:bottom w:val="nil"/>
              <w:right w:val="nil"/>
            </w:tcBorders>
            <w:shd w:val="clear" w:color="auto" w:fill="auto"/>
            <w:tcMar>
              <w:top w:w="28" w:type="dxa"/>
              <w:left w:w="55" w:type="dxa"/>
              <w:bottom w:w="28" w:type="dxa"/>
              <w:right w:w="55" w:type="dxa"/>
            </w:tcMar>
            <w:hideMark/>
          </w:tcPr>
          <w:p w14:paraId="08EFD768" w14:textId="77777777" w:rsidR="00366367" w:rsidRPr="009E5954" w:rsidRDefault="00366367" w:rsidP="00B84AE5">
            <w:pPr>
              <w:jc w:val="right"/>
              <w:rPr>
                <w:rFonts w:ascii="Times New Roman" w:hAnsi="Times New Roman" w:cs="Times New Roman"/>
              </w:rPr>
            </w:pPr>
            <w:r w:rsidRPr="009E5954">
              <w:rPr>
                <w:rFonts w:ascii="Times New Roman" w:hAnsi="Times New Roman" w:cs="Times New Roman"/>
                <w:b/>
                <w:bCs/>
              </w:rPr>
              <w:t>Male</w:t>
            </w:r>
          </w:p>
        </w:tc>
        <w:tc>
          <w:tcPr>
            <w:tcW w:w="2311" w:type="dxa"/>
            <w:tcBorders>
              <w:top w:val="nil"/>
              <w:left w:val="nil"/>
              <w:bottom w:val="nil"/>
              <w:right w:val="nil"/>
            </w:tcBorders>
            <w:shd w:val="clear" w:color="auto" w:fill="auto"/>
            <w:tcMar>
              <w:top w:w="28" w:type="dxa"/>
              <w:left w:w="55" w:type="dxa"/>
              <w:bottom w:w="28" w:type="dxa"/>
              <w:right w:w="55" w:type="dxa"/>
            </w:tcMar>
            <w:hideMark/>
          </w:tcPr>
          <w:p w14:paraId="7427665A" w14:textId="77777777" w:rsidR="00366367" w:rsidRPr="009E5954" w:rsidRDefault="00366367" w:rsidP="00B84AE5">
            <w:pPr>
              <w:ind w:firstLine="720"/>
              <w:rPr>
                <w:rFonts w:ascii="Times New Roman" w:hAnsi="Times New Roman" w:cs="Times New Roman"/>
              </w:rPr>
            </w:pPr>
            <w:r w:rsidRPr="009E5954">
              <w:rPr>
                <w:rFonts w:ascii="Times New Roman" w:hAnsi="Times New Roman" w:cs="Times New Roman"/>
              </w:rPr>
              <w:t>71.0%</w:t>
            </w:r>
          </w:p>
        </w:tc>
      </w:tr>
      <w:tr w:rsidR="00366367" w:rsidRPr="009E5954" w14:paraId="3D3818B2" w14:textId="77777777" w:rsidTr="00DA4797">
        <w:trPr>
          <w:trHeight w:val="284"/>
          <w:jc w:val="center"/>
        </w:trPr>
        <w:tc>
          <w:tcPr>
            <w:tcW w:w="2763" w:type="dxa"/>
            <w:tcBorders>
              <w:top w:val="nil"/>
              <w:left w:val="nil"/>
              <w:bottom w:val="nil"/>
              <w:right w:val="nil"/>
            </w:tcBorders>
            <w:shd w:val="clear" w:color="auto" w:fill="auto"/>
            <w:tcMar>
              <w:top w:w="28" w:type="dxa"/>
              <w:left w:w="55" w:type="dxa"/>
              <w:bottom w:w="28" w:type="dxa"/>
              <w:right w:w="55" w:type="dxa"/>
            </w:tcMar>
            <w:hideMark/>
          </w:tcPr>
          <w:p w14:paraId="44B893C8" w14:textId="77777777" w:rsidR="00366367" w:rsidRPr="009E5954" w:rsidRDefault="00366367" w:rsidP="00B84AE5">
            <w:pPr>
              <w:jc w:val="right"/>
              <w:rPr>
                <w:rFonts w:ascii="Times New Roman" w:hAnsi="Times New Roman" w:cs="Times New Roman"/>
              </w:rPr>
            </w:pPr>
            <w:r w:rsidRPr="009E5954">
              <w:rPr>
                <w:rFonts w:ascii="Times New Roman" w:hAnsi="Times New Roman" w:cs="Times New Roman"/>
                <w:b/>
                <w:bCs/>
              </w:rPr>
              <w:t>Female</w:t>
            </w:r>
          </w:p>
        </w:tc>
        <w:tc>
          <w:tcPr>
            <w:tcW w:w="2311" w:type="dxa"/>
            <w:tcBorders>
              <w:top w:val="nil"/>
              <w:left w:val="nil"/>
              <w:bottom w:val="nil"/>
              <w:right w:val="nil"/>
            </w:tcBorders>
            <w:shd w:val="clear" w:color="auto" w:fill="auto"/>
            <w:tcMar>
              <w:top w:w="28" w:type="dxa"/>
              <w:left w:w="55" w:type="dxa"/>
              <w:bottom w:w="28" w:type="dxa"/>
              <w:right w:w="55" w:type="dxa"/>
            </w:tcMar>
            <w:hideMark/>
          </w:tcPr>
          <w:p w14:paraId="780A464E" w14:textId="77777777" w:rsidR="00366367" w:rsidRPr="009E5954" w:rsidRDefault="00366367" w:rsidP="00B84AE5">
            <w:pPr>
              <w:ind w:firstLine="720"/>
              <w:rPr>
                <w:rFonts w:ascii="Times New Roman" w:hAnsi="Times New Roman" w:cs="Times New Roman"/>
              </w:rPr>
            </w:pPr>
            <w:r w:rsidRPr="009E5954">
              <w:rPr>
                <w:rFonts w:ascii="Times New Roman" w:hAnsi="Times New Roman" w:cs="Times New Roman"/>
              </w:rPr>
              <w:t>29.0%</w:t>
            </w:r>
          </w:p>
        </w:tc>
      </w:tr>
      <w:tr w:rsidR="00366367" w:rsidRPr="009E5954" w14:paraId="70E59E5E" w14:textId="77777777" w:rsidTr="00DA4797">
        <w:trPr>
          <w:trHeight w:val="284"/>
          <w:jc w:val="center"/>
        </w:trPr>
        <w:tc>
          <w:tcPr>
            <w:tcW w:w="2763" w:type="dxa"/>
            <w:tcBorders>
              <w:top w:val="nil"/>
              <w:left w:val="nil"/>
              <w:bottom w:val="nil"/>
              <w:right w:val="nil"/>
            </w:tcBorders>
            <w:shd w:val="clear" w:color="auto" w:fill="auto"/>
            <w:tcMar>
              <w:top w:w="28" w:type="dxa"/>
              <w:left w:w="55" w:type="dxa"/>
              <w:bottom w:w="28" w:type="dxa"/>
              <w:right w:w="55" w:type="dxa"/>
            </w:tcMar>
            <w:hideMark/>
          </w:tcPr>
          <w:p w14:paraId="2C182FF8" w14:textId="77777777" w:rsidR="00366367" w:rsidRPr="009E5954" w:rsidRDefault="00366367" w:rsidP="00B84AE5">
            <w:pPr>
              <w:rPr>
                <w:rFonts w:ascii="Times New Roman" w:hAnsi="Times New Roman" w:cs="Times New Roman"/>
              </w:rPr>
            </w:pPr>
            <w:r w:rsidRPr="009E5954">
              <w:rPr>
                <w:rFonts w:ascii="Times New Roman" w:hAnsi="Times New Roman" w:cs="Times New Roman"/>
                <w:b/>
                <w:bCs/>
              </w:rPr>
              <w:t>Sexuality</w:t>
            </w:r>
          </w:p>
        </w:tc>
        <w:tc>
          <w:tcPr>
            <w:tcW w:w="2311" w:type="dxa"/>
            <w:tcBorders>
              <w:top w:val="nil"/>
              <w:left w:val="nil"/>
              <w:bottom w:val="nil"/>
              <w:right w:val="nil"/>
            </w:tcBorders>
            <w:shd w:val="clear" w:color="auto" w:fill="auto"/>
            <w:tcMar>
              <w:top w:w="28" w:type="dxa"/>
              <w:left w:w="55" w:type="dxa"/>
              <w:bottom w:w="28" w:type="dxa"/>
              <w:right w:w="55" w:type="dxa"/>
            </w:tcMar>
            <w:hideMark/>
          </w:tcPr>
          <w:p w14:paraId="36F505A0" w14:textId="77777777" w:rsidR="00366367" w:rsidRPr="009E5954" w:rsidRDefault="00366367" w:rsidP="00B84AE5">
            <w:pPr>
              <w:ind w:firstLine="720"/>
              <w:rPr>
                <w:rFonts w:ascii="Times New Roman" w:hAnsi="Times New Roman" w:cs="Times New Roman"/>
              </w:rPr>
            </w:pPr>
          </w:p>
        </w:tc>
      </w:tr>
      <w:tr w:rsidR="00366367" w:rsidRPr="009E5954" w14:paraId="5CE99A52" w14:textId="77777777" w:rsidTr="00DA4797">
        <w:trPr>
          <w:trHeight w:val="284"/>
          <w:jc w:val="center"/>
        </w:trPr>
        <w:tc>
          <w:tcPr>
            <w:tcW w:w="2763" w:type="dxa"/>
            <w:tcBorders>
              <w:top w:val="nil"/>
              <w:left w:val="nil"/>
              <w:bottom w:val="nil"/>
              <w:right w:val="nil"/>
            </w:tcBorders>
            <w:shd w:val="clear" w:color="auto" w:fill="auto"/>
            <w:tcMar>
              <w:top w:w="28" w:type="dxa"/>
              <w:left w:w="55" w:type="dxa"/>
              <w:bottom w:w="28" w:type="dxa"/>
              <w:right w:w="55" w:type="dxa"/>
            </w:tcMar>
            <w:hideMark/>
          </w:tcPr>
          <w:p w14:paraId="33F974C9" w14:textId="77777777" w:rsidR="00366367" w:rsidRPr="009E5954" w:rsidRDefault="00366367" w:rsidP="00B84AE5">
            <w:pPr>
              <w:jc w:val="right"/>
              <w:rPr>
                <w:rFonts w:ascii="Times New Roman" w:hAnsi="Times New Roman" w:cs="Times New Roman"/>
              </w:rPr>
            </w:pPr>
            <w:r>
              <w:rPr>
                <w:rFonts w:ascii="Times New Roman" w:hAnsi="Times New Roman" w:cs="Times New Roman"/>
                <w:b/>
                <w:bCs/>
              </w:rPr>
              <w:t>Straight</w:t>
            </w:r>
          </w:p>
        </w:tc>
        <w:tc>
          <w:tcPr>
            <w:tcW w:w="2311" w:type="dxa"/>
            <w:tcBorders>
              <w:top w:val="nil"/>
              <w:left w:val="nil"/>
              <w:bottom w:val="nil"/>
              <w:right w:val="nil"/>
            </w:tcBorders>
            <w:shd w:val="clear" w:color="auto" w:fill="auto"/>
            <w:tcMar>
              <w:top w:w="28" w:type="dxa"/>
              <w:left w:w="55" w:type="dxa"/>
              <w:bottom w:w="28" w:type="dxa"/>
              <w:right w:w="55" w:type="dxa"/>
            </w:tcMar>
            <w:hideMark/>
          </w:tcPr>
          <w:p w14:paraId="04020795" w14:textId="77777777" w:rsidR="00366367" w:rsidRPr="009E5954" w:rsidRDefault="00366367" w:rsidP="00B84AE5">
            <w:pPr>
              <w:ind w:firstLine="720"/>
              <w:rPr>
                <w:rFonts w:ascii="Times New Roman" w:hAnsi="Times New Roman" w:cs="Times New Roman"/>
              </w:rPr>
            </w:pPr>
            <w:r w:rsidRPr="009E5954">
              <w:rPr>
                <w:rFonts w:ascii="Times New Roman" w:hAnsi="Times New Roman" w:cs="Times New Roman"/>
              </w:rPr>
              <w:t>82.3%</w:t>
            </w:r>
          </w:p>
        </w:tc>
      </w:tr>
      <w:tr w:rsidR="00366367" w:rsidRPr="009E5954" w14:paraId="0EBB7584" w14:textId="77777777" w:rsidTr="00DA4797">
        <w:trPr>
          <w:trHeight w:val="284"/>
          <w:jc w:val="center"/>
        </w:trPr>
        <w:tc>
          <w:tcPr>
            <w:tcW w:w="2763" w:type="dxa"/>
            <w:tcBorders>
              <w:top w:val="nil"/>
              <w:left w:val="nil"/>
              <w:bottom w:val="nil"/>
              <w:right w:val="nil"/>
            </w:tcBorders>
            <w:shd w:val="clear" w:color="auto" w:fill="auto"/>
            <w:tcMar>
              <w:top w:w="28" w:type="dxa"/>
              <w:left w:w="55" w:type="dxa"/>
              <w:bottom w:w="28" w:type="dxa"/>
              <w:right w:w="55" w:type="dxa"/>
            </w:tcMar>
            <w:hideMark/>
          </w:tcPr>
          <w:p w14:paraId="08D228AA" w14:textId="77777777" w:rsidR="00366367" w:rsidRPr="009E5954" w:rsidRDefault="00366367" w:rsidP="00B84AE5">
            <w:pPr>
              <w:jc w:val="right"/>
              <w:rPr>
                <w:rFonts w:ascii="Times New Roman" w:hAnsi="Times New Roman" w:cs="Times New Roman"/>
              </w:rPr>
            </w:pPr>
            <w:r w:rsidRPr="009E5954">
              <w:rPr>
                <w:rFonts w:ascii="Times New Roman" w:hAnsi="Times New Roman" w:cs="Times New Roman"/>
                <w:b/>
                <w:bCs/>
              </w:rPr>
              <w:t>LGBTQIA+</w:t>
            </w:r>
          </w:p>
        </w:tc>
        <w:tc>
          <w:tcPr>
            <w:tcW w:w="2311" w:type="dxa"/>
            <w:tcBorders>
              <w:top w:val="nil"/>
              <w:left w:val="nil"/>
              <w:bottom w:val="nil"/>
              <w:right w:val="nil"/>
            </w:tcBorders>
            <w:shd w:val="clear" w:color="auto" w:fill="auto"/>
            <w:tcMar>
              <w:top w:w="28" w:type="dxa"/>
              <w:left w:w="55" w:type="dxa"/>
              <w:bottom w:w="28" w:type="dxa"/>
              <w:right w:w="55" w:type="dxa"/>
            </w:tcMar>
            <w:hideMark/>
          </w:tcPr>
          <w:p w14:paraId="016EB251" w14:textId="77777777" w:rsidR="00366367" w:rsidRPr="009E5954" w:rsidRDefault="00366367" w:rsidP="00B84AE5">
            <w:pPr>
              <w:ind w:firstLine="720"/>
              <w:rPr>
                <w:rFonts w:ascii="Times New Roman" w:hAnsi="Times New Roman" w:cs="Times New Roman"/>
              </w:rPr>
            </w:pPr>
            <w:r w:rsidRPr="009E5954">
              <w:rPr>
                <w:rFonts w:ascii="Times New Roman" w:hAnsi="Times New Roman" w:cs="Times New Roman"/>
              </w:rPr>
              <w:t>17.7%</w:t>
            </w:r>
          </w:p>
        </w:tc>
      </w:tr>
      <w:tr w:rsidR="00366367" w:rsidRPr="009E5954" w14:paraId="3B59D57A" w14:textId="77777777" w:rsidTr="00DA4797">
        <w:trPr>
          <w:trHeight w:val="284"/>
          <w:jc w:val="center"/>
        </w:trPr>
        <w:tc>
          <w:tcPr>
            <w:tcW w:w="2763" w:type="dxa"/>
            <w:tcBorders>
              <w:top w:val="nil"/>
              <w:left w:val="nil"/>
              <w:bottom w:val="nil"/>
              <w:right w:val="nil"/>
            </w:tcBorders>
            <w:shd w:val="clear" w:color="auto" w:fill="auto"/>
            <w:tcMar>
              <w:top w:w="28" w:type="dxa"/>
              <w:left w:w="55" w:type="dxa"/>
              <w:bottom w:w="28" w:type="dxa"/>
              <w:right w:w="55" w:type="dxa"/>
            </w:tcMar>
            <w:hideMark/>
          </w:tcPr>
          <w:p w14:paraId="48980340" w14:textId="77777777" w:rsidR="00366367" w:rsidRPr="009E5954" w:rsidRDefault="00366367" w:rsidP="00B84AE5">
            <w:pPr>
              <w:rPr>
                <w:rFonts w:ascii="Times New Roman" w:hAnsi="Times New Roman" w:cs="Times New Roman"/>
              </w:rPr>
            </w:pPr>
            <w:r w:rsidRPr="009E5954">
              <w:rPr>
                <w:rFonts w:ascii="Times New Roman" w:hAnsi="Times New Roman" w:cs="Times New Roman"/>
                <w:b/>
                <w:bCs/>
              </w:rPr>
              <w:t>Unemployed</w:t>
            </w:r>
          </w:p>
        </w:tc>
        <w:tc>
          <w:tcPr>
            <w:tcW w:w="2311" w:type="dxa"/>
            <w:tcBorders>
              <w:top w:val="nil"/>
              <w:left w:val="nil"/>
              <w:bottom w:val="nil"/>
              <w:right w:val="nil"/>
            </w:tcBorders>
            <w:shd w:val="clear" w:color="auto" w:fill="auto"/>
            <w:tcMar>
              <w:top w:w="28" w:type="dxa"/>
              <w:left w:w="55" w:type="dxa"/>
              <w:bottom w:w="28" w:type="dxa"/>
              <w:right w:w="55" w:type="dxa"/>
            </w:tcMar>
            <w:hideMark/>
          </w:tcPr>
          <w:p w14:paraId="0AC1795F" w14:textId="77777777" w:rsidR="00366367" w:rsidRPr="009E5954" w:rsidRDefault="00366367" w:rsidP="00B84AE5">
            <w:pPr>
              <w:ind w:firstLine="720"/>
              <w:rPr>
                <w:rFonts w:ascii="Times New Roman" w:hAnsi="Times New Roman" w:cs="Times New Roman"/>
              </w:rPr>
            </w:pPr>
            <w:r w:rsidRPr="009E5954">
              <w:rPr>
                <w:rFonts w:ascii="Times New Roman" w:hAnsi="Times New Roman" w:cs="Times New Roman"/>
              </w:rPr>
              <w:t>48.4%</w:t>
            </w:r>
          </w:p>
        </w:tc>
      </w:tr>
      <w:tr w:rsidR="00366367" w:rsidRPr="009E5954" w14:paraId="27A68292" w14:textId="77777777" w:rsidTr="00DA4797">
        <w:trPr>
          <w:trHeight w:val="284"/>
          <w:jc w:val="center"/>
        </w:trPr>
        <w:tc>
          <w:tcPr>
            <w:tcW w:w="2763" w:type="dxa"/>
            <w:tcBorders>
              <w:top w:val="nil"/>
              <w:left w:val="nil"/>
              <w:bottom w:val="nil"/>
              <w:right w:val="nil"/>
            </w:tcBorders>
            <w:shd w:val="clear" w:color="auto" w:fill="auto"/>
            <w:tcMar>
              <w:top w:w="28" w:type="dxa"/>
              <w:left w:w="55" w:type="dxa"/>
              <w:bottom w:w="28" w:type="dxa"/>
              <w:right w:w="55" w:type="dxa"/>
            </w:tcMar>
          </w:tcPr>
          <w:p w14:paraId="005F8A5B" w14:textId="77777777" w:rsidR="00366367" w:rsidRPr="009E5954" w:rsidRDefault="00366367" w:rsidP="00B84AE5">
            <w:pPr>
              <w:rPr>
                <w:rFonts w:ascii="Times New Roman" w:hAnsi="Times New Roman" w:cs="Times New Roman"/>
                <w:b/>
                <w:bCs/>
              </w:rPr>
            </w:pPr>
            <w:r w:rsidRPr="004F20DD">
              <w:rPr>
                <w:rFonts w:ascii="Times New Roman" w:hAnsi="Times New Roman" w:cs="Times New Roman"/>
                <w:b/>
                <w:bCs/>
              </w:rPr>
              <w:t>Past Violation</w:t>
            </w:r>
          </w:p>
        </w:tc>
        <w:tc>
          <w:tcPr>
            <w:tcW w:w="2311" w:type="dxa"/>
            <w:tcBorders>
              <w:top w:val="nil"/>
              <w:left w:val="nil"/>
              <w:bottom w:val="nil"/>
              <w:right w:val="nil"/>
            </w:tcBorders>
            <w:shd w:val="clear" w:color="auto" w:fill="auto"/>
            <w:tcMar>
              <w:top w:w="28" w:type="dxa"/>
              <w:left w:w="55" w:type="dxa"/>
              <w:bottom w:w="28" w:type="dxa"/>
              <w:right w:w="55" w:type="dxa"/>
            </w:tcMar>
          </w:tcPr>
          <w:p w14:paraId="6C4B8126" w14:textId="77777777" w:rsidR="00366367" w:rsidRPr="009E5954" w:rsidRDefault="00366367" w:rsidP="00B84AE5">
            <w:pPr>
              <w:ind w:firstLine="720"/>
              <w:rPr>
                <w:rFonts w:ascii="Times New Roman" w:hAnsi="Times New Roman" w:cs="Times New Roman"/>
              </w:rPr>
            </w:pPr>
            <w:r w:rsidRPr="004F20DD">
              <w:rPr>
                <w:rFonts w:ascii="Times New Roman" w:hAnsi="Times New Roman" w:cs="Times New Roman"/>
              </w:rPr>
              <w:t>61.3%</w:t>
            </w:r>
          </w:p>
        </w:tc>
      </w:tr>
      <w:tr w:rsidR="00366367" w:rsidRPr="009E5954" w14:paraId="326769E1" w14:textId="77777777" w:rsidTr="00DA4797">
        <w:trPr>
          <w:trHeight w:val="284"/>
          <w:jc w:val="center"/>
        </w:trPr>
        <w:tc>
          <w:tcPr>
            <w:tcW w:w="2763" w:type="dxa"/>
            <w:tcBorders>
              <w:top w:val="nil"/>
              <w:left w:val="nil"/>
              <w:bottom w:val="nil"/>
              <w:right w:val="nil"/>
            </w:tcBorders>
            <w:shd w:val="clear" w:color="auto" w:fill="auto"/>
            <w:tcMar>
              <w:top w:w="28" w:type="dxa"/>
              <w:left w:w="55" w:type="dxa"/>
              <w:bottom w:w="28" w:type="dxa"/>
              <w:right w:w="55" w:type="dxa"/>
            </w:tcMar>
          </w:tcPr>
          <w:p w14:paraId="39EBF554" w14:textId="77777777" w:rsidR="00366367" w:rsidRPr="009E5954" w:rsidRDefault="00366367" w:rsidP="00B84AE5">
            <w:pPr>
              <w:rPr>
                <w:rFonts w:ascii="Times New Roman" w:hAnsi="Times New Roman" w:cs="Times New Roman"/>
                <w:b/>
                <w:bCs/>
              </w:rPr>
            </w:pPr>
            <w:r w:rsidRPr="004F20DD">
              <w:rPr>
                <w:rFonts w:ascii="Times New Roman" w:hAnsi="Times New Roman" w:cs="Times New Roman"/>
                <w:b/>
                <w:bCs/>
              </w:rPr>
              <w:t>Prior Conviction(s)</w:t>
            </w:r>
          </w:p>
        </w:tc>
        <w:tc>
          <w:tcPr>
            <w:tcW w:w="2311" w:type="dxa"/>
            <w:tcBorders>
              <w:top w:val="nil"/>
              <w:left w:val="nil"/>
              <w:bottom w:val="nil"/>
              <w:right w:val="nil"/>
            </w:tcBorders>
            <w:shd w:val="clear" w:color="auto" w:fill="auto"/>
            <w:tcMar>
              <w:top w:w="28" w:type="dxa"/>
              <w:left w:w="55" w:type="dxa"/>
              <w:bottom w:w="28" w:type="dxa"/>
              <w:right w:w="55" w:type="dxa"/>
            </w:tcMar>
          </w:tcPr>
          <w:p w14:paraId="2C2F6CA3" w14:textId="77777777" w:rsidR="00366367" w:rsidRPr="009E5954" w:rsidRDefault="00366367" w:rsidP="00B84AE5">
            <w:pPr>
              <w:ind w:firstLine="720"/>
              <w:rPr>
                <w:rFonts w:ascii="Times New Roman" w:hAnsi="Times New Roman" w:cs="Times New Roman"/>
              </w:rPr>
            </w:pPr>
            <w:r w:rsidRPr="004F20DD">
              <w:rPr>
                <w:rFonts w:ascii="Times New Roman" w:hAnsi="Times New Roman" w:cs="Times New Roman"/>
              </w:rPr>
              <w:t>50.0%</w:t>
            </w:r>
          </w:p>
        </w:tc>
      </w:tr>
      <w:tr w:rsidR="00366367" w:rsidRPr="009E5954" w14:paraId="08F676BF" w14:textId="77777777" w:rsidTr="00DA4797">
        <w:trPr>
          <w:trHeight w:val="284"/>
          <w:jc w:val="center"/>
        </w:trPr>
        <w:tc>
          <w:tcPr>
            <w:tcW w:w="2763" w:type="dxa"/>
            <w:tcBorders>
              <w:top w:val="nil"/>
              <w:left w:val="nil"/>
              <w:bottom w:val="nil"/>
              <w:right w:val="nil"/>
            </w:tcBorders>
            <w:shd w:val="clear" w:color="auto" w:fill="auto"/>
            <w:tcMar>
              <w:top w:w="28" w:type="dxa"/>
              <w:left w:w="55" w:type="dxa"/>
              <w:bottom w:w="28" w:type="dxa"/>
              <w:right w:w="55" w:type="dxa"/>
            </w:tcMar>
          </w:tcPr>
          <w:p w14:paraId="4455AD36" w14:textId="77777777" w:rsidR="00366367" w:rsidRPr="009E5954" w:rsidRDefault="00366367" w:rsidP="00B84AE5">
            <w:pPr>
              <w:rPr>
                <w:rFonts w:ascii="Times New Roman" w:hAnsi="Times New Roman" w:cs="Times New Roman"/>
                <w:b/>
                <w:bCs/>
              </w:rPr>
            </w:pPr>
            <w:r w:rsidRPr="004F20DD">
              <w:rPr>
                <w:rFonts w:ascii="Times New Roman" w:hAnsi="Times New Roman" w:cs="Times New Roman"/>
                <w:b/>
                <w:bCs/>
              </w:rPr>
              <w:t>Prison</w:t>
            </w:r>
          </w:p>
        </w:tc>
        <w:tc>
          <w:tcPr>
            <w:tcW w:w="2311" w:type="dxa"/>
            <w:tcBorders>
              <w:top w:val="nil"/>
              <w:left w:val="nil"/>
              <w:bottom w:val="nil"/>
              <w:right w:val="nil"/>
            </w:tcBorders>
            <w:shd w:val="clear" w:color="auto" w:fill="auto"/>
            <w:tcMar>
              <w:top w:w="28" w:type="dxa"/>
              <w:left w:w="55" w:type="dxa"/>
              <w:bottom w:w="28" w:type="dxa"/>
              <w:right w:w="55" w:type="dxa"/>
            </w:tcMar>
          </w:tcPr>
          <w:p w14:paraId="25E2CD9B" w14:textId="77777777" w:rsidR="00366367" w:rsidRPr="009E5954" w:rsidRDefault="00366367" w:rsidP="00B84AE5">
            <w:pPr>
              <w:ind w:firstLine="720"/>
              <w:rPr>
                <w:rFonts w:ascii="Times New Roman" w:hAnsi="Times New Roman" w:cs="Times New Roman"/>
              </w:rPr>
            </w:pPr>
            <w:r w:rsidRPr="004F20DD">
              <w:rPr>
                <w:rFonts w:ascii="Times New Roman" w:hAnsi="Times New Roman" w:cs="Times New Roman"/>
              </w:rPr>
              <w:t>37.1%</w:t>
            </w:r>
          </w:p>
        </w:tc>
      </w:tr>
      <w:tr w:rsidR="00366367" w:rsidRPr="009E5954" w14:paraId="657400DD" w14:textId="77777777" w:rsidTr="00DA4797">
        <w:trPr>
          <w:trHeight w:val="284"/>
          <w:jc w:val="center"/>
        </w:trPr>
        <w:tc>
          <w:tcPr>
            <w:tcW w:w="2763" w:type="dxa"/>
            <w:tcBorders>
              <w:top w:val="nil"/>
              <w:left w:val="nil"/>
              <w:bottom w:val="nil"/>
              <w:right w:val="nil"/>
            </w:tcBorders>
            <w:shd w:val="clear" w:color="auto" w:fill="auto"/>
            <w:tcMar>
              <w:top w:w="28" w:type="dxa"/>
              <w:left w:w="55" w:type="dxa"/>
              <w:bottom w:w="28" w:type="dxa"/>
              <w:right w:w="55" w:type="dxa"/>
            </w:tcMar>
          </w:tcPr>
          <w:p w14:paraId="72364324" w14:textId="7861C741" w:rsidR="00366367" w:rsidRPr="009E5954" w:rsidRDefault="009E6FC8" w:rsidP="00B84AE5">
            <w:pPr>
              <w:rPr>
                <w:rFonts w:ascii="Times New Roman" w:hAnsi="Times New Roman" w:cs="Times New Roman"/>
                <w:b/>
                <w:bCs/>
              </w:rPr>
            </w:pPr>
            <w:r>
              <w:rPr>
                <w:rFonts w:ascii="Times New Roman" w:hAnsi="Times New Roman" w:cs="Times New Roman"/>
                <w:b/>
                <w:bCs/>
              </w:rPr>
              <w:lastRenderedPageBreak/>
              <w:t>Supervision</w:t>
            </w:r>
            <w:r w:rsidR="00366367" w:rsidRPr="004F20DD">
              <w:rPr>
                <w:rFonts w:ascii="Times New Roman" w:hAnsi="Times New Roman" w:cs="Times New Roman"/>
                <w:b/>
                <w:bCs/>
              </w:rPr>
              <w:t xml:space="preserve"> Location</w:t>
            </w:r>
          </w:p>
        </w:tc>
        <w:tc>
          <w:tcPr>
            <w:tcW w:w="2311" w:type="dxa"/>
            <w:tcBorders>
              <w:top w:val="nil"/>
              <w:left w:val="nil"/>
              <w:bottom w:val="nil"/>
              <w:right w:val="nil"/>
            </w:tcBorders>
            <w:shd w:val="clear" w:color="auto" w:fill="auto"/>
            <w:tcMar>
              <w:top w:w="28" w:type="dxa"/>
              <w:left w:w="55" w:type="dxa"/>
              <w:bottom w:w="28" w:type="dxa"/>
              <w:right w:w="55" w:type="dxa"/>
            </w:tcMar>
          </w:tcPr>
          <w:p w14:paraId="26BAC067" w14:textId="77777777" w:rsidR="00366367" w:rsidRPr="009E5954" w:rsidRDefault="00366367" w:rsidP="00B84AE5">
            <w:pPr>
              <w:ind w:firstLine="720"/>
              <w:rPr>
                <w:rFonts w:ascii="Times New Roman" w:hAnsi="Times New Roman" w:cs="Times New Roman"/>
              </w:rPr>
            </w:pPr>
          </w:p>
        </w:tc>
      </w:tr>
      <w:tr w:rsidR="00366367" w:rsidRPr="009E5954" w14:paraId="40AFE32E" w14:textId="77777777" w:rsidTr="00DA4797">
        <w:trPr>
          <w:trHeight w:val="284"/>
          <w:jc w:val="center"/>
        </w:trPr>
        <w:tc>
          <w:tcPr>
            <w:tcW w:w="2763" w:type="dxa"/>
            <w:tcBorders>
              <w:top w:val="nil"/>
              <w:left w:val="nil"/>
              <w:bottom w:val="nil"/>
              <w:right w:val="nil"/>
            </w:tcBorders>
            <w:shd w:val="clear" w:color="auto" w:fill="auto"/>
            <w:tcMar>
              <w:top w:w="28" w:type="dxa"/>
              <w:left w:w="55" w:type="dxa"/>
              <w:bottom w:w="28" w:type="dxa"/>
              <w:right w:w="55" w:type="dxa"/>
            </w:tcMar>
          </w:tcPr>
          <w:p w14:paraId="2E520922" w14:textId="77777777" w:rsidR="00366367" w:rsidRPr="009E5954" w:rsidRDefault="00366367" w:rsidP="00B84AE5">
            <w:pPr>
              <w:jc w:val="right"/>
              <w:rPr>
                <w:rFonts w:ascii="Times New Roman" w:hAnsi="Times New Roman" w:cs="Times New Roman"/>
                <w:b/>
                <w:bCs/>
              </w:rPr>
            </w:pPr>
            <w:r w:rsidRPr="004F20DD">
              <w:rPr>
                <w:rFonts w:ascii="Times New Roman" w:hAnsi="Times New Roman" w:cs="Times New Roman"/>
                <w:b/>
                <w:bCs/>
              </w:rPr>
              <w:t>St. Louis County</w:t>
            </w:r>
          </w:p>
        </w:tc>
        <w:tc>
          <w:tcPr>
            <w:tcW w:w="2311" w:type="dxa"/>
            <w:tcBorders>
              <w:top w:val="nil"/>
              <w:left w:val="nil"/>
              <w:bottom w:val="nil"/>
              <w:right w:val="nil"/>
            </w:tcBorders>
            <w:shd w:val="clear" w:color="auto" w:fill="auto"/>
            <w:tcMar>
              <w:top w:w="28" w:type="dxa"/>
              <w:left w:w="55" w:type="dxa"/>
              <w:bottom w:w="28" w:type="dxa"/>
              <w:right w:w="55" w:type="dxa"/>
            </w:tcMar>
          </w:tcPr>
          <w:p w14:paraId="1C3537F1" w14:textId="77777777" w:rsidR="00366367" w:rsidRPr="009E5954" w:rsidRDefault="00366367" w:rsidP="00B84AE5">
            <w:pPr>
              <w:ind w:firstLine="720"/>
              <w:rPr>
                <w:rFonts w:ascii="Times New Roman" w:hAnsi="Times New Roman" w:cs="Times New Roman"/>
              </w:rPr>
            </w:pPr>
            <w:r w:rsidRPr="004F20DD">
              <w:rPr>
                <w:rFonts w:ascii="Times New Roman" w:hAnsi="Times New Roman" w:cs="Times New Roman"/>
              </w:rPr>
              <w:t>75.8%</w:t>
            </w:r>
          </w:p>
        </w:tc>
      </w:tr>
      <w:tr w:rsidR="00366367" w:rsidRPr="009E5954" w14:paraId="69E37E64" w14:textId="77777777" w:rsidTr="00DA4797">
        <w:trPr>
          <w:trHeight w:val="284"/>
          <w:jc w:val="center"/>
        </w:trPr>
        <w:tc>
          <w:tcPr>
            <w:tcW w:w="2763" w:type="dxa"/>
            <w:tcBorders>
              <w:top w:val="nil"/>
              <w:left w:val="nil"/>
              <w:bottom w:val="single" w:sz="4" w:space="0" w:color="auto"/>
              <w:right w:val="nil"/>
            </w:tcBorders>
            <w:shd w:val="clear" w:color="auto" w:fill="auto"/>
            <w:tcMar>
              <w:top w:w="28" w:type="dxa"/>
              <w:left w:w="55" w:type="dxa"/>
              <w:bottom w:w="28" w:type="dxa"/>
              <w:right w:w="55" w:type="dxa"/>
            </w:tcMar>
          </w:tcPr>
          <w:p w14:paraId="36AB3241" w14:textId="77777777" w:rsidR="00366367" w:rsidRPr="009E5954" w:rsidRDefault="00366367" w:rsidP="00B84AE5">
            <w:pPr>
              <w:jc w:val="right"/>
              <w:rPr>
                <w:rFonts w:ascii="Times New Roman" w:hAnsi="Times New Roman" w:cs="Times New Roman"/>
                <w:b/>
                <w:bCs/>
              </w:rPr>
            </w:pPr>
            <w:r w:rsidRPr="004F20DD">
              <w:rPr>
                <w:rFonts w:ascii="Times New Roman" w:hAnsi="Times New Roman" w:cs="Times New Roman"/>
                <w:b/>
                <w:bCs/>
              </w:rPr>
              <w:t>St. Louis City</w:t>
            </w:r>
          </w:p>
        </w:tc>
        <w:tc>
          <w:tcPr>
            <w:tcW w:w="2311" w:type="dxa"/>
            <w:tcBorders>
              <w:top w:val="nil"/>
              <w:left w:val="nil"/>
              <w:bottom w:val="single" w:sz="4" w:space="0" w:color="auto"/>
              <w:right w:val="nil"/>
            </w:tcBorders>
            <w:shd w:val="clear" w:color="auto" w:fill="auto"/>
            <w:tcMar>
              <w:top w:w="28" w:type="dxa"/>
              <w:left w:w="55" w:type="dxa"/>
              <w:bottom w:w="28" w:type="dxa"/>
              <w:right w:w="55" w:type="dxa"/>
            </w:tcMar>
          </w:tcPr>
          <w:p w14:paraId="60B3B995" w14:textId="77777777" w:rsidR="00366367" w:rsidRPr="009E5954" w:rsidRDefault="00366367" w:rsidP="00B84AE5">
            <w:pPr>
              <w:ind w:firstLine="720"/>
              <w:rPr>
                <w:rFonts w:ascii="Times New Roman" w:hAnsi="Times New Roman" w:cs="Times New Roman"/>
              </w:rPr>
            </w:pPr>
            <w:r w:rsidRPr="004F20DD">
              <w:rPr>
                <w:rFonts w:ascii="Times New Roman" w:hAnsi="Times New Roman" w:cs="Times New Roman"/>
              </w:rPr>
              <w:t>24.2%</w:t>
            </w:r>
          </w:p>
        </w:tc>
      </w:tr>
    </w:tbl>
    <w:p w14:paraId="656A3F8E" w14:textId="77777777" w:rsidR="00366367" w:rsidRPr="00F35499" w:rsidRDefault="00366367" w:rsidP="00294069">
      <w:pPr>
        <w:rPr>
          <w:rFonts w:ascii="Times New Roman" w:hAnsi="Times New Roman" w:cs="Times New Roman"/>
        </w:rPr>
      </w:pPr>
    </w:p>
    <w:p w14:paraId="38150DB8" w14:textId="77777777" w:rsidR="00366367" w:rsidRPr="00F35499" w:rsidRDefault="00366367" w:rsidP="00366367">
      <w:pPr>
        <w:spacing w:line="480" w:lineRule="auto"/>
        <w:ind w:firstLine="720"/>
        <w:rPr>
          <w:rFonts w:ascii="Times New Roman" w:hAnsi="Times New Roman" w:cs="Times New Roman"/>
        </w:rPr>
      </w:pPr>
      <w:r w:rsidRPr="00F35499">
        <w:rPr>
          <w:rFonts w:ascii="Times New Roman" w:hAnsi="Times New Roman" w:cs="Times New Roman"/>
        </w:rPr>
        <w:t xml:space="preserve">Each of the interviews </w:t>
      </w:r>
      <w:r>
        <w:rPr>
          <w:rFonts w:ascii="Times New Roman" w:hAnsi="Times New Roman" w:cs="Times New Roman"/>
        </w:rPr>
        <w:t>took</w:t>
      </w:r>
      <w:r w:rsidRPr="00F35499">
        <w:rPr>
          <w:rFonts w:ascii="Times New Roman" w:hAnsi="Times New Roman" w:cs="Times New Roman"/>
        </w:rPr>
        <w:t xml:space="preserve"> a semi-structured format</w:t>
      </w:r>
      <w:r>
        <w:rPr>
          <w:rFonts w:ascii="Times New Roman" w:hAnsi="Times New Roman" w:cs="Times New Roman"/>
        </w:rPr>
        <w:t xml:space="preserve"> and on average </w:t>
      </w:r>
      <w:r w:rsidRPr="00F35499">
        <w:rPr>
          <w:rFonts w:ascii="Times New Roman" w:hAnsi="Times New Roman" w:cs="Times New Roman"/>
        </w:rPr>
        <w:t>last</w:t>
      </w:r>
      <w:r>
        <w:rPr>
          <w:rFonts w:ascii="Times New Roman" w:hAnsi="Times New Roman" w:cs="Times New Roman"/>
        </w:rPr>
        <w:t>ed</w:t>
      </w:r>
      <w:r w:rsidRPr="00F35499">
        <w:rPr>
          <w:rFonts w:ascii="Times New Roman" w:hAnsi="Times New Roman" w:cs="Times New Roman"/>
        </w:rPr>
        <w:t xml:space="preserve"> between 60 and 90 minutes</w:t>
      </w:r>
      <w:r>
        <w:rPr>
          <w:rFonts w:ascii="Times New Roman" w:hAnsi="Times New Roman" w:cs="Times New Roman"/>
        </w:rPr>
        <w:t xml:space="preserve">. </w:t>
      </w:r>
      <w:proofErr w:type="gramStart"/>
      <w:r>
        <w:rPr>
          <w:rFonts w:ascii="Times New Roman" w:hAnsi="Times New Roman" w:cs="Times New Roman"/>
        </w:rPr>
        <w:t>All of</w:t>
      </w:r>
      <w:proofErr w:type="gramEnd"/>
      <w:r>
        <w:rPr>
          <w:rFonts w:ascii="Times New Roman" w:hAnsi="Times New Roman" w:cs="Times New Roman"/>
        </w:rPr>
        <w:t xml:space="preserve"> the interviews</w:t>
      </w:r>
      <w:r w:rsidRPr="00F35499">
        <w:rPr>
          <w:rFonts w:ascii="Times New Roman" w:hAnsi="Times New Roman" w:cs="Times New Roman"/>
        </w:rPr>
        <w:t xml:space="preserve"> </w:t>
      </w:r>
      <w:r>
        <w:rPr>
          <w:rFonts w:ascii="Times New Roman" w:hAnsi="Times New Roman" w:cs="Times New Roman"/>
        </w:rPr>
        <w:t>were</w:t>
      </w:r>
      <w:r w:rsidRPr="00F35499">
        <w:rPr>
          <w:rFonts w:ascii="Times New Roman" w:hAnsi="Times New Roman" w:cs="Times New Roman"/>
        </w:rPr>
        <w:t xml:space="preserve"> audio-recorded and transcribed</w:t>
      </w:r>
      <w:r>
        <w:rPr>
          <w:rFonts w:ascii="Times New Roman" w:hAnsi="Times New Roman" w:cs="Times New Roman"/>
        </w:rPr>
        <w:t xml:space="preserve"> verbatim utilizing the </w:t>
      </w:r>
      <w:r w:rsidRPr="00F35499">
        <w:rPr>
          <w:rFonts w:ascii="Times New Roman" w:hAnsi="Times New Roman" w:cs="Times New Roman"/>
        </w:rPr>
        <w:t xml:space="preserve">transcription service offered via Zoom or a third-party transcription service (Rev.com, 2021). Once transcribed, </w:t>
      </w:r>
      <w:r>
        <w:rPr>
          <w:rFonts w:ascii="Times New Roman" w:hAnsi="Times New Roman" w:cs="Times New Roman"/>
        </w:rPr>
        <w:t xml:space="preserve">participants provided researchers with a unique pseudonym or </w:t>
      </w:r>
      <w:r w:rsidRPr="00F35499">
        <w:rPr>
          <w:rFonts w:ascii="Times New Roman" w:hAnsi="Times New Roman" w:cs="Times New Roman"/>
        </w:rPr>
        <w:t>w</w:t>
      </w:r>
      <w:r>
        <w:rPr>
          <w:rFonts w:ascii="Times New Roman" w:hAnsi="Times New Roman" w:cs="Times New Roman"/>
        </w:rPr>
        <w:t>ere</w:t>
      </w:r>
      <w:r w:rsidRPr="00F35499">
        <w:rPr>
          <w:rFonts w:ascii="Times New Roman" w:hAnsi="Times New Roman" w:cs="Times New Roman"/>
        </w:rPr>
        <w:t xml:space="preserve"> assigned a unique pseudonym</w:t>
      </w:r>
      <w:r>
        <w:rPr>
          <w:rFonts w:ascii="Times New Roman" w:hAnsi="Times New Roman" w:cs="Times New Roman"/>
        </w:rPr>
        <w:t xml:space="preserve"> to preserve anonymity.</w:t>
      </w:r>
      <w:r w:rsidRPr="00F35499">
        <w:rPr>
          <w:rFonts w:ascii="Times New Roman" w:hAnsi="Times New Roman" w:cs="Times New Roman"/>
        </w:rPr>
        <w:t xml:space="preserve"> </w:t>
      </w:r>
      <w:r>
        <w:rPr>
          <w:rFonts w:ascii="Times New Roman" w:hAnsi="Times New Roman" w:cs="Times New Roman"/>
        </w:rPr>
        <w:t xml:space="preserve">Finally, I imported </w:t>
      </w:r>
      <w:r w:rsidRPr="00F35499">
        <w:rPr>
          <w:rFonts w:ascii="Times New Roman" w:hAnsi="Times New Roman" w:cs="Times New Roman"/>
        </w:rPr>
        <w:t>interview transcripts</w:t>
      </w:r>
      <w:r>
        <w:rPr>
          <w:rFonts w:ascii="Times New Roman" w:hAnsi="Times New Roman" w:cs="Times New Roman"/>
        </w:rPr>
        <w:t xml:space="preserve"> </w:t>
      </w:r>
      <w:r w:rsidRPr="00F35499">
        <w:rPr>
          <w:rFonts w:ascii="Times New Roman" w:hAnsi="Times New Roman" w:cs="Times New Roman"/>
        </w:rPr>
        <w:t>into the qualitative coding software NVivo for analysis. Participants w</w:t>
      </w:r>
      <w:r>
        <w:rPr>
          <w:rFonts w:ascii="Times New Roman" w:hAnsi="Times New Roman" w:cs="Times New Roman"/>
        </w:rPr>
        <w:t>ere</w:t>
      </w:r>
      <w:r w:rsidRPr="00F35499">
        <w:rPr>
          <w:rFonts w:ascii="Times New Roman" w:hAnsi="Times New Roman" w:cs="Times New Roman"/>
        </w:rPr>
        <w:t xml:space="preserve"> offered a $30 via Venmo, </w:t>
      </w:r>
      <w:proofErr w:type="spellStart"/>
      <w:r w:rsidRPr="00F35499">
        <w:rPr>
          <w:rFonts w:ascii="Times New Roman" w:hAnsi="Times New Roman" w:cs="Times New Roman"/>
        </w:rPr>
        <w:t>CashApp</w:t>
      </w:r>
      <w:proofErr w:type="spellEnd"/>
      <w:r w:rsidRPr="00F35499">
        <w:rPr>
          <w:rFonts w:ascii="Times New Roman" w:hAnsi="Times New Roman" w:cs="Times New Roman"/>
        </w:rPr>
        <w:t xml:space="preserve">, or a gift card as an incentive. </w:t>
      </w:r>
    </w:p>
    <w:p w14:paraId="1ABC0B3C" w14:textId="77777777" w:rsidR="00366367" w:rsidRPr="00F35499" w:rsidRDefault="00366367" w:rsidP="00366367">
      <w:pPr>
        <w:spacing w:line="480" w:lineRule="auto"/>
        <w:rPr>
          <w:rFonts w:ascii="Times New Roman" w:hAnsi="Times New Roman" w:cs="Times New Roman"/>
        </w:rPr>
      </w:pPr>
      <w:r w:rsidRPr="00F35499">
        <w:rPr>
          <w:rFonts w:ascii="Times New Roman" w:hAnsi="Times New Roman" w:cs="Times New Roman"/>
          <w:b/>
          <w:bCs/>
        </w:rPr>
        <w:t>Interview Materials</w:t>
      </w:r>
    </w:p>
    <w:p w14:paraId="3B07C9E6" w14:textId="192C35E0" w:rsidR="00366367" w:rsidRPr="00F35499" w:rsidRDefault="00366367" w:rsidP="00366367">
      <w:pPr>
        <w:spacing w:line="480" w:lineRule="auto"/>
        <w:ind w:firstLine="720"/>
        <w:rPr>
          <w:rFonts w:ascii="Times New Roman" w:hAnsi="Times New Roman" w:cs="Times New Roman"/>
        </w:rPr>
      </w:pPr>
      <w:r w:rsidRPr="00F35499">
        <w:rPr>
          <w:rFonts w:ascii="Times New Roman" w:hAnsi="Times New Roman" w:cs="Times New Roman"/>
        </w:rPr>
        <w:t xml:space="preserve">The semi-structured interview protocol </w:t>
      </w:r>
      <w:r>
        <w:rPr>
          <w:rFonts w:ascii="Times New Roman" w:hAnsi="Times New Roman" w:cs="Times New Roman"/>
        </w:rPr>
        <w:t>allowed</w:t>
      </w:r>
      <w:r w:rsidRPr="00F35499">
        <w:rPr>
          <w:rFonts w:ascii="Times New Roman" w:hAnsi="Times New Roman" w:cs="Times New Roman"/>
        </w:rPr>
        <w:t xml:space="preserve"> for consistency in data across the research questions, but also allow</w:t>
      </w:r>
      <w:r w:rsidR="00EE0266">
        <w:rPr>
          <w:rFonts w:ascii="Times New Roman" w:hAnsi="Times New Roman" w:cs="Times New Roman"/>
        </w:rPr>
        <w:t>ed</w:t>
      </w:r>
      <w:r w:rsidRPr="00F35499">
        <w:rPr>
          <w:rFonts w:ascii="Times New Roman" w:hAnsi="Times New Roman" w:cs="Times New Roman"/>
        </w:rPr>
        <w:t xml:space="preserve"> participants to elaborate on the topics which they </w:t>
      </w:r>
      <w:r>
        <w:rPr>
          <w:rFonts w:ascii="Times New Roman" w:hAnsi="Times New Roman" w:cs="Times New Roman"/>
        </w:rPr>
        <w:t>felt</w:t>
      </w:r>
      <w:r w:rsidRPr="00F35499">
        <w:rPr>
          <w:rFonts w:ascii="Times New Roman" w:hAnsi="Times New Roman" w:cs="Times New Roman"/>
        </w:rPr>
        <w:t xml:space="preserve"> </w:t>
      </w:r>
      <w:r>
        <w:rPr>
          <w:rFonts w:ascii="Times New Roman" w:hAnsi="Times New Roman" w:cs="Times New Roman"/>
        </w:rPr>
        <w:t>were</w:t>
      </w:r>
      <w:r w:rsidRPr="00F35499">
        <w:rPr>
          <w:rFonts w:ascii="Times New Roman" w:hAnsi="Times New Roman" w:cs="Times New Roman"/>
        </w:rPr>
        <w:t xml:space="preserve"> most salient (Spradley, 1979). Related to the broader project, individuals </w:t>
      </w:r>
      <w:r>
        <w:rPr>
          <w:rFonts w:ascii="Times New Roman" w:hAnsi="Times New Roman" w:cs="Times New Roman"/>
        </w:rPr>
        <w:t>were</w:t>
      </w:r>
      <w:r w:rsidRPr="00F35499">
        <w:rPr>
          <w:rFonts w:ascii="Times New Roman" w:hAnsi="Times New Roman" w:cs="Times New Roman"/>
        </w:rPr>
        <w:t xml:space="preserve"> asked to recall experiences with community supervision and criminal legal system involvement in general, including challenges they have faced, how they communicate with their officer, perceptions of risk assessment, and perceptions of the police and criminal legal system. Moreover, participants </w:t>
      </w:r>
      <w:r>
        <w:rPr>
          <w:rFonts w:ascii="Times New Roman" w:hAnsi="Times New Roman" w:cs="Times New Roman"/>
        </w:rPr>
        <w:t>were</w:t>
      </w:r>
      <w:r w:rsidRPr="00F35499">
        <w:rPr>
          <w:rFonts w:ascii="Times New Roman" w:hAnsi="Times New Roman" w:cs="Times New Roman"/>
        </w:rPr>
        <w:t xml:space="preserve"> asked about any probation </w:t>
      </w:r>
      <w:r w:rsidR="002F5AFF">
        <w:rPr>
          <w:rFonts w:ascii="Times New Roman" w:hAnsi="Times New Roman" w:cs="Times New Roman"/>
        </w:rPr>
        <w:t xml:space="preserve">and parole </w:t>
      </w:r>
      <w:r w:rsidRPr="00F35499">
        <w:rPr>
          <w:rFonts w:ascii="Times New Roman" w:hAnsi="Times New Roman" w:cs="Times New Roman"/>
        </w:rPr>
        <w:t xml:space="preserve">violations or revocations that they have received and their perceptions about the violation and revocation process. Specific to the current project, participants </w:t>
      </w:r>
      <w:r>
        <w:rPr>
          <w:rFonts w:ascii="Times New Roman" w:hAnsi="Times New Roman" w:cs="Times New Roman"/>
        </w:rPr>
        <w:t>were</w:t>
      </w:r>
      <w:r w:rsidRPr="00F35499">
        <w:rPr>
          <w:rFonts w:ascii="Times New Roman" w:hAnsi="Times New Roman" w:cs="Times New Roman"/>
        </w:rPr>
        <w:t xml:space="preserve"> asked about the characteristics of their social network, the roles tha</w:t>
      </w:r>
      <w:r w:rsidRPr="006368E2">
        <w:rPr>
          <w:rFonts w:ascii="Times New Roman" w:hAnsi="Times New Roman" w:cs="Times New Roman"/>
        </w:rPr>
        <w:t xml:space="preserve">t </w:t>
      </w:r>
      <w:r>
        <w:rPr>
          <w:rFonts w:ascii="Times New Roman" w:hAnsi="Times New Roman" w:cs="Times New Roman"/>
        </w:rPr>
        <w:t>others</w:t>
      </w:r>
      <w:r w:rsidRPr="00F35499">
        <w:rPr>
          <w:rFonts w:ascii="Times New Roman" w:hAnsi="Times New Roman" w:cs="Times New Roman"/>
        </w:rPr>
        <w:t xml:space="preserve"> (e.g., family members, romantic partner, friends</w:t>
      </w:r>
      <w:r w:rsidR="002F5AFF">
        <w:rPr>
          <w:rFonts w:ascii="Times New Roman" w:hAnsi="Times New Roman" w:cs="Times New Roman"/>
        </w:rPr>
        <w:t xml:space="preserve">, </w:t>
      </w:r>
      <w:r w:rsidRPr="00F35499">
        <w:rPr>
          <w:rFonts w:ascii="Times New Roman" w:hAnsi="Times New Roman" w:cs="Times New Roman"/>
        </w:rPr>
        <w:t>acquaintances</w:t>
      </w:r>
      <w:r w:rsidR="002F5AFF">
        <w:rPr>
          <w:rFonts w:ascii="Times New Roman" w:hAnsi="Times New Roman" w:cs="Times New Roman"/>
        </w:rPr>
        <w:t>, probation officers</w:t>
      </w:r>
      <w:r w:rsidRPr="00F35499">
        <w:rPr>
          <w:rFonts w:ascii="Times New Roman" w:hAnsi="Times New Roman" w:cs="Times New Roman"/>
        </w:rPr>
        <w:t xml:space="preserve">) play in their lives, and how </w:t>
      </w:r>
      <w:r>
        <w:rPr>
          <w:rFonts w:ascii="Times New Roman" w:hAnsi="Times New Roman" w:cs="Times New Roman"/>
        </w:rPr>
        <w:t>exchanging social support makes them feel</w:t>
      </w:r>
      <w:r w:rsidRPr="00F35499">
        <w:rPr>
          <w:rFonts w:ascii="Times New Roman" w:hAnsi="Times New Roman" w:cs="Times New Roman"/>
        </w:rPr>
        <w:t>. The interview guide was developed with the broad idea of “social support” in mind, which acted as a “sensitizing concept,” or foundation, for the development of questions (Blumer, 1954).</w:t>
      </w:r>
    </w:p>
    <w:p w14:paraId="34D952E0" w14:textId="77777777" w:rsidR="00366367" w:rsidRDefault="00366367" w:rsidP="00366367">
      <w:pPr>
        <w:spacing w:line="480" w:lineRule="auto"/>
        <w:ind w:firstLine="720"/>
        <w:rPr>
          <w:rFonts w:ascii="Times New Roman" w:hAnsi="Times New Roman" w:cs="Times New Roman"/>
        </w:rPr>
      </w:pPr>
      <w:r w:rsidRPr="00F35499">
        <w:rPr>
          <w:rFonts w:ascii="Times New Roman" w:hAnsi="Times New Roman" w:cs="Times New Roman"/>
        </w:rPr>
        <w:lastRenderedPageBreak/>
        <w:t>To understand how individuals under community supervision build, maintain, and sever relationships with</w:t>
      </w:r>
      <w:r>
        <w:rPr>
          <w:rFonts w:ascii="Times New Roman" w:hAnsi="Times New Roman" w:cs="Times New Roman"/>
        </w:rPr>
        <w:t xml:space="preserve"> others and how these strategies varied by relationship type, I asked </w:t>
      </w:r>
      <w:r w:rsidRPr="00F35499">
        <w:rPr>
          <w:rFonts w:ascii="Times New Roman" w:hAnsi="Times New Roman" w:cs="Times New Roman"/>
        </w:rPr>
        <w:t xml:space="preserve">participants questions like, </w:t>
      </w:r>
      <w:r>
        <w:rPr>
          <w:rFonts w:ascii="Times New Roman" w:hAnsi="Times New Roman" w:cs="Times New Roman"/>
        </w:rPr>
        <w:t>“Are you in contact with immediate/extended family members?” and “Can you describe your relationship status?” and “What is your social life like?” and “How is your relationship with your probation officer?” I also probed about how the participants go about meeting others, what kinds of things they do to stay in contact with their social networks, and what strategies they used to sever ties with certain people.</w:t>
      </w:r>
    </w:p>
    <w:p w14:paraId="104D1872" w14:textId="77777777" w:rsidR="00366367" w:rsidRDefault="00366367" w:rsidP="00366367">
      <w:pPr>
        <w:spacing w:line="480" w:lineRule="auto"/>
        <w:ind w:firstLine="720"/>
        <w:rPr>
          <w:rFonts w:ascii="Times New Roman" w:hAnsi="Times New Roman" w:cs="Times New Roman"/>
        </w:rPr>
      </w:pPr>
      <w:r w:rsidRPr="00F35499">
        <w:rPr>
          <w:rFonts w:ascii="Times New Roman" w:hAnsi="Times New Roman" w:cs="Times New Roman"/>
        </w:rPr>
        <w:t xml:space="preserve">In order to ascertain how the participants </w:t>
      </w:r>
      <w:r>
        <w:rPr>
          <w:rFonts w:ascii="Times New Roman" w:hAnsi="Times New Roman" w:cs="Times New Roman"/>
        </w:rPr>
        <w:t>exchanged support from their social networks and how those strategies varied by relationship type, I asked participants questions like, “How do you ever ask for help from people in your life?” and probed about who they were asking and for what.</w:t>
      </w:r>
      <w:r w:rsidRPr="00F35499">
        <w:rPr>
          <w:rFonts w:ascii="Times New Roman" w:hAnsi="Times New Roman" w:cs="Times New Roman"/>
        </w:rPr>
        <w:t xml:space="preserve"> </w:t>
      </w:r>
      <w:r>
        <w:rPr>
          <w:rFonts w:ascii="Times New Roman" w:hAnsi="Times New Roman" w:cs="Times New Roman"/>
        </w:rPr>
        <w:t>I additionally posed questions about examples participants asked for help and whether it was easy for them to ask for the help. Moreover, I posed questions like, “Does your support network expect anything in return when you ask for help?” and “In what ways do you provide support for (or take care of) people in your life?”</w:t>
      </w:r>
    </w:p>
    <w:p w14:paraId="78AF824F" w14:textId="184CBCFB" w:rsidR="00366367" w:rsidRPr="00F35499" w:rsidRDefault="005C55B3" w:rsidP="00366367">
      <w:pPr>
        <w:spacing w:line="480" w:lineRule="auto"/>
        <w:ind w:firstLine="720"/>
        <w:rPr>
          <w:rFonts w:ascii="Times New Roman" w:hAnsi="Times New Roman" w:cs="Times New Roman"/>
        </w:rPr>
      </w:pPr>
      <w:r>
        <w:rPr>
          <w:rFonts w:ascii="Times New Roman" w:hAnsi="Times New Roman" w:cs="Times New Roman"/>
        </w:rPr>
        <w:t>T</w:t>
      </w:r>
      <w:r w:rsidR="00366367" w:rsidRPr="00F35499">
        <w:rPr>
          <w:rFonts w:ascii="Times New Roman" w:hAnsi="Times New Roman" w:cs="Times New Roman"/>
        </w:rPr>
        <w:t xml:space="preserve">o understand how </w:t>
      </w:r>
      <w:r w:rsidR="00366367">
        <w:rPr>
          <w:rFonts w:ascii="Times New Roman" w:hAnsi="Times New Roman" w:cs="Times New Roman"/>
        </w:rPr>
        <w:t>the participants perceived social support exchanges, I asked participants questions such as, “</w:t>
      </w:r>
      <w:r w:rsidR="00366367" w:rsidRPr="00570118">
        <w:rPr>
          <w:rFonts w:ascii="Times New Roman" w:hAnsi="Times New Roman" w:cs="Times New Roman"/>
        </w:rPr>
        <w:t>How do you feel when someone in your life expresses they want to help you or offers support?</w:t>
      </w:r>
      <w:r w:rsidR="00366367">
        <w:rPr>
          <w:rFonts w:ascii="Times New Roman" w:hAnsi="Times New Roman" w:cs="Times New Roman"/>
        </w:rPr>
        <w:t xml:space="preserve">” and “How does it make you feel to ask for help or support from others?” and “How does it make you feel to offer or provide support to others?” and “Does exchanging or receiving support impact your relationships in any way?” I probed participants about the particular relationships that they expressed were meaningful to them, things they wished their support network may have done for them, how they felt about people asking for things in return for social support, and whether they had always felt the same about social </w:t>
      </w:r>
      <w:r w:rsidR="00366367">
        <w:rPr>
          <w:rFonts w:ascii="Times New Roman" w:hAnsi="Times New Roman" w:cs="Times New Roman"/>
        </w:rPr>
        <w:lastRenderedPageBreak/>
        <w:t xml:space="preserve">support exchanges over their lifetime. The full interview guide is included in the Appendix of this dissertation. </w:t>
      </w:r>
    </w:p>
    <w:p w14:paraId="00271A0C" w14:textId="77777777" w:rsidR="00366367" w:rsidRPr="00F35499" w:rsidRDefault="00366367" w:rsidP="00366367">
      <w:pPr>
        <w:spacing w:line="480" w:lineRule="auto"/>
        <w:rPr>
          <w:rFonts w:ascii="Times New Roman" w:hAnsi="Times New Roman" w:cs="Times New Roman"/>
          <w:b/>
          <w:bCs/>
        </w:rPr>
      </w:pPr>
      <w:r w:rsidRPr="00F35499">
        <w:rPr>
          <w:rFonts w:ascii="Times New Roman" w:hAnsi="Times New Roman" w:cs="Times New Roman"/>
          <w:b/>
          <w:bCs/>
        </w:rPr>
        <w:t>Analysis</w:t>
      </w:r>
    </w:p>
    <w:p w14:paraId="71B48326" w14:textId="713E5D81" w:rsidR="00797BF9" w:rsidRDefault="00797BF9" w:rsidP="00797BF9">
      <w:pPr>
        <w:spacing w:line="480" w:lineRule="auto"/>
        <w:ind w:firstLine="720"/>
        <w:rPr>
          <w:rFonts w:ascii="Times New Roman" w:hAnsi="Times New Roman" w:cs="Times New Roman"/>
        </w:rPr>
      </w:pPr>
      <w:r>
        <w:rPr>
          <w:rFonts w:ascii="Times New Roman" w:hAnsi="Times New Roman" w:cs="Times New Roman"/>
        </w:rPr>
        <w:t>Given the goal of the study w</w:t>
      </w:r>
      <w:r w:rsidR="003A56B6">
        <w:rPr>
          <w:rFonts w:ascii="Times New Roman" w:hAnsi="Times New Roman" w:cs="Times New Roman"/>
        </w:rPr>
        <w:t>as</w:t>
      </w:r>
      <w:r>
        <w:rPr>
          <w:rFonts w:ascii="Times New Roman" w:hAnsi="Times New Roman" w:cs="Times New Roman"/>
        </w:rPr>
        <w:t xml:space="preserve"> to add to the depth of information on community supervised persons’ social relationships, how they exchange social support, and their perceptions of this broad process, </w:t>
      </w:r>
      <w:r w:rsidR="00366367" w:rsidRPr="00F35499">
        <w:rPr>
          <w:rFonts w:ascii="Times New Roman" w:hAnsi="Times New Roman" w:cs="Times New Roman"/>
        </w:rPr>
        <w:t xml:space="preserve">I </w:t>
      </w:r>
      <w:r w:rsidR="00366367">
        <w:rPr>
          <w:rFonts w:ascii="Times New Roman" w:hAnsi="Times New Roman" w:cs="Times New Roman"/>
        </w:rPr>
        <w:t xml:space="preserve">employed </w:t>
      </w:r>
      <w:r w:rsidR="00366367" w:rsidRPr="00F35499">
        <w:rPr>
          <w:rFonts w:ascii="Times New Roman" w:hAnsi="Times New Roman" w:cs="Times New Roman"/>
        </w:rPr>
        <w:t>constructivist grounded theory to inductively analyze interview data</w:t>
      </w:r>
      <w:r>
        <w:rPr>
          <w:rFonts w:ascii="Times New Roman" w:hAnsi="Times New Roman" w:cs="Times New Roman"/>
        </w:rPr>
        <w:t xml:space="preserve"> gleaned from the project.</w:t>
      </w:r>
      <w:r w:rsidR="00366367" w:rsidRPr="00F35499">
        <w:rPr>
          <w:rFonts w:ascii="Times New Roman" w:hAnsi="Times New Roman" w:cs="Times New Roman"/>
        </w:rPr>
        <w:t xml:space="preserve"> </w:t>
      </w:r>
      <w:r>
        <w:rPr>
          <w:rFonts w:ascii="Times New Roman" w:hAnsi="Times New Roman" w:cs="Times New Roman"/>
        </w:rPr>
        <w:t>In this process,</w:t>
      </w:r>
      <w:r w:rsidR="00366367" w:rsidRPr="00F35499">
        <w:rPr>
          <w:rFonts w:ascii="Times New Roman" w:hAnsi="Times New Roman" w:cs="Times New Roman"/>
        </w:rPr>
        <w:t xml:space="preserve"> I </w:t>
      </w:r>
      <w:r w:rsidR="00366367">
        <w:rPr>
          <w:rFonts w:ascii="Times New Roman" w:hAnsi="Times New Roman" w:cs="Times New Roman"/>
        </w:rPr>
        <w:t>documented</w:t>
      </w:r>
      <w:r w:rsidR="00366367" w:rsidRPr="00F35499">
        <w:rPr>
          <w:rFonts w:ascii="Times New Roman" w:hAnsi="Times New Roman" w:cs="Times New Roman"/>
        </w:rPr>
        <w:t xml:space="preserve"> emergent themes</w:t>
      </w:r>
      <w:r>
        <w:rPr>
          <w:rFonts w:ascii="Times New Roman" w:hAnsi="Times New Roman" w:cs="Times New Roman"/>
        </w:rPr>
        <w:t xml:space="preserve"> from the interviews rather than seeking to categorize the interview data into preexisting categories. Constructivist grounded theory methodology stipulates the researcher must pay</w:t>
      </w:r>
      <w:r w:rsidR="00366367" w:rsidRPr="00F35499">
        <w:rPr>
          <w:rFonts w:ascii="Times New Roman" w:hAnsi="Times New Roman" w:cs="Times New Roman"/>
        </w:rPr>
        <w:t xml:space="preserve"> particular attention to participants’ lived experiences</w:t>
      </w:r>
      <w:r>
        <w:rPr>
          <w:rFonts w:ascii="Times New Roman" w:hAnsi="Times New Roman" w:cs="Times New Roman"/>
        </w:rPr>
        <w:t xml:space="preserve"> and accept that they are the experts on their own experiences. Simultaneously, I paid close attention to</w:t>
      </w:r>
      <w:r w:rsidR="00366367" w:rsidRPr="00F35499">
        <w:rPr>
          <w:rFonts w:ascii="Times New Roman" w:hAnsi="Times New Roman" w:cs="Times New Roman"/>
        </w:rPr>
        <w:t xml:space="preserve"> my role as a researcher and the social structures that </w:t>
      </w:r>
      <w:r>
        <w:rPr>
          <w:rFonts w:ascii="Times New Roman" w:hAnsi="Times New Roman" w:cs="Times New Roman"/>
        </w:rPr>
        <w:t xml:space="preserve">may have </w:t>
      </w:r>
      <w:r w:rsidR="00366367" w:rsidRPr="00F35499">
        <w:rPr>
          <w:rFonts w:ascii="Times New Roman" w:hAnsi="Times New Roman" w:cs="Times New Roman"/>
        </w:rPr>
        <w:t>influence</w:t>
      </w:r>
      <w:r w:rsidR="00366367">
        <w:rPr>
          <w:rFonts w:ascii="Times New Roman" w:hAnsi="Times New Roman" w:cs="Times New Roman"/>
        </w:rPr>
        <w:t>d</w:t>
      </w:r>
      <w:r w:rsidR="00366367" w:rsidRPr="00F35499">
        <w:rPr>
          <w:rFonts w:ascii="Times New Roman" w:hAnsi="Times New Roman" w:cs="Times New Roman"/>
        </w:rPr>
        <w:t xml:space="preserve"> participant narratives. </w:t>
      </w:r>
      <w:r w:rsidR="00366367">
        <w:rPr>
          <w:rFonts w:ascii="Times New Roman" w:hAnsi="Times New Roman" w:cs="Times New Roman"/>
        </w:rPr>
        <w:t xml:space="preserve">This methodology </w:t>
      </w:r>
      <w:r>
        <w:rPr>
          <w:rFonts w:ascii="Times New Roman" w:hAnsi="Times New Roman" w:cs="Times New Roman"/>
        </w:rPr>
        <w:t xml:space="preserve">also </w:t>
      </w:r>
      <w:r w:rsidR="00366367">
        <w:rPr>
          <w:rFonts w:ascii="Times New Roman" w:hAnsi="Times New Roman" w:cs="Times New Roman"/>
        </w:rPr>
        <w:t>requires the researcher reflect on their own biases throughout data collection and analysis</w:t>
      </w:r>
      <w:r>
        <w:rPr>
          <w:rFonts w:ascii="Times New Roman" w:hAnsi="Times New Roman" w:cs="Times New Roman"/>
        </w:rPr>
        <w:t xml:space="preserve"> and attempt to discern the ways in which data collection and analysis may be influenced by the researcher’s experiences and understanding</w:t>
      </w:r>
      <w:r w:rsidR="00366367">
        <w:rPr>
          <w:rFonts w:ascii="Times New Roman" w:hAnsi="Times New Roman" w:cs="Times New Roman"/>
        </w:rPr>
        <w:t xml:space="preserve"> (Charmaz, 2014). To accomplish th</w:t>
      </w:r>
      <w:r>
        <w:rPr>
          <w:rFonts w:ascii="Times New Roman" w:hAnsi="Times New Roman" w:cs="Times New Roman"/>
        </w:rPr>
        <w:t>ese</w:t>
      </w:r>
      <w:r w:rsidR="00366367">
        <w:rPr>
          <w:rFonts w:ascii="Times New Roman" w:hAnsi="Times New Roman" w:cs="Times New Roman"/>
        </w:rPr>
        <w:t xml:space="preserve"> aim</w:t>
      </w:r>
      <w:r>
        <w:rPr>
          <w:rFonts w:ascii="Times New Roman" w:hAnsi="Times New Roman" w:cs="Times New Roman"/>
        </w:rPr>
        <w:t>s</w:t>
      </w:r>
      <w:r w:rsidR="00366367">
        <w:rPr>
          <w:rFonts w:ascii="Times New Roman" w:hAnsi="Times New Roman" w:cs="Times New Roman"/>
        </w:rPr>
        <w:t xml:space="preserve">, I </w:t>
      </w:r>
      <w:r>
        <w:rPr>
          <w:rFonts w:ascii="Times New Roman" w:hAnsi="Times New Roman" w:cs="Times New Roman"/>
        </w:rPr>
        <w:t xml:space="preserve">situated participants’ narratives within broader scholarship discussing community supervision conditions </w:t>
      </w:r>
      <w:r w:rsidR="00C87213">
        <w:rPr>
          <w:rFonts w:ascii="Times New Roman" w:hAnsi="Times New Roman" w:cs="Times New Roman"/>
        </w:rPr>
        <w:t xml:space="preserve">and consequences </w:t>
      </w:r>
      <w:r>
        <w:rPr>
          <w:rFonts w:ascii="Times New Roman" w:hAnsi="Times New Roman" w:cs="Times New Roman"/>
        </w:rPr>
        <w:t xml:space="preserve">and </w:t>
      </w:r>
      <w:r w:rsidR="00C87213">
        <w:rPr>
          <w:rFonts w:ascii="Times New Roman" w:hAnsi="Times New Roman" w:cs="Times New Roman"/>
        </w:rPr>
        <w:t xml:space="preserve">I </w:t>
      </w:r>
      <w:r w:rsidR="00366367">
        <w:rPr>
          <w:rFonts w:ascii="Times New Roman" w:hAnsi="Times New Roman" w:cs="Times New Roman"/>
        </w:rPr>
        <w:t xml:space="preserve">kept a reflection journal throughout the data collection process to document how I felt </w:t>
      </w:r>
      <w:r>
        <w:rPr>
          <w:rFonts w:ascii="Times New Roman" w:hAnsi="Times New Roman" w:cs="Times New Roman"/>
        </w:rPr>
        <w:t>during</w:t>
      </w:r>
      <w:r w:rsidR="00366367">
        <w:rPr>
          <w:rFonts w:ascii="Times New Roman" w:hAnsi="Times New Roman" w:cs="Times New Roman"/>
        </w:rPr>
        <w:t xml:space="preserve"> the interview </w:t>
      </w:r>
      <w:r>
        <w:rPr>
          <w:rFonts w:ascii="Times New Roman" w:hAnsi="Times New Roman" w:cs="Times New Roman"/>
        </w:rPr>
        <w:t xml:space="preserve">and analysis </w:t>
      </w:r>
      <w:r w:rsidR="00366367">
        <w:rPr>
          <w:rFonts w:ascii="Times New Roman" w:hAnsi="Times New Roman" w:cs="Times New Roman"/>
        </w:rPr>
        <w:t>process</w:t>
      </w:r>
      <w:r>
        <w:rPr>
          <w:rFonts w:ascii="Times New Roman" w:hAnsi="Times New Roman" w:cs="Times New Roman"/>
        </w:rPr>
        <w:t>es</w:t>
      </w:r>
      <w:r w:rsidR="00366367">
        <w:rPr>
          <w:rFonts w:ascii="Times New Roman" w:hAnsi="Times New Roman" w:cs="Times New Roman"/>
        </w:rPr>
        <w:t xml:space="preserve">. </w:t>
      </w:r>
    </w:p>
    <w:p w14:paraId="44CC4137" w14:textId="4350C10C" w:rsidR="003F6467" w:rsidRDefault="003F6467" w:rsidP="00E40113">
      <w:pPr>
        <w:spacing w:line="480" w:lineRule="auto"/>
        <w:ind w:firstLine="720"/>
        <w:rPr>
          <w:rFonts w:ascii="Times New Roman" w:hAnsi="Times New Roman" w:cs="Times New Roman"/>
        </w:rPr>
      </w:pPr>
      <w:r>
        <w:rPr>
          <w:rFonts w:ascii="Times New Roman" w:hAnsi="Times New Roman" w:cs="Times New Roman"/>
        </w:rPr>
        <w:t>Constructivist grounded theory is an iterative process, meaning data collection and analysis adapt over time to try and draw out the most in-depth information available from the interviews. For example, u</w:t>
      </w:r>
      <w:r w:rsidR="00366367" w:rsidRPr="00F35499">
        <w:rPr>
          <w:rFonts w:ascii="Times New Roman" w:hAnsi="Times New Roman" w:cs="Times New Roman"/>
        </w:rPr>
        <w:t xml:space="preserve">tilizing a constructivist epistemology allows participants to guide the flow of the interviewer and direct them along new lines of inquiry that may not already be present in the interview guide (Charmaz, 2014). Further, I </w:t>
      </w:r>
      <w:r w:rsidR="00366367">
        <w:rPr>
          <w:rFonts w:ascii="Times New Roman" w:hAnsi="Times New Roman" w:cs="Times New Roman"/>
        </w:rPr>
        <w:t xml:space="preserve">analyzed </w:t>
      </w:r>
      <w:r w:rsidR="00366367" w:rsidRPr="00F35499">
        <w:rPr>
          <w:rFonts w:ascii="Times New Roman" w:hAnsi="Times New Roman" w:cs="Times New Roman"/>
        </w:rPr>
        <w:t>and collect</w:t>
      </w:r>
      <w:r w:rsidR="00366367">
        <w:rPr>
          <w:rFonts w:ascii="Times New Roman" w:hAnsi="Times New Roman" w:cs="Times New Roman"/>
        </w:rPr>
        <w:t>ed</w:t>
      </w:r>
      <w:r w:rsidR="00366367" w:rsidRPr="00F35499">
        <w:rPr>
          <w:rFonts w:ascii="Times New Roman" w:hAnsi="Times New Roman" w:cs="Times New Roman"/>
        </w:rPr>
        <w:t xml:space="preserve"> the data </w:t>
      </w:r>
      <w:r w:rsidR="00366367" w:rsidRPr="00F35499">
        <w:rPr>
          <w:rFonts w:ascii="Times New Roman" w:hAnsi="Times New Roman" w:cs="Times New Roman"/>
        </w:rPr>
        <w:lastRenderedPageBreak/>
        <w:t xml:space="preserve">concurrently, to allow for ample reflection about emerging themes </w:t>
      </w:r>
      <w:r w:rsidR="00CD1061">
        <w:rPr>
          <w:rFonts w:ascii="Times New Roman" w:hAnsi="Times New Roman" w:cs="Times New Roman"/>
        </w:rPr>
        <w:t xml:space="preserve">and to reevaluate the existing interview questions and implement new questions that might elicit the most detailed </w:t>
      </w:r>
      <w:r>
        <w:rPr>
          <w:rFonts w:ascii="Times New Roman" w:hAnsi="Times New Roman" w:cs="Times New Roman"/>
        </w:rPr>
        <w:t>narratives</w:t>
      </w:r>
      <w:r w:rsidR="00CD1061">
        <w:rPr>
          <w:rFonts w:ascii="Times New Roman" w:hAnsi="Times New Roman" w:cs="Times New Roman"/>
        </w:rPr>
        <w:t xml:space="preserve"> about the studied phenomena </w:t>
      </w:r>
      <w:r w:rsidR="00366367" w:rsidRPr="00F35499">
        <w:rPr>
          <w:rFonts w:ascii="Times New Roman" w:hAnsi="Times New Roman" w:cs="Times New Roman"/>
        </w:rPr>
        <w:t>(Charmaz, 2014)</w:t>
      </w:r>
      <w:r w:rsidR="00CD1061">
        <w:rPr>
          <w:rFonts w:ascii="Times New Roman" w:hAnsi="Times New Roman" w:cs="Times New Roman"/>
        </w:rPr>
        <w:t xml:space="preserve">. For instance, at the beginning of the interview process I </w:t>
      </w:r>
      <w:r>
        <w:rPr>
          <w:rFonts w:ascii="Times New Roman" w:hAnsi="Times New Roman" w:cs="Times New Roman"/>
        </w:rPr>
        <w:t>asked the first few participants to describe the types of things they exchanged with support persons</w:t>
      </w:r>
      <w:r w:rsidR="00E40113">
        <w:rPr>
          <w:rFonts w:ascii="Times New Roman" w:hAnsi="Times New Roman" w:cs="Times New Roman"/>
        </w:rPr>
        <w:t xml:space="preserve">. Upon learning the participants often felt they had little to reciprocate in these exchanges, I </w:t>
      </w:r>
      <w:r>
        <w:rPr>
          <w:rFonts w:ascii="Times New Roman" w:hAnsi="Times New Roman" w:cs="Times New Roman"/>
        </w:rPr>
        <w:t xml:space="preserve">revised those questions in future interviews to </w:t>
      </w:r>
      <w:r w:rsidR="00E40113">
        <w:rPr>
          <w:rFonts w:ascii="Times New Roman" w:hAnsi="Times New Roman" w:cs="Times New Roman"/>
        </w:rPr>
        <w:t xml:space="preserve">probe participants about more subtle ways they were able to reciprocate others’ help such as by making space for others to express their feelings. </w:t>
      </w:r>
      <w:r w:rsidR="00366367" w:rsidRPr="00F35499">
        <w:rPr>
          <w:rFonts w:ascii="Times New Roman" w:hAnsi="Times New Roman" w:cs="Times New Roman"/>
        </w:rPr>
        <w:t xml:space="preserve">Charmaz (2014) notes that analyzing and collecting data simultaneously is advantageous for grounded theorists because it allows researchers to probe about themes that emerge inductively in future interviews. </w:t>
      </w:r>
      <w:r w:rsidR="00E40113">
        <w:rPr>
          <w:rFonts w:ascii="Times New Roman" w:hAnsi="Times New Roman" w:cs="Times New Roman"/>
        </w:rPr>
        <w:t xml:space="preserve">Finally, in the absence of a second coder, I </w:t>
      </w:r>
      <w:r w:rsidRPr="00F35499">
        <w:rPr>
          <w:rFonts w:ascii="Times New Roman" w:hAnsi="Times New Roman" w:cs="Times New Roman"/>
        </w:rPr>
        <w:t>engage</w:t>
      </w:r>
      <w:r>
        <w:rPr>
          <w:rFonts w:ascii="Times New Roman" w:hAnsi="Times New Roman" w:cs="Times New Roman"/>
        </w:rPr>
        <w:t>d</w:t>
      </w:r>
      <w:r w:rsidRPr="00F35499">
        <w:rPr>
          <w:rFonts w:ascii="Times New Roman" w:hAnsi="Times New Roman" w:cs="Times New Roman"/>
        </w:rPr>
        <w:t xml:space="preserve"> in intensive discussion with my dissertation chair to check my interpretations of the data (Saldana, 2016).</w:t>
      </w:r>
    </w:p>
    <w:p w14:paraId="78E5B3C6" w14:textId="490B2C5D" w:rsidR="00366367" w:rsidRDefault="00366367" w:rsidP="00366367">
      <w:pPr>
        <w:spacing w:line="480" w:lineRule="auto"/>
        <w:ind w:firstLine="720"/>
        <w:rPr>
          <w:rFonts w:ascii="Times New Roman" w:hAnsi="Times New Roman" w:cs="Times New Roman"/>
        </w:rPr>
      </w:pPr>
      <w:r w:rsidRPr="00F35499">
        <w:rPr>
          <w:rFonts w:ascii="Times New Roman" w:hAnsi="Times New Roman" w:cs="Times New Roman"/>
        </w:rPr>
        <w:t xml:space="preserve">Though I </w:t>
      </w:r>
      <w:r>
        <w:rPr>
          <w:rFonts w:ascii="Times New Roman" w:hAnsi="Times New Roman" w:cs="Times New Roman"/>
        </w:rPr>
        <w:t>used</w:t>
      </w:r>
      <w:r w:rsidRPr="00F35499">
        <w:rPr>
          <w:rFonts w:ascii="Times New Roman" w:hAnsi="Times New Roman" w:cs="Times New Roman"/>
        </w:rPr>
        <w:t xml:space="preserve"> the qualitative coding software, NVivo, to organize my analysis, I also map</w:t>
      </w:r>
      <w:r>
        <w:rPr>
          <w:rFonts w:ascii="Times New Roman" w:hAnsi="Times New Roman" w:cs="Times New Roman"/>
        </w:rPr>
        <w:t>ped</w:t>
      </w:r>
      <w:r w:rsidRPr="00F35499">
        <w:rPr>
          <w:rFonts w:ascii="Times New Roman" w:hAnsi="Times New Roman" w:cs="Times New Roman"/>
        </w:rPr>
        <w:t xml:space="preserve"> emerging themes by hand with notes about subthemes and variations in narratives and similarities and differences among themes (Charmaz, 2014). </w:t>
      </w:r>
      <w:r>
        <w:rPr>
          <w:rFonts w:ascii="Times New Roman" w:hAnsi="Times New Roman" w:cs="Times New Roman"/>
        </w:rPr>
        <w:t>First, I open coded</w:t>
      </w:r>
      <w:r w:rsidRPr="00F35499">
        <w:rPr>
          <w:rFonts w:ascii="Times New Roman" w:hAnsi="Times New Roman" w:cs="Times New Roman"/>
        </w:rPr>
        <w:t xml:space="preserve"> each interview line-by-line, meaning I assign</w:t>
      </w:r>
      <w:r>
        <w:rPr>
          <w:rFonts w:ascii="Times New Roman" w:hAnsi="Times New Roman" w:cs="Times New Roman"/>
        </w:rPr>
        <w:t>ed</w:t>
      </w:r>
      <w:r w:rsidRPr="00F35499">
        <w:rPr>
          <w:rFonts w:ascii="Times New Roman" w:hAnsi="Times New Roman" w:cs="Times New Roman"/>
        </w:rPr>
        <w:t xml:space="preserve"> small sections of the data a basic description to specify what the data represents (Glaser, 1978). Then, I </w:t>
      </w:r>
      <w:r>
        <w:rPr>
          <w:rFonts w:ascii="Times New Roman" w:hAnsi="Times New Roman" w:cs="Times New Roman"/>
        </w:rPr>
        <w:t>engaged</w:t>
      </w:r>
      <w:r w:rsidRPr="00F35499">
        <w:rPr>
          <w:rFonts w:ascii="Times New Roman" w:hAnsi="Times New Roman" w:cs="Times New Roman"/>
        </w:rPr>
        <w:t xml:space="preserve"> in a second round of focused coding to identify thematic patterns in the data</w:t>
      </w:r>
      <w:r>
        <w:rPr>
          <w:rFonts w:ascii="Times New Roman" w:hAnsi="Times New Roman" w:cs="Times New Roman"/>
        </w:rPr>
        <w:t>, using the line-by-line codes to see what kind of patterns were emerging</w:t>
      </w:r>
      <w:r w:rsidRPr="00F35499">
        <w:rPr>
          <w:rFonts w:ascii="Times New Roman" w:hAnsi="Times New Roman" w:cs="Times New Roman"/>
        </w:rPr>
        <w:t xml:space="preserve">. To identify these patterns, I </w:t>
      </w:r>
      <w:r>
        <w:rPr>
          <w:rFonts w:ascii="Times New Roman" w:hAnsi="Times New Roman" w:cs="Times New Roman"/>
        </w:rPr>
        <w:t>relied</w:t>
      </w:r>
      <w:r w:rsidRPr="00F35499">
        <w:rPr>
          <w:rFonts w:ascii="Times New Roman" w:hAnsi="Times New Roman" w:cs="Times New Roman"/>
        </w:rPr>
        <w:t xml:space="preserve"> on the constant comparative method. The constant comparative method includes comparing segments of data within and across interviews to certify that the patterns represent the narratives and searching for evidence that would disconfirm such patterns, termed “deviant cases” (Glaser &amp; Strauss, 1967). </w:t>
      </w:r>
      <w:r w:rsidR="00A71041">
        <w:rPr>
          <w:rFonts w:ascii="Times New Roman" w:hAnsi="Times New Roman" w:cs="Times New Roman"/>
        </w:rPr>
        <w:t xml:space="preserve">These deviant cases are marked as such throughout the findings of this dissertation to provide transparency about cases that did not </w:t>
      </w:r>
      <w:r w:rsidR="00A71041">
        <w:rPr>
          <w:rFonts w:ascii="Times New Roman" w:hAnsi="Times New Roman" w:cs="Times New Roman"/>
        </w:rPr>
        <w:lastRenderedPageBreak/>
        <w:t xml:space="preserve">quite fit with the dominant themes or cases in which the participants’ narratives did not have sufficient information to determine whether they fit with the dominant themes. </w:t>
      </w:r>
      <w:r>
        <w:rPr>
          <w:rFonts w:ascii="Times New Roman" w:hAnsi="Times New Roman" w:cs="Times New Roman"/>
        </w:rPr>
        <w:t>Additionally, I engaged in analytic memo writing to iteratively develop my themes, but also created crosstabulations to see data patterns visually (</w:t>
      </w:r>
      <w:proofErr w:type="spellStart"/>
      <w:r w:rsidR="00BE477B">
        <w:rPr>
          <w:rFonts w:ascii="Times New Roman" w:hAnsi="Times New Roman" w:cs="Times New Roman"/>
        </w:rPr>
        <w:t>Macia</w:t>
      </w:r>
      <w:proofErr w:type="spellEnd"/>
      <w:r w:rsidR="00BE477B">
        <w:rPr>
          <w:rFonts w:ascii="Times New Roman" w:hAnsi="Times New Roman" w:cs="Times New Roman"/>
        </w:rPr>
        <w:t>, 2015</w:t>
      </w:r>
      <w:r>
        <w:rPr>
          <w:rFonts w:ascii="Times New Roman" w:hAnsi="Times New Roman" w:cs="Times New Roman"/>
        </w:rPr>
        <w:t xml:space="preserve">). </w:t>
      </w:r>
      <w:r w:rsidRPr="00F35499">
        <w:rPr>
          <w:rFonts w:ascii="Times New Roman" w:hAnsi="Times New Roman" w:cs="Times New Roman"/>
        </w:rPr>
        <w:t xml:space="preserve">Data collection </w:t>
      </w:r>
      <w:r>
        <w:rPr>
          <w:rFonts w:ascii="Times New Roman" w:hAnsi="Times New Roman" w:cs="Times New Roman"/>
        </w:rPr>
        <w:t>continued</w:t>
      </w:r>
      <w:r w:rsidRPr="00F35499">
        <w:rPr>
          <w:rFonts w:ascii="Times New Roman" w:hAnsi="Times New Roman" w:cs="Times New Roman"/>
        </w:rPr>
        <w:t xml:space="preserve"> until the emerging themes </w:t>
      </w:r>
      <w:r>
        <w:rPr>
          <w:rFonts w:ascii="Times New Roman" w:hAnsi="Times New Roman" w:cs="Times New Roman"/>
        </w:rPr>
        <w:t>were</w:t>
      </w:r>
      <w:r w:rsidRPr="00F35499">
        <w:rPr>
          <w:rFonts w:ascii="Times New Roman" w:hAnsi="Times New Roman" w:cs="Times New Roman"/>
        </w:rPr>
        <w:t xml:space="preserve"> significantly saturated, meaning that no new information appear</w:t>
      </w:r>
      <w:r>
        <w:rPr>
          <w:rFonts w:ascii="Times New Roman" w:hAnsi="Times New Roman" w:cs="Times New Roman"/>
        </w:rPr>
        <w:t>ed</w:t>
      </w:r>
      <w:r w:rsidRPr="00F35499">
        <w:rPr>
          <w:rFonts w:ascii="Times New Roman" w:hAnsi="Times New Roman" w:cs="Times New Roman"/>
        </w:rPr>
        <w:t xml:space="preserve"> to emerge from additional data collection (Charmaz, 2014).</w:t>
      </w:r>
      <w:r>
        <w:rPr>
          <w:rFonts w:ascii="Times New Roman" w:hAnsi="Times New Roman" w:cs="Times New Roman"/>
        </w:rPr>
        <w:t xml:space="preserve"> </w:t>
      </w:r>
    </w:p>
    <w:p w14:paraId="759D6867" w14:textId="6007072E" w:rsidR="003914BB" w:rsidRDefault="0031116C" w:rsidP="0031116C">
      <w:pPr>
        <w:spacing w:line="480" w:lineRule="auto"/>
        <w:rPr>
          <w:rFonts w:ascii="Times New Roman" w:hAnsi="Times New Roman" w:cs="Times New Roman"/>
          <w:b/>
          <w:bCs/>
        </w:rPr>
      </w:pPr>
      <w:r w:rsidRPr="0038565A">
        <w:rPr>
          <w:rFonts w:ascii="Times New Roman" w:hAnsi="Times New Roman" w:cs="Times New Roman"/>
          <w:b/>
          <w:bCs/>
        </w:rPr>
        <w:t>Sample Challenges and Opportunities</w:t>
      </w:r>
    </w:p>
    <w:p w14:paraId="51A833A6" w14:textId="224D4CA9" w:rsidR="003914BB" w:rsidRPr="0038565A" w:rsidRDefault="0038565A" w:rsidP="0038565A">
      <w:pPr>
        <w:spacing w:line="480" w:lineRule="auto"/>
        <w:ind w:firstLine="720"/>
        <w:rPr>
          <w:rFonts w:ascii="Times New Roman" w:hAnsi="Times New Roman" w:cs="Times New Roman"/>
        </w:rPr>
      </w:pPr>
      <w:r>
        <w:rPr>
          <w:rFonts w:ascii="Times New Roman" w:hAnsi="Times New Roman" w:cs="Times New Roman"/>
        </w:rPr>
        <w:t xml:space="preserve">This sample posed challenges to collect, yet also provided many opportunities to improve upon the current understanding of social support exchange in reference to community supervision. One of the primary challenges with data collection was accessing a sample of individuals who represented probation and parole more broadly. Black women were particularly difficult to </w:t>
      </w:r>
      <w:proofErr w:type="gramStart"/>
      <w:r>
        <w:rPr>
          <w:rFonts w:ascii="Times New Roman" w:hAnsi="Times New Roman" w:cs="Times New Roman"/>
        </w:rPr>
        <w:t>reach</w:t>
      </w:r>
      <w:proofErr w:type="gramEnd"/>
      <w:r w:rsidR="00F70E20">
        <w:rPr>
          <w:rFonts w:ascii="Times New Roman" w:hAnsi="Times New Roman" w:cs="Times New Roman"/>
        </w:rPr>
        <w:t xml:space="preserve"> and a greater number of the sample was unemployed compared to the broader population of people on community supervision in Missouri (Missouri Department of Corrections, 2020)</w:t>
      </w:r>
      <w:r>
        <w:rPr>
          <w:rFonts w:ascii="Times New Roman" w:hAnsi="Times New Roman" w:cs="Times New Roman"/>
        </w:rPr>
        <w:t xml:space="preserve">. </w:t>
      </w:r>
      <w:r w:rsidR="00F70E20">
        <w:rPr>
          <w:rFonts w:ascii="Times New Roman" w:hAnsi="Times New Roman" w:cs="Times New Roman"/>
        </w:rPr>
        <w:t xml:space="preserve">The sample’s responses may therefore have differed from the broader population’s in terms of advantages and disadvantages related to race and socioeconomic status. </w:t>
      </w:r>
      <w:r w:rsidR="003A56B6">
        <w:rPr>
          <w:rFonts w:ascii="Times New Roman" w:hAnsi="Times New Roman" w:cs="Times New Roman"/>
        </w:rPr>
        <w:t xml:space="preserve">The sampling strategy also primarily targeted persons who were in constant communication with their probation and parole officers. In contrast, people who absconded from their probation and parole officers were likely not well captured in the data. </w:t>
      </w:r>
      <w:r>
        <w:rPr>
          <w:rFonts w:ascii="Times New Roman" w:hAnsi="Times New Roman" w:cs="Times New Roman"/>
        </w:rPr>
        <w:t>Further, interviews conducted over the phone and via Zoom sometimes did not elicit as rich data as the in-person interviews conducted at probation and parole offices and it was difficult at times to hear participants when this technology was used</w:t>
      </w:r>
      <w:r w:rsidR="0012229D">
        <w:rPr>
          <w:rFonts w:ascii="Times New Roman" w:hAnsi="Times New Roman" w:cs="Times New Roman"/>
        </w:rPr>
        <w:t xml:space="preserve"> and calls were sometimes dropped</w:t>
      </w:r>
      <w:r>
        <w:rPr>
          <w:rFonts w:ascii="Times New Roman" w:hAnsi="Times New Roman" w:cs="Times New Roman"/>
        </w:rPr>
        <w:t xml:space="preserve">. Moreover, interviewing at probation and parole offices could have posed a risk to participant confidentiality. It is possible that the lack of privacy in the interview rooms may have influenced participants’ candor as opposed to </w:t>
      </w:r>
      <w:r>
        <w:rPr>
          <w:rFonts w:ascii="Times New Roman" w:hAnsi="Times New Roman" w:cs="Times New Roman"/>
        </w:rPr>
        <w:lastRenderedPageBreak/>
        <w:t xml:space="preserve">those individuals who interviewed over the phone or Zoom. However, the sample includes a wide range of offense types, which gives a broad view of probation and parole. The sample may also provide information that can inform policy in other Midwestern metropolitan areas facing similar challenges. Finally, the sample is unique in that it includes a </w:t>
      </w:r>
      <w:r w:rsidR="00F51F0B">
        <w:rPr>
          <w:rFonts w:ascii="Times New Roman" w:hAnsi="Times New Roman" w:cs="Times New Roman"/>
        </w:rPr>
        <w:t>nontrivial</w:t>
      </w:r>
      <w:r>
        <w:rPr>
          <w:rFonts w:ascii="Times New Roman" w:hAnsi="Times New Roman" w:cs="Times New Roman"/>
        </w:rPr>
        <w:t xml:space="preserve"> number of women’s experiences. Women who participated in the study on Zoom and over the phone spoke to the convenience of being able to watch their children while they interviewed.</w:t>
      </w:r>
    </w:p>
    <w:p w14:paraId="5E80E6C0" w14:textId="2412A003" w:rsidR="00366367" w:rsidRDefault="0031116C" w:rsidP="00366367">
      <w:pPr>
        <w:rPr>
          <w:rFonts w:ascii="Times New Roman" w:hAnsi="Times New Roman" w:cs="Times New Roman"/>
          <w:b/>
          <w:bCs/>
        </w:rPr>
      </w:pPr>
      <w:r>
        <w:rPr>
          <w:rFonts w:ascii="Times New Roman" w:hAnsi="Times New Roman" w:cs="Times New Roman"/>
        </w:rPr>
        <w:tab/>
      </w:r>
      <w:r w:rsidR="00366367">
        <w:rPr>
          <w:rFonts w:ascii="Times New Roman" w:hAnsi="Times New Roman" w:cs="Times New Roman"/>
          <w:b/>
          <w:bCs/>
        </w:rPr>
        <w:t xml:space="preserve">  </w:t>
      </w:r>
      <w:r w:rsidR="00366367">
        <w:rPr>
          <w:rFonts w:ascii="Times New Roman" w:hAnsi="Times New Roman" w:cs="Times New Roman"/>
          <w:b/>
          <w:bCs/>
        </w:rPr>
        <w:br w:type="page"/>
      </w:r>
    </w:p>
    <w:p w14:paraId="474F2C8F" w14:textId="77777777" w:rsidR="00323CBA" w:rsidRDefault="00323CBA" w:rsidP="00323CBA">
      <w:pPr>
        <w:spacing w:line="480" w:lineRule="auto"/>
        <w:jc w:val="center"/>
        <w:rPr>
          <w:rFonts w:ascii="Times New Roman" w:hAnsi="Times New Roman" w:cs="Times New Roman"/>
          <w:b/>
          <w:bCs/>
        </w:rPr>
      </w:pPr>
      <w:r>
        <w:rPr>
          <w:rFonts w:ascii="Times New Roman" w:hAnsi="Times New Roman" w:cs="Times New Roman"/>
          <w:b/>
          <w:bCs/>
        </w:rPr>
        <w:lastRenderedPageBreak/>
        <w:t>Chapter IV. Building, Maintaining, and Severing Relationships</w:t>
      </w:r>
    </w:p>
    <w:p w14:paraId="436D3780" w14:textId="6E9AB55D" w:rsidR="00323CBA" w:rsidRDefault="00323CBA" w:rsidP="00323CBA">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Contact with the criminal legal system and community supervision conditions shaped how participants built, maintained, and severed relationships with their social support systems. Periods of </w:t>
      </w:r>
      <w:r w:rsidR="00B83968">
        <w:rPr>
          <w:rFonts w:ascii="Times New Roman" w:hAnsi="Times New Roman" w:cs="Times New Roman"/>
        </w:rPr>
        <w:t xml:space="preserve">prison and jail </w:t>
      </w:r>
      <w:r>
        <w:rPr>
          <w:rFonts w:ascii="Times New Roman" w:hAnsi="Times New Roman" w:cs="Times New Roman"/>
        </w:rPr>
        <w:t>incarceration sometimes cut them off from sources of informal social support, which could be difficult to rebuild even with family members</w:t>
      </w:r>
      <w:r w:rsidR="00AC0B47">
        <w:rPr>
          <w:rFonts w:ascii="Times New Roman" w:hAnsi="Times New Roman" w:cs="Times New Roman"/>
        </w:rPr>
        <w:t xml:space="preserve"> (</w:t>
      </w:r>
      <w:r w:rsidR="00A96955">
        <w:rPr>
          <w:rFonts w:ascii="Times New Roman" w:hAnsi="Times New Roman" w:cs="Times New Roman"/>
        </w:rPr>
        <w:t>Comfort, 2016</w:t>
      </w:r>
      <w:r w:rsidR="00AC0B47">
        <w:rPr>
          <w:rFonts w:ascii="Times New Roman" w:hAnsi="Times New Roman" w:cs="Times New Roman"/>
        </w:rPr>
        <w:t>)</w:t>
      </w:r>
      <w:r>
        <w:rPr>
          <w:rFonts w:ascii="Times New Roman" w:hAnsi="Times New Roman" w:cs="Times New Roman"/>
        </w:rPr>
        <w:t xml:space="preserve">. </w:t>
      </w:r>
      <w:r w:rsidR="00AC0B47">
        <w:rPr>
          <w:rFonts w:ascii="Times New Roman" w:hAnsi="Times New Roman" w:cs="Times New Roman"/>
        </w:rPr>
        <w:t>Some participants maintained loving relationships with family (Giordano et al., 2007) which could buffer the stresses of community supervision (</w:t>
      </w:r>
      <w:r w:rsidR="00A96955">
        <w:rPr>
          <w:rFonts w:ascii="Times New Roman" w:hAnsi="Times New Roman" w:cs="Times New Roman"/>
        </w:rPr>
        <w:t>Helgeson, 2003</w:t>
      </w:r>
      <w:r w:rsidR="00AC0B47">
        <w:rPr>
          <w:rFonts w:ascii="Times New Roman" w:hAnsi="Times New Roman" w:cs="Times New Roman"/>
        </w:rPr>
        <w:t>). Many participants also felt they needed to build and maintain relationships with the family who expressed they wanted to help them—typically their aging mothers or parents—to meet the conditions of their supervision and basic needs like housing (Miller &amp; Stuart, 2017). In comparison, t</w:t>
      </w:r>
      <w:r>
        <w:rPr>
          <w:rFonts w:ascii="Times New Roman" w:hAnsi="Times New Roman" w:cs="Times New Roman"/>
        </w:rPr>
        <w:t>he participants’ interactions with persons outside their family (e.g., friends, acquaintances, and romantic partners) were relatively limited</w:t>
      </w:r>
      <w:r w:rsidR="00A83905">
        <w:rPr>
          <w:rFonts w:ascii="Times New Roman" w:hAnsi="Times New Roman" w:cs="Times New Roman"/>
        </w:rPr>
        <w:t>, but</w:t>
      </w:r>
      <w:r>
        <w:rPr>
          <w:rFonts w:ascii="Times New Roman" w:hAnsi="Times New Roman" w:cs="Times New Roman"/>
        </w:rPr>
        <w:t xml:space="preserve"> some formed many weak ties with this group to meet their needs in the absence of stable or enough family support (</w:t>
      </w:r>
      <w:proofErr w:type="spellStart"/>
      <w:r w:rsidR="00B83968">
        <w:rPr>
          <w:rFonts w:ascii="Times New Roman" w:hAnsi="Times New Roman" w:cs="Times New Roman"/>
        </w:rPr>
        <w:t>Granovetter</w:t>
      </w:r>
      <w:proofErr w:type="spellEnd"/>
      <w:r w:rsidR="00B83968">
        <w:rPr>
          <w:rFonts w:ascii="Times New Roman" w:hAnsi="Times New Roman" w:cs="Times New Roman"/>
        </w:rPr>
        <w:t>, 197</w:t>
      </w:r>
      <w:r w:rsidR="00AE3479">
        <w:rPr>
          <w:rFonts w:ascii="Times New Roman" w:hAnsi="Times New Roman" w:cs="Times New Roman"/>
        </w:rPr>
        <w:t>4</w:t>
      </w:r>
      <w:r>
        <w:rPr>
          <w:rFonts w:ascii="Times New Roman" w:hAnsi="Times New Roman" w:cs="Times New Roman"/>
        </w:rPr>
        <w:t xml:space="preserve">). </w:t>
      </w:r>
      <w:r w:rsidR="00AC0B47">
        <w:rPr>
          <w:rFonts w:ascii="Times New Roman" w:hAnsi="Times New Roman" w:cs="Times New Roman"/>
        </w:rPr>
        <w:t>Some participants felt they were ostracized from informal sources of support, effectively severing their relationships (see also Western et al., 2015). Others purposely severed their relationships with specific informal sources of support through avoidance and isolation when they perceived others might expose them to further criminal legal issues (</w:t>
      </w:r>
      <w:proofErr w:type="spellStart"/>
      <w:r w:rsidR="00AC0B47" w:rsidRPr="00B83968">
        <w:rPr>
          <w:rFonts w:ascii="Times New Roman" w:hAnsi="Times New Roman" w:cs="Times New Roman"/>
        </w:rPr>
        <w:t>Raudenbush</w:t>
      </w:r>
      <w:proofErr w:type="spellEnd"/>
      <w:r w:rsidR="00AC0B47" w:rsidRPr="00B83968">
        <w:rPr>
          <w:rFonts w:ascii="Times New Roman" w:hAnsi="Times New Roman" w:cs="Times New Roman"/>
        </w:rPr>
        <w:t xml:space="preserve">, </w:t>
      </w:r>
      <w:r w:rsidR="00AC0B47">
        <w:rPr>
          <w:rFonts w:ascii="Times New Roman" w:hAnsi="Times New Roman" w:cs="Times New Roman"/>
        </w:rPr>
        <w:t xml:space="preserve">2016). </w:t>
      </w:r>
    </w:p>
    <w:p w14:paraId="67CFD7B8" w14:textId="12229967" w:rsidR="0079167A" w:rsidRDefault="00323CBA" w:rsidP="002D2A96">
      <w:pPr>
        <w:spacing w:line="480" w:lineRule="auto"/>
        <w:ind w:firstLine="720"/>
        <w:rPr>
          <w:rFonts w:ascii="Times New Roman" w:hAnsi="Times New Roman" w:cs="Times New Roman"/>
        </w:rPr>
      </w:pPr>
      <w:r>
        <w:rPr>
          <w:rFonts w:ascii="Times New Roman" w:hAnsi="Times New Roman" w:cs="Times New Roman"/>
        </w:rPr>
        <w:t xml:space="preserve">Similarly, </w:t>
      </w:r>
      <w:proofErr w:type="gramStart"/>
      <w:r>
        <w:rPr>
          <w:rFonts w:ascii="Times New Roman" w:hAnsi="Times New Roman" w:cs="Times New Roman"/>
        </w:rPr>
        <w:t>all of</w:t>
      </w:r>
      <w:proofErr w:type="gramEnd"/>
      <w:r>
        <w:rPr>
          <w:rFonts w:ascii="Times New Roman" w:hAnsi="Times New Roman" w:cs="Times New Roman"/>
        </w:rPr>
        <w:t xml:space="preserve"> the participants were forced to build and maintain some semblance of relationships with their probation and parole officers through mandatory reporting or face further sanctioning</w:t>
      </w:r>
      <w:r w:rsidR="002243C9">
        <w:rPr>
          <w:rFonts w:ascii="Times New Roman" w:hAnsi="Times New Roman" w:cs="Times New Roman"/>
        </w:rPr>
        <w:t xml:space="preserve"> (Missouri Department of Corrections, 2017)</w:t>
      </w:r>
      <w:r w:rsidR="002D2A96">
        <w:rPr>
          <w:rFonts w:ascii="Times New Roman" w:hAnsi="Times New Roman" w:cs="Times New Roman"/>
        </w:rPr>
        <w:t xml:space="preserve">. Given participants were sometimes recruited through probation and parole officers, this access to community supervision as a source of social support was likely a function of the sampling strategy. However, </w:t>
      </w:r>
      <w:r>
        <w:rPr>
          <w:rFonts w:ascii="Times New Roman" w:hAnsi="Times New Roman" w:cs="Times New Roman"/>
        </w:rPr>
        <w:t xml:space="preserve">the amount of information and emotional support shared </w:t>
      </w:r>
      <w:r w:rsidR="002D2A96">
        <w:rPr>
          <w:rFonts w:ascii="Times New Roman" w:hAnsi="Times New Roman" w:cs="Times New Roman"/>
        </w:rPr>
        <w:t xml:space="preserve">between the two parties </w:t>
      </w:r>
      <w:r>
        <w:rPr>
          <w:rFonts w:ascii="Times New Roman" w:hAnsi="Times New Roman" w:cs="Times New Roman"/>
        </w:rPr>
        <w:t xml:space="preserve">could depend on participant </w:t>
      </w:r>
      <w:r>
        <w:rPr>
          <w:rFonts w:ascii="Times New Roman" w:hAnsi="Times New Roman" w:cs="Times New Roman"/>
        </w:rPr>
        <w:lastRenderedPageBreak/>
        <w:t>trust in their officer</w:t>
      </w:r>
      <w:r w:rsidR="00A83905">
        <w:rPr>
          <w:rFonts w:ascii="Times New Roman" w:hAnsi="Times New Roman" w:cs="Times New Roman"/>
        </w:rPr>
        <w:t xml:space="preserve"> (Phelps &amp; </w:t>
      </w:r>
      <w:proofErr w:type="spellStart"/>
      <w:r w:rsidR="00A83905">
        <w:rPr>
          <w:rFonts w:ascii="Times New Roman" w:hAnsi="Times New Roman" w:cs="Times New Roman"/>
        </w:rPr>
        <w:t>Ruhland</w:t>
      </w:r>
      <w:proofErr w:type="spellEnd"/>
      <w:r w:rsidR="00A83905">
        <w:rPr>
          <w:rFonts w:ascii="Times New Roman" w:hAnsi="Times New Roman" w:cs="Times New Roman"/>
        </w:rPr>
        <w:t>, 2021)</w:t>
      </w:r>
      <w:r>
        <w:rPr>
          <w:rFonts w:ascii="Times New Roman" w:hAnsi="Times New Roman" w:cs="Times New Roman"/>
        </w:rPr>
        <w:t xml:space="preserve">. Only when the term of supervision </w:t>
      </w:r>
      <w:proofErr w:type="gramStart"/>
      <w:r>
        <w:rPr>
          <w:rFonts w:ascii="Times New Roman" w:hAnsi="Times New Roman" w:cs="Times New Roman"/>
        </w:rPr>
        <w:t>ended</w:t>
      </w:r>
      <w:proofErr w:type="gramEnd"/>
      <w:r>
        <w:rPr>
          <w:rFonts w:ascii="Times New Roman" w:hAnsi="Times New Roman" w:cs="Times New Roman"/>
        </w:rPr>
        <w:t xml:space="preserve"> or probation officers quit their jobs were those relationships severed. </w:t>
      </w:r>
    </w:p>
    <w:p w14:paraId="4FF70343" w14:textId="1227EBA2" w:rsidR="00323CBA" w:rsidRPr="003073CB" w:rsidRDefault="00323CBA" w:rsidP="002D2A96">
      <w:pPr>
        <w:spacing w:line="480" w:lineRule="auto"/>
        <w:ind w:firstLine="720"/>
        <w:rPr>
          <w:rFonts w:ascii="Times New Roman" w:hAnsi="Times New Roman" w:cs="Times New Roman"/>
        </w:rPr>
      </w:pPr>
      <w:r w:rsidRPr="00ED579A">
        <w:rPr>
          <w:rFonts w:ascii="Times New Roman" w:hAnsi="Times New Roman" w:cs="Times New Roman"/>
        </w:rPr>
        <w:t>This chapter details the ways</w:t>
      </w:r>
      <w:r>
        <w:rPr>
          <w:rFonts w:ascii="Times New Roman" w:hAnsi="Times New Roman" w:cs="Times New Roman"/>
        </w:rPr>
        <w:t xml:space="preserve"> the participants buil</w:t>
      </w:r>
      <w:r w:rsidR="002243C9">
        <w:rPr>
          <w:rFonts w:ascii="Times New Roman" w:hAnsi="Times New Roman" w:cs="Times New Roman"/>
        </w:rPr>
        <w:t>t</w:t>
      </w:r>
      <w:r>
        <w:rPr>
          <w:rFonts w:ascii="Times New Roman" w:hAnsi="Times New Roman" w:cs="Times New Roman"/>
        </w:rPr>
        <w:t>, maintained, and severed relationships with sources of social support and how these strategies varied by relationship type.</w:t>
      </w:r>
      <w:r w:rsidR="00D37748">
        <w:rPr>
          <w:rFonts w:ascii="Times New Roman" w:hAnsi="Times New Roman" w:cs="Times New Roman"/>
        </w:rPr>
        <w:t xml:space="preserve"> The chapter is structured in two sections that detail (1) how participants buil</w:t>
      </w:r>
      <w:r w:rsidR="0079167A">
        <w:rPr>
          <w:rFonts w:ascii="Times New Roman" w:hAnsi="Times New Roman" w:cs="Times New Roman"/>
        </w:rPr>
        <w:t>t</w:t>
      </w:r>
      <w:r w:rsidR="00D37748">
        <w:rPr>
          <w:rFonts w:ascii="Times New Roman" w:hAnsi="Times New Roman" w:cs="Times New Roman"/>
        </w:rPr>
        <w:t xml:space="preserve"> and maintained relationships as well as (2) how participants severed relationships</w:t>
      </w:r>
      <w:r w:rsidR="001A5D04">
        <w:rPr>
          <w:rFonts w:ascii="Times New Roman" w:hAnsi="Times New Roman" w:cs="Times New Roman"/>
        </w:rPr>
        <w:t xml:space="preserve">. Within the section about building and maintaining relationships, the dissertation explores how the themes varied by relationship type, first looking at building relationships with family, then all other informal persons, and </w:t>
      </w:r>
      <w:r w:rsidR="00A96955">
        <w:rPr>
          <w:rFonts w:ascii="Times New Roman" w:hAnsi="Times New Roman" w:cs="Times New Roman"/>
        </w:rPr>
        <w:t xml:space="preserve">finally </w:t>
      </w:r>
      <w:r w:rsidR="001A5D04">
        <w:rPr>
          <w:rFonts w:ascii="Times New Roman" w:hAnsi="Times New Roman" w:cs="Times New Roman"/>
        </w:rPr>
        <w:t>probation and parole officers</w:t>
      </w:r>
      <w:r w:rsidR="00D37748">
        <w:rPr>
          <w:rFonts w:ascii="Times New Roman" w:hAnsi="Times New Roman" w:cs="Times New Roman"/>
        </w:rPr>
        <w:t xml:space="preserve">. </w:t>
      </w:r>
      <w:r w:rsidR="001A5D04">
        <w:rPr>
          <w:rFonts w:ascii="Times New Roman" w:hAnsi="Times New Roman" w:cs="Times New Roman"/>
        </w:rPr>
        <w:t>The section on severing relationships details two ways in which participants’ relationships ended with informal sources (i.e., purposeful avoidance and isolation; ostracism) and then probation and parole officers.</w:t>
      </w:r>
    </w:p>
    <w:p w14:paraId="52451268" w14:textId="77777777" w:rsidR="00323CBA" w:rsidRDefault="00323CBA" w:rsidP="00323CBA">
      <w:pPr>
        <w:spacing w:line="480" w:lineRule="auto"/>
        <w:rPr>
          <w:rFonts w:ascii="Times New Roman" w:hAnsi="Times New Roman" w:cs="Times New Roman"/>
          <w:b/>
          <w:bCs/>
        </w:rPr>
      </w:pPr>
      <w:r w:rsidRPr="006E3D20">
        <w:rPr>
          <w:rFonts w:ascii="Times New Roman" w:hAnsi="Times New Roman" w:cs="Times New Roman"/>
          <w:b/>
          <w:bCs/>
        </w:rPr>
        <w:t>Building</w:t>
      </w:r>
      <w:r>
        <w:rPr>
          <w:rFonts w:ascii="Times New Roman" w:hAnsi="Times New Roman" w:cs="Times New Roman"/>
          <w:b/>
          <w:bCs/>
        </w:rPr>
        <w:t xml:space="preserve"> and Maintaining</w:t>
      </w:r>
      <w:r w:rsidRPr="006E3D20">
        <w:rPr>
          <w:rFonts w:ascii="Times New Roman" w:hAnsi="Times New Roman" w:cs="Times New Roman"/>
          <w:b/>
          <w:bCs/>
        </w:rPr>
        <w:t xml:space="preserve"> </w:t>
      </w:r>
      <w:r>
        <w:rPr>
          <w:rFonts w:ascii="Times New Roman" w:hAnsi="Times New Roman" w:cs="Times New Roman"/>
          <w:b/>
          <w:bCs/>
        </w:rPr>
        <w:t>R</w:t>
      </w:r>
      <w:r w:rsidRPr="006E3D20">
        <w:rPr>
          <w:rFonts w:ascii="Times New Roman" w:hAnsi="Times New Roman" w:cs="Times New Roman"/>
          <w:b/>
          <w:bCs/>
        </w:rPr>
        <w:t>elationships</w:t>
      </w:r>
      <w:r>
        <w:rPr>
          <w:rFonts w:ascii="Times New Roman" w:hAnsi="Times New Roman" w:cs="Times New Roman"/>
          <w:b/>
          <w:bCs/>
        </w:rPr>
        <w:t xml:space="preserve"> </w:t>
      </w:r>
    </w:p>
    <w:p w14:paraId="3EDFFD4B" w14:textId="19643A71" w:rsidR="00323CBA" w:rsidRDefault="00323CBA" w:rsidP="00323CBA">
      <w:pPr>
        <w:spacing w:line="480" w:lineRule="auto"/>
        <w:rPr>
          <w:rFonts w:ascii="Times New Roman" w:hAnsi="Times New Roman" w:cs="Times New Roman"/>
        </w:rPr>
      </w:pPr>
      <w:r>
        <w:rPr>
          <w:rFonts w:ascii="Times New Roman" w:hAnsi="Times New Roman" w:cs="Times New Roman"/>
          <w:b/>
          <w:bCs/>
        </w:rPr>
        <w:tab/>
      </w:r>
      <w:r w:rsidR="00C73B4A" w:rsidRPr="00C73B4A">
        <w:rPr>
          <w:rFonts w:ascii="Times New Roman" w:hAnsi="Times New Roman" w:cs="Times New Roman"/>
        </w:rPr>
        <w:t>Participants actively built and maintained relationships with many sources of support (</w:t>
      </w:r>
      <w:proofErr w:type="spellStart"/>
      <w:r w:rsidR="00C73B4A" w:rsidRPr="00C73B4A">
        <w:rPr>
          <w:rFonts w:ascii="Times New Roman" w:hAnsi="Times New Roman" w:cs="Times New Roman"/>
        </w:rPr>
        <w:t>Hlavka</w:t>
      </w:r>
      <w:proofErr w:type="spellEnd"/>
      <w:r w:rsidR="00C73B4A" w:rsidRPr="00C73B4A">
        <w:rPr>
          <w:rFonts w:ascii="Times New Roman" w:hAnsi="Times New Roman" w:cs="Times New Roman"/>
        </w:rPr>
        <w:t xml:space="preserve"> et al., 2015).</w:t>
      </w:r>
      <w:r w:rsidR="00C73B4A">
        <w:rPr>
          <w:rFonts w:ascii="Times New Roman" w:hAnsi="Times New Roman" w:cs="Times New Roman"/>
          <w:b/>
          <w:bCs/>
        </w:rPr>
        <w:t xml:space="preserve"> </w:t>
      </w:r>
      <w:r>
        <w:rPr>
          <w:rFonts w:ascii="Times New Roman" w:hAnsi="Times New Roman" w:cs="Times New Roman"/>
        </w:rPr>
        <w:t xml:space="preserve">Three themes dominated the participants’ discussions concerning how they built and maintained relationships with sources of social support. </w:t>
      </w:r>
      <w:r w:rsidR="00655360">
        <w:rPr>
          <w:rFonts w:ascii="Times New Roman" w:hAnsi="Times New Roman" w:cs="Times New Roman"/>
        </w:rPr>
        <w:t>First</w:t>
      </w:r>
      <w:r w:rsidR="002D4F4F">
        <w:rPr>
          <w:rFonts w:ascii="Times New Roman" w:hAnsi="Times New Roman" w:cs="Times New Roman"/>
        </w:rPr>
        <w:t>,</w:t>
      </w:r>
      <w:r>
        <w:rPr>
          <w:rFonts w:ascii="Times New Roman" w:hAnsi="Times New Roman" w:cs="Times New Roman"/>
        </w:rPr>
        <w:t xml:space="preserve"> the participants often had limited </w:t>
      </w:r>
      <w:r w:rsidR="007D3C02">
        <w:rPr>
          <w:rFonts w:ascii="Times New Roman" w:hAnsi="Times New Roman" w:cs="Times New Roman"/>
        </w:rPr>
        <w:t xml:space="preserve">instrumental </w:t>
      </w:r>
      <w:r>
        <w:rPr>
          <w:rFonts w:ascii="Times New Roman" w:hAnsi="Times New Roman" w:cs="Times New Roman"/>
        </w:rPr>
        <w:t xml:space="preserve">resources </w:t>
      </w:r>
      <w:r w:rsidR="00820DEE">
        <w:rPr>
          <w:rFonts w:ascii="Times New Roman" w:hAnsi="Times New Roman" w:cs="Times New Roman"/>
        </w:rPr>
        <w:t xml:space="preserve">and emotional supports </w:t>
      </w:r>
      <w:r>
        <w:rPr>
          <w:rFonts w:ascii="Times New Roman" w:hAnsi="Times New Roman" w:cs="Times New Roman"/>
        </w:rPr>
        <w:t>to draw upon</w:t>
      </w:r>
      <w:r w:rsidR="0079167A">
        <w:rPr>
          <w:rFonts w:ascii="Times New Roman" w:hAnsi="Times New Roman" w:cs="Times New Roman"/>
        </w:rPr>
        <w:t xml:space="preserve"> (see also </w:t>
      </w:r>
      <w:proofErr w:type="spellStart"/>
      <w:r w:rsidR="00C73B4A">
        <w:rPr>
          <w:rFonts w:ascii="Times New Roman" w:hAnsi="Times New Roman" w:cs="Times New Roman"/>
        </w:rPr>
        <w:t>deVuono</w:t>
      </w:r>
      <w:proofErr w:type="spellEnd"/>
      <w:r w:rsidR="00C73B4A">
        <w:rPr>
          <w:rFonts w:ascii="Times New Roman" w:hAnsi="Times New Roman" w:cs="Times New Roman"/>
        </w:rPr>
        <w:t>-Powell et al., 2015</w:t>
      </w:r>
      <w:r w:rsidR="0079167A">
        <w:rPr>
          <w:rFonts w:ascii="Times New Roman" w:hAnsi="Times New Roman" w:cs="Times New Roman"/>
        </w:rPr>
        <w:t>)</w:t>
      </w:r>
      <w:r>
        <w:rPr>
          <w:rFonts w:ascii="Times New Roman" w:hAnsi="Times New Roman" w:cs="Times New Roman"/>
        </w:rPr>
        <w:t xml:space="preserve">, which shaped how they viewed building and maintaining relationships with family. </w:t>
      </w:r>
      <w:r w:rsidR="0079167A">
        <w:rPr>
          <w:rFonts w:ascii="Times New Roman" w:hAnsi="Times New Roman" w:cs="Times New Roman"/>
        </w:rPr>
        <w:t xml:space="preserve">Participants explained they needed </w:t>
      </w:r>
      <w:r w:rsidR="002D4F4F">
        <w:rPr>
          <w:rFonts w:ascii="Times New Roman" w:hAnsi="Times New Roman" w:cs="Times New Roman"/>
        </w:rPr>
        <w:t xml:space="preserve">instrumental </w:t>
      </w:r>
      <w:r w:rsidR="0079167A">
        <w:rPr>
          <w:rFonts w:ascii="Times New Roman" w:hAnsi="Times New Roman" w:cs="Times New Roman"/>
        </w:rPr>
        <w:t xml:space="preserve">support in the form of housing, transportation, </w:t>
      </w:r>
      <w:r w:rsidR="002D4F4F">
        <w:rPr>
          <w:rFonts w:ascii="Times New Roman" w:hAnsi="Times New Roman" w:cs="Times New Roman"/>
        </w:rPr>
        <w:t xml:space="preserve">and basic needs like food. </w:t>
      </w:r>
      <w:r>
        <w:rPr>
          <w:rFonts w:ascii="Times New Roman" w:hAnsi="Times New Roman" w:cs="Times New Roman"/>
        </w:rPr>
        <w:t>Often, the participants built and maintained such relationships to meet the conditions of complianc</w:t>
      </w:r>
      <w:r w:rsidR="002D4F4F">
        <w:rPr>
          <w:rFonts w:ascii="Times New Roman" w:hAnsi="Times New Roman" w:cs="Times New Roman"/>
        </w:rPr>
        <w:t xml:space="preserve">e </w:t>
      </w:r>
      <w:r>
        <w:rPr>
          <w:rFonts w:ascii="Times New Roman" w:hAnsi="Times New Roman" w:cs="Times New Roman"/>
        </w:rPr>
        <w:t>(</w:t>
      </w:r>
      <w:r w:rsidR="00D02E57">
        <w:rPr>
          <w:rFonts w:ascii="Times New Roman" w:hAnsi="Times New Roman" w:cs="Times New Roman"/>
        </w:rPr>
        <w:t>Miller &amp; Stuart, 2017</w:t>
      </w:r>
      <w:r>
        <w:rPr>
          <w:rFonts w:ascii="Times New Roman" w:hAnsi="Times New Roman" w:cs="Times New Roman"/>
        </w:rPr>
        <w:t>)</w:t>
      </w:r>
      <w:r w:rsidR="00820DEE">
        <w:rPr>
          <w:rFonts w:ascii="Times New Roman" w:hAnsi="Times New Roman" w:cs="Times New Roman"/>
        </w:rPr>
        <w:t xml:space="preserve"> </w:t>
      </w:r>
      <w:r w:rsidR="002D4F4F">
        <w:rPr>
          <w:rFonts w:ascii="Times New Roman" w:hAnsi="Times New Roman" w:cs="Times New Roman"/>
        </w:rPr>
        <w:t>requiring stable housing and transportation to meetings with their probation and parole officers to maintain good standing (Missouri Department of Corrections, 2017). Family also provided</w:t>
      </w:r>
      <w:r w:rsidR="00820DEE">
        <w:rPr>
          <w:rFonts w:ascii="Times New Roman" w:hAnsi="Times New Roman" w:cs="Times New Roman"/>
        </w:rPr>
        <w:t xml:space="preserve"> important emotional support</w:t>
      </w:r>
      <w:r w:rsidR="002D4F4F">
        <w:rPr>
          <w:rFonts w:ascii="Times New Roman" w:hAnsi="Times New Roman" w:cs="Times New Roman"/>
        </w:rPr>
        <w:t xml:space="preserve"> </w:t>
      </w:r>
      <w:r w:rsidR="00820DEE">
        <w:rPr>
          <w:rFonts w:ascii="Times New Roman" w:hAnsi="Times New Roman" w:cs="Times New Roman"/>
        </w:rPr>
        <w:t>(Giordano et al., 2007)</w:t>
      </w:r>
      <w:r w:rsidR="002D4F4F">
        <w:rPr>
          <w:rFonts w:ascii="Times New Roman" w:hAnsi="Times New Roman" w:cs="Times New Roman"/>
        </w:rPr>
        <w:t xml:space="preserve">, helping participants cope with the conditions of their supervision and daily life </w:t>
      </w:r>
      <w:r w:rsidR="002D4F4F">
        <w:rPr>
          <w:rFonts w:ascii="Times New Roman" w:hAnsi="Times New Roman" w:cs="Times New Roman"/>
        </w:rPr>
        <w:lastRenderedPageBreak/>
        <w:t>(</w:t>
      </w:r>
      <w:proofErr w:type="spellStart"/>
      <w:r w:rsidR="00C73B4A">
        <w:rPr>
          <w:rFonts w:ascii="Times New Roman" w:hAnsi="Times New Roman" w:cs="Times New Roman"/>
        </w:rPr>
        <w:t>Kras</w:t>
      </w:r>
      <w:proofErr w:type="spellEnd"/>
      <w:r w:rsidR="00C73B4A">
        <w:rPr>
          <w:rFonts w:ascii="Times New Roman" w:hAnsi="Times New Roman" w:cs="Times New Roman"/>
        </w:rPr>
        <w:t>, 2019</w:t>
      </w:r>
      <w:r w:rsidR="002D4F4F">
        <w:rPr>
          <w:rFonts w:ascii="Times New Roman" w:hAnsi="Times New Roman" w:cs="Times New Roman"/>
        </w:rPr>
        <w:t>).</w:t>
      </w:r>
      <w:r>
        <w:rPr>
          <w:rFonts w:ascii="Times New Roman" w:hAnsi="Times New Roman" w:cs="Times New Roman"/>
        </w:rPr>
        <w:t xml:space="preserve"> </w:t>
      </w:r>
      <w:r w:rsidR="002D4F4F">
        <w:rPr>
          <w:rFonts w:ascii="Times New Roman" w:hAnsi="Times New Roman" w:cs="Times New Roman"/>
        </w:rPr>
        <w:t>Next, in the absence of support from family, participants pieced together many weaker ties for help (</w:t>
      </w:r>
      <w:proofErr w:type="spellStart"/>
      <w:r w:rsidR="002D4F4F">
        <w:rPr>
          <w:rFonts w:ascii="Times New Roman" w:hAnsi="Times New Roman" w:cs="Times New Roman"/>
        </w:rPr>
        <w:t>Granovetter</w:t>
      </w:r>
      <w:proofErr w:type="spellEnd"/>
      <w:r w:rsidR="002D4F4F">
        <w:rPr>
          <w:rFonts w:ascii="Times New Roman" w:hAnsi="Times New Roman" w:cs="Times New Roman"/>
        </w:rPr>
        <w:t>, 1974).</w:t>
      </w:r>
      <w:r w:rsidR="002D4F4F" w:rsidRPr="00655360">
        <w:rPr>
          <w:rFonts w:ascii="Times New Roman" w:hAnsi="Times New Roman" w:cs="Times New Roman"/>
        </w:rPr>
        <w:t xml:space="preserve"> </w:t>
      </w:r>
      <w:r w:rsidR="002D4F4F">
        <w:rPr>
          <w:rFonts w:ascii="Times New Roman" w:hAnsi="Times New Roman" w:cs="Times New Roman"/>
        </w:rPr>
        <w:t>P</w:t>
      </w:r>
      <w:r>
        <w:rPr>
          <w:rFonts w:ascii="Times New Roman" w:hAnsi="Times New Roman" w:cs="Times New Roman"/>
        </w:rPr>
        <w:t>articipants drew upon many other informal sources of support such as friends, acquaintances, and romantic partners that typically made up a smaller</w:t>
      </w:r>
      <w:r w:rsidR="002D4F4F">
        <w:rPr>
          <w:rFonts w:ascii="Times New Roman" w:hAnsi="Times New Roman" w:cs="Times New Roman"/>
        </w:rPr>
        <w:t>,</w:t>
      </w:r>
      <w:r>
        <w:rPr>
          <w:rFonts w:ascii="Times New Roman" w:hAnsi="Times New Roman" w:cs="Times New Roman"/>
        </w:rPr>
        <w:t xml:space="preserve"> yet important</w:t>
      </w:r>
      <w:r w:rsidR="002D4F4F">
        <w:rPr>
          <w:rFonts w:ascii="Times New Roman" w:hAnsi="Times New Roman" w:cs="Times New Roman"/>
        </w:rPr>
        <w:t>,</w:t>
      </w:r>
      <w:r>
        <w:rPr>
          <w:rFonts w:ascii="Times New Roman" w:hAnsi="Times New Roman" w:cs="Times New Roman"/>
        </w:rPr>
        <w:t xml:space="preserve"> portion of their social support</w:t>
      </w:r>
      <w:r w:rsidR="00C73B4A">
        <w:rPr>
          <w:rFonts w:ascii="Times New Roman" w:hAnsi="Times New Roman" w:cs="Times New Roman"/>
        </w:rPr>
        <w:t xml:space="preserve">. </w:t>
      </w:r>
      <w:r w:rsidR="00655360">
        <w:rPr>
          <w:rFonts w:ascii="Times New Roman" w:hAnsi="Times New Roman" w:cs="Times New Roman"/>
        </w:rPr>
        <w:t xml:space="preserve">Finally, participants relayed </w:t>
      </w:r>
      <w:r w:rsidR="00ED45D9">
        <w:rPr>
          <w:rFonts w:ascii="Times New Roman" w:hAnsi="Times New Roman" w:cs="Times New Roman"/>
        </w:rPr>
        <w:t>how their relationships with probation and parole officers were</w:t>
      </w:r>
      <w:r w:rsidR="00655360">
        <w:rPr>
          <w:rFonts w:ascii="Times New Roman" w:hAnsi="Times New Roman" w:cs="Times New Roman"/>
        </w:rPr>
        <w:t xml:space="preserve"> </w:t>
      </w:r>
      <w:r w:rsidR="0064780D">
        <w:rPr>
          <w:rFonts w:ascii="Times New Roman" w:hAnsi="Times New Roman" w:cs="Times New Roman"/>
        </w:rPr>
        <w:t>mandated</w:t>
      </w:r>
      <w:r w:rsidR="00ED45D9">
        <w:rPr>
          <w:rFonts w:ascii="Times New Roman" w:hAnsi="Times New Roman" w:cs="Times New Roman"/>
        </w:rPr>
        <w:t xml:space="preserve"> </w:t>
      </w:r>
      <w:r w:rsidR="00655360">
        <w:rPr>
          <w:rFonts w:ascii="Times New Roman" w:hAnsi="Times New Roman" w:cs="Times New Roman"/>
        </w:rPr>
        <w:t xml:space="preserve">even though these formal supports could connect them with services and occasionally help provide emotional support (Phelps &amp; </w:t>
      </w:r>
      <w:proofErr w:type="spellStart"/>
      <w:r w:rsidR="00655360">
        <w:rPr>
          <w:rFonts w:ascii="Times New Roman" w:hAnsi="Times New Roman" w:cs="Times New Roman"/>
        </w:rPr>
        <w:t>Ruhland</w:t>
      </w:r>
      <w:proofErr w:type="spellEnd"/>
      <w:r w:rsidR="00655360">
        <w:rPr>
          <w:rFonts w:ascii="Times New Roman" w:hAnsi="Times New Roman" w:cs="Times New Roman"/>
        </w:rPr>
        <w:t>, 2021).</w:t>
      </w:r>
    </w:p>
    <w:p w14:paraId="223D0372" w14:textId="77777777" w:rsidR="008F19E1" w:rsidRDefault="008F19E1" w:rsidP="008F19E1">
      <w:pPr>
        <w:spacing w:line="480" w:lineRule="auto"/>
        <w:ind w:firstLine="720"/>
        <w:rPr>
          <w:rFonts w:ascii="Times New Roman" w:hAnsi="Times New Roman" w:cs="Times New Roman"/>
          <w:b/>
          <w:bCs/>
        </w:rPr>
      </w:pPr>
      <w:r>
        <w:rPr>
          <w:rFonts w:ascii="Times New Roman" w:hAnsi="Times New Roman" w:cs="Times New Roman"/>
          <w:b/>
          <w:bCs/>
        </w:rPr>
        <w:t>Relationships with family members out of necessity: “</w:t>
      </w:r>
      <w:r w:rsidRPr="00FA5366">
        <w:rPr>
          <w:rFonts w:ascii="Times New Roman" w:hAnsi="Times New Roman" w:cs="Times New Roman"/>
          <w:b/>
          <w:bCs/>
        </w:rPr>
        <w:t xml:space="preserve">I got no choice. She's staying </w:t>
      </w:r>
      <w:r>
        <w:rPr>
          <w:rFonts w:ascii="Times New Roman" w:hAnsi="Times New Roman" w:cs="Times New Roman"/>
          <w:b/>
          <w:bCs/>
        </w:rPr>
        <w:tab/>
      </w:r>
      <w:r w:rsidRPr="00FA5366">
        <w:rPr>
          <w:rFonts w:ascii="Times New Roman" w:hAnsi="Times New Roman" w:cs="Times New Roman"/>
          <w:b/>
          <w:bCs/>
        </w:rPr>
        <w:t>with me right now</w:t>
      </w:r>
      <w:r>
        <w:rPr>
          <w:rFonts w:ascii="Times New Roman" w:hAnsi="Times New Roman" w:cs="Times New Roman"/>
          <w:b/>
          <w:bCs/>
        </w:rPr>
        <w:t>” – Frank</w:t>
      </w:r>
    </w:p>
    <w:p w14:paraId="19B9F925" w14:textId="43E0DCCE" w:rsidR="008F19E1" w:rsidRDefault="008F19E1" w:rsidP="008E2A45">
      <w:pPr>
        <w:spacing w:line="480" w:lineRule="auto"/>
        <w:ind w:firstLine="720"/>
        <w:rPr>
          <w:rFonts w:ascii="Times New Roman" w:hAnsi="Times New Roman" w:cs="Times New Roman"/>
        </w:rPr>
      </w:pPr>
      <w:r>
        <w:rPr>
          <w:rFonts w:ascii="Times New Roman" w:hAnsi="Times New Roman" w:cs="Times New Roman"/>
        </w:rPr>
        <w:t>Many</w:t>
      </w:r>
      <w:r>
        <w:rPr>
          <w:rFonts w:ascii="Times New Roman" w:hAnsi="Times New Roman" w:cs="Times New Roman"/>
          <w:b/>
          <w:bCs/>
        </w:rPr>
        <w:t xml:space="preserve"> </w:t>
      </w:r>
      <w:r w:rsidRPr="002A5B7F">
        <w:rPr>
          <w:rFonts w:ascii="Times New Roman" w:hAnsi="Times New Roman" w:cs="Times New Roman"/>
        </w:rPr>
        <w:t xml:space="preserve">participants </w:t>
      </w:r>
      <w:r>
        <w:rPr>
          <w:rFonts w:ascii="Times New Roman" w:hAnsi="Times New Roman" w:cs="Times New Roman"/>
        </w:rPr>
        <w:t>focused their effort on rebuilding relationships with family members</w:t>
      </w:r>
      <w:r w:rsidR="00ED45D9">
        <w:rPr>
          <w:rFonts w:ascii="Times New Roman" w:hAnsi="Times New Roman" w:cs="Times New Roman"/>
        </w:rPr>
        <w:t xml:space="preserve"> after criminal legal system contact.</w:t>
      </w:r>
      <w:r>
        <w:rPr>
          <w:rFonts w:ascii="Times New Roman" w:hAnsi="Times New Roman" w:cs="Times New Roman"/>
        </w:rPr>
        <w:t xml:space="preserve"> </w:t>
      </w:r>
      <w:r w:rsidR="00ED45D9">
        <w:rPr>
          <w:rFonts w:ascii="Times New Roman" w:hAnsi="Times New Roman" w:cs="Times New Roman"/>
        </w:rPr>
        <w:t>P</w:t>
      </w:r>
      <w:r>
        <w:rPr>
          <w:rFonts w:ascii="Times New Roman" w:hAnsi="Times New Roman" w:cs="Times New Roman"/>
        </w:rPr>
        <w:t xml:space="preserve">articipants most often took steps to maintain these existing relationships </w:t>
      </w:r>
      <w:r w:rsidR="002D2A96">
        <w:rPr>
          <w:rFonts w:ascii="Times New Roman" w:hAnsi="Times New Roman" w:cs="Times New Roman"/>
        </w:rPr>
        <w:t>because they needed access to instrumental goods</w:t>
      </w:r>
      <w:r w:rsidR="00ED45D9">
        <w:rPr>
          <w:rFonts w:ascii="Times New Roman" w:hAnsi="Times New Roman" w:cs="Times New Roman"/>
        </w:rPr>
        <w:t xml:space="preserve"> </w:t>
      </w:r>
      <w:r w:rsidR="00C73B4A">
        <w:rPr>
          <w:rFonts w:ascii="Times New Roman" w:hAnsi="Times New Roman" w:cs="Times New Roman"/>
        </w:rPr>
        <w:t xml:space="preserve">(e.g., </w:t>
      </w:r>
      <w:proofErr w:type="spellStart"/>
      <w:r w:rsidR="00C73B4A">
        <w:rPr>
          <w:rFonts w:ascii="Times New Roman" w:hAnsi="Times New Roman" w:cs="Times New Roman"/>
        </w:rPr>
        <w:t>Nagrecha</w:t>
      </w:r>
      <w:proofErr w:type="spellEnd"/>
      <w:r w:rsidR="00C73B4A">
        <w:rPr>
          <w:rFonts w:ascii="Times New Roman" w:hAnsi="Times New Roman" w:cs="Times New Roman"/>
        </w:rPr>
        <w:t xml:space="preserve"> et al., 2015) </w:t>
      </w:r>
      <w:r w:rsidR="00ED45D9">
        <w:rPr>
          <w:rFonts w:ascii="Times New Roman" w:hAnsi="Times New Roman" w:cs="Times New Roman"/>
        </w:rPr>
        <w:t xml:space="preserve">and emotional support </w:t>
      </w:r>
      <w:r w:rsidR="00C16A7D">
        <w:rPr>
          <w:rFonts w:ascii="Times New Roman" w:hAnsi="Times New Roman" w:cs="Times New Roman"/>
        </w:rPr>
        <w:t>as they navigated life on community supervision</w:t>
      </w:r>
      <w:r w:rsidR="00C73B4A">
        <w:rPr>
          <w:rFonts w:ascii="Times New Roman" w:hAnsi="Times New Roman" w:cs="Times New Roman"/>
        </w:rPr>
        <w:t xml:space="preserve"> (e.g., </w:t>
      </w:r>
      <w:proofErr w:type="spellStart"/>
      <w:r w:rsidR="00C73B4A">
        <w:rPr>
          <w:rFonts w:ascii="Times New Roman" w:hAnsi="Times New Roman" w:cs="Times New Roman"/>
        </w:rPr>
        <w:t>Heidmann</w:t>
      </w:r>
      <w:proofErr w:type="spellEnd"/>
      <w:r w:rsidR="00C73B4A">
        <w:rPr>
          <w:rFonts w:ascii="Times New Roman" w:hAnsi="Times New Roman" w:cs="Times New Roman"/>
        </w:rPr>
        <w:t xml:space="preserve"> et al., 2014)</w:t>
      </w:r>
      <w:r>
        <w:rPr>
          <w:rFonts w:ascii="Times New Roman" w:hAnsi="Times New Roman" w:cs="Times New Roman"/>
        </w:rPr>
        <w:t>. When participants were released from jail or prison, their families could become important sources of social support depending on their families’ willingness to help them</w:t>
      </w:r>
      <w:r w:rsidR="00685455">
        <w:rPr>
          <w:rFonts w:ascii="Times New Roman" w:hAnsi="Times New Roman" w:cs="Times New Roman"/>
        </w:rPr>
        <w:t xml:space="preserve"> (Miller &amp; Stuart, 2017)</w:t>
      </w:r>
      <w:r>
        <w:rPr>
          <w:rFonts w:ascii="Times New Roman" w:hAnsi="Times New Roman" w:cs="Times New Roman"/>
        </w:rPr>
        <w:t xml:space="preserve">. </w:t>
      </w:r>
      <w:r w:rsidR="00ED45D9">
        <w:rPr>
          <w:rFonts w:ascii="Times New Roman" w:hAnsi="Times New Roman" w:cs="Times New Roman"/>
        </w:rPr>
        <w:t>In addition</w:t>
      </w:r>
      <w:r>
        <w:rPr>
          <w:rFonts w:ascii="Times New Roman" w:hAnsi="Times New Roman" w:cs="Times New Roman"/>
        </w:rPr>
        <w:t xml:space="preserve">, participants </w:t>
      </w:r>
      <w:r w:rsidR="00820DEE">
        <w:rPr>
          <w:rFonts w:ascii="Times New Roman" w:hAnsi="Times New Roman" w:cs="Times New Roman"/>
        </w:rPr>
        <w:t xml:space="preserve">sometimes </w:t>
      </w:r>
      <w:r>
        <w:rPr>
          <w:rFonts w:ascii="Times New Roman" w:hAnsi="Times New Roman" w:cs="Times New Roman"/>
        </w:rPr>
        <w:t>pointed to the lack of choice they had in maintaining these relationships and expressed there could be tension in their relationships because of the control that family members tried to exhibit over their affairs</w:t>
      </w:r>
      <w:r w:rsidR="00685455">
        <w:rPr>
          <w:rFonts w:ascii="Times New Roman" w:hAnsi="Times New Roman" w:cs="Times New Roman"/>
        </w:rPr>
        <w:t xml:space="preserve"> (Comfort, 2008)</w:t>
      </w:r>
      <w:r>
        <w:rPr>
          <w:rFonts w:ascii="Times New Roman" w:hAnsi="Times New Roman" w:cs="Times New Roman"/>
        </w:rPr>
        <w:t xml:space="preserve">. For the adult participants, maintaining relationships with parents who sometimes felt they “knew better” than the participants about how to manage their </w:t>
      </w:r>
      <w:r w:rsidR="00F1310F">
        <w:rPr>
          <w:rFonts w:ascii="Times New Roman" w:hAnsi="Times New Roman" w:cs="Times New Roman"/>
        </w:rPr>
        <w:t>lives</w:t>
      </w:r>
      <w:r>
        <w:rPr>
          <w:rFonts w:ascii="Times New Roman" w:hAnsi="Times New Roman" w:cs="Times New Roman"/>
        </w:rPr>
        <w:t xml:space="preserve"> could provoke negative self-feelings </w:t>
      </w:r>
      <w:r w:rsidR="00F1310F">
        <w:rPr>
          <w:rFonts w:ascii="Times New Roman" w:hAnsi="Times New Roman" w:cs="Times New Roman"/>
        </w:rPr>
        <w:t xml:space="preserve">and strain </w:t>
      </w:r>
      <w:r>
        <w:rPr>
          <w:rFonts w:ascii="Times New Roman" w:hAnsi="Times New Roman" w:cs="Times New Roman"/>
        </w:rPr>
        <w:t>about being productive and independent adults</w:t>
      </w:r>
      <w:r w:rsidR="00F1310F">
        <w:rPr>
          <w:rFonts w:ascii="Times New Roman" w:hAnsi="Times New Roman" w:cs="Times New Roman"/>
        </w:rPr>
        <w:t xml:space="preserve"> (</w:t>
      </w:r>
      <w:proofErr w:type="spellStart"/>
      <w:r w:rsidR="00C73B4A">
        <w:rPr>
          <w:rFonts w:ascii="Times New Roman" w:hAnsi="Times New Roman" w:cs="Times New Roman"/>
        </w:rPr>
        <w:t>Grieb</w:t>
      </w:r>
      <w:proofErr w:type="spellEnd"/>
      <w:r w:rsidR="00C73B4A">
        <w:rPr>
          <w:rFonts w:ascii="Times New Roman" w:hAnsi="Times New Roman" w:cs="Times New Roman"/>
        </w:rPr>
        <w:t xml:space="preserve"> et al., 2014; </w:t>
      </w:r>
      <w:proofErr w:type="spellStart"/>
      <w:r w:rsidR="00C73B4A">
        <w:rPr>
          <w:rFonts w:ascii="Times New Roman" w:hAnsi="Times New Roman" w:cs="Times New Roman"/>
        </w:rPr>
        <w:t>Pleggenkuhle</w:t>
      </w:r>
      <w:proofErr w:type="spellEnd"/>
      <w:r w:rsidR="00C73B4A">
        <w:rPr>
          <w:rFonts w:ascii="Times New Roman" w:hAnsi="Times New Roman" w:cs="Times New Roman"/>
        </w:rPr>
        <w:t>, 2018</w:t>
      </w:r>
      <w:r w:rsidR="00F1310F">
        <w:rPr>
          <w:rFonts w:ascii="Times New Roman" w:hAnsi="Times New Roman" w:cs="Times New Roman"/>
        </w:rPr>
        <w:t>)</w:t>
      </w:r>
      <w:r>
        <w:rPr>
          <w:rFonts w:ascii="Times New Roman" w:hAnsi="Times New Roman" w:cs="Times New Roman"/>
        </w:rPr>
        <w:t xml:space="preserve">. </w:t>
      </w:r>
      <w:r w:rsidR="00C16A7D">
        <w:rPr>
          <w:rFonts w:ascii="Times New Roman" w:hAnsi="Times New Roman" w:cs="Times New Roman"/>
        </w:rPr>
        <w:t>Many did not have access to romantic partnerships or marriages (see also Giordano et al., 2002)</w:t>
      </w:r>
      <w:r w:rsidR="008E2A45">
        <w:rPr>
          <w:rFonts w:ascii="Times New Roman" w:hAnsi="Times New Roman" w:cs="Times New Roman"/>
        </w:rPr>
        <w:t xml:space="preserve"> and</w:t>
      </w:r>
      <w:r w:rsidR="00C16A7D">
        <w:rPr>
          <w:rFonts w:ascii="Times New Roman" w:hAnsi="Times New Roman" w:cs="Times New Roman"/>
        </w:rPr>
        <w:t xml:space="preserve"> instead reli</w:t>
      </w:r>
      <w:r w:rsidR="008E2A45">
        <w:rPr>
          <w:rFonts w:ascii="Times New Roman" w:hAnsi="Times New Roman" w:cs="Times New Roman"/>
        </w:rPr>
        <w:t>ed</w:t>
      </w:r>
      <w:r w:rsidR="00C16A7D">
        <w:rPr>
          <w:rFonts w:ascii="Times New Roman" w:hAnsi="Times New Roman" w:cs="Times New Roman"/>
        </w:rPr>
        <w:t xml:space="preserve"> heavily on family for support. </w:t>
      </w:r>
      <w:r w:rsidR="00ED45D9">
        <w:rPr>
          <w:rFonts w:ascii="Times New Roman" w:hAnsi="Times New Roman" w:cs="Times New Roman"/>
        </w:rPr>
        <w:t xml:space="preserve">The participants’ </w:t>
      </w:r>
      <w:r w:rsidR="008E2A45">
        <w:rPr>
          <w:rFonts w:ascii="Times New Roman" w:hAnsi="Times New Roman" w:cs="Times New Roman"/>
        </w:rPr>
        <w:t>f</w:t>
      </w:r>
      <w:r>
        <w:rPr>
          <w:rFonts w:ascii="Times New Roman" w:hAnsi="Times New Roman" w:cs="Times New Roman"/>
        </w:rPr>
        <w:t xml:space="preserve">amily members did not always </w:t>
      </w:r>
      <w:r>
        <w:rPr>
          <w:rFonts w:ascii="Times New Roman" w:hAnsi="Times New Roman" w:cs="Times New Roman"/>
        </w:rPr>
        <w:lastRenderedPageBreak/>
        <w:t xml:space="preserve">have many financial resources to help, which could </w:t>
      </w:r>
      <w:r w:rsidR="00820DEE">
        <w:rPr>
          <w:rFonts w:ascii="Times New Roman" w:hAnsi="Times New Roman" w:cs="Times New Roman"/>
        </w:rPr>
        <w:t xml:space="preserve">also </w:t>
      </w:r>
      <w:r>
        <w:rPr>
          <w:rFonts w:ascii="Times New Roman" w:hAnsi="Times New Roman" w:cs="Times New Roman"/>
        </w:rPr>
        <w:t>add to guilt participants felt about relying on others and stress in these relationships</w:t>
      </w:r>
      <w:r w:rsidR="00685455">
        <w:rPr>
          <w:rFonts w:ascii="Times New Roman" w:hAnsi="Times New Roman" w:cs="Times New Roman"/>
        </w:rPr>
        <w:t xml:space="preserve"> (</w:t>
      </w:r>
      <w:r w:rsidR="008F1072">
        <w:rPr>
          <w:rFonts w:ascii="Times New Roman" w:hAnsi="Times New Roman" w:cs="Times New Roman"/>
        </w:rPr>
        <w:t>Lubbers et al., 2020)</w:t>
      </w:r>
      <w:r>
        <w:rPr>
          <w:rFonts w:ascii="Times New Roman" w:hAnsi="Times New Roman" w:cs="Times New Roman"/>
        </w:rPr>
        <w:t xml:space="preserve">. </w:t>
      </w:r>
      <w:r w:rsidR="008E2A45">
        <w:rPr>
          <w:rFonts w:ascii="Times New Roman" w:hAnsi="Times New Roman" w:cs="Times New Roman"/>
        </w:rPr>
        <w:t>In some cases</w:t>
      </w:r>
      <w:r w:rsidR="00F1310F">
        <w:rPr>
          <w:rFonts w:ascii="Times New Roman" w:hAnsi="Times New Roman" w:cs="Times New Roman"/>
        </w:rPr>
        <w:t xml:space="preserve"> where participants lived with family</w:t>
      </w:r>
      <w:r w:rsidR="008E2A45">
        <w:rPr>
          <w:rFonts w:ascii="Times New Roman" w:hAnsi="Times New Roman" w:cs="Times New Roman"/>
        </w:rPr>
        <w:t xml:space="preserve">, </w:t>
      </w:r>
      <w:r w:rsidR="00F1310F">
        <w:rPr>
          <w:rFonts w:ascii="Times New Roman" w:hAnsi="Times New Roman" w:cs="Times New Roman"/>
        </w:rPr>
        <w:t>these relationships were challenging to maintain because participants were stressed about sharing resources and space with parents or siblings (</w:t>
      </w:r>
      <w:proofErr w:type="spellStart"/>
      <w:r w:rsidR="00740093">
        <w:rPr>
          <w:rFonts w:ascii="Times New Roman" w:hAnsi="Times New Roman" w:cs="Times New Roman"/>
        </w:rPr>
        <w:t>Grieb</w:t>
      </w:r>
      <w:proofErr w:type="spellEnd"/>
      <w:r w:rsidR="00740093">
        <w:rPr>
          <w:rFonts w:ascii="Times New Roman" w:hAnsi="Times New Roman" w:cs="Times New Roman"/>
        </w:rPr>
        <w:t xml:space="preserve"> et al., 2014</w:t>
      </w:r>
      <w:r w:rsidR="00F1310F">
        <w:rPr>
          <w:rFonts w:ascii="Times New Roman" w:hAnsi="Times New Roman" w:cs="Times New Roman"/>
        </w:rPr>
        <w:t>).</w:t>
      </w:r>
    </w:p>
    <w:p w14:paraId="0E97B3EC" w14:textId="270BF32C" w:rsidR="008F19E1" w:rsidRDefault="00F1310F" w:rsidP="00820DEE">
      <w:pPr>
        <w:spacing w:line="480" w:lineRule="auto"/>
        <w:ind w:firstLine="720"/>
        <w:rPr>
          <w:rFonts w:ascii="Times New Roman" w:hAnsi="Times New Roman" w:cs="Times New Roman"/>
        </w:rPr>
      </w:pPr>
      <w:r>
        <w:rPr>
          <w:rFonts w:ascii="Times New Roman" w:hAnsi="Times New Roman" w:cs="Times New Roman"/>
        </w:rPr>
        <w:t>M</w:t>
      </w:r>
      <w:r w:rsidR="008F19E1">
        <w:rPr>
          <w:rFonts w:ascii="Times New Roman" w:hAnsi="Times New Roman" w:cs="Times New Roman"/>
        </w:rPr>
        <w:t>any participants discussed how their social lives had changed since they aged and since their contact with the criminal legal system</w:t>
      </w:r>
      <w:r w:rsidR="00D52ECD">
        <w:rPr>
          <w:rFonts w:ascii="Times New Roman" w:hAnsi="Times New Roman" w:cs="Times New Roman"/>
        </w:rPr>
        <w:t xml:space="preserve"> similar to the ways in which “turning points” and “hooks for change” are discussed in the life course literature (e.g., </w:t>
      </w:r>
      <w:r w:rsidR="00740093">
        <w:rPr>
          <w:rFonts w:ascii="Times New Roman" w:hAnsi="Times New Roman" w:cs="Times New Roman"/>
        </w:rPr>
        <w:t xml:space="preserve">Giordano et al., 2002; Sampson &amp; </w:t>
      </w:r>
      <w:proofErr w:type="spellStart"/>
      <w:r w:rsidR="00740093">
        <w:rPr>
          <w:rFonts w:ascii="Times New Roman" w:hAnsi="Times New Roman" w:cs="Times New Roman"/>
        </w:rPr>
        <w:t>Laub</w:t>
      </w:r>
      <w:proofErr w:type="spellEnd"/>
      <w:r w:rsidR="00740093">
        <w:rPr>
          <w:rFonts w:ascii="Times New Roman" w:hAnsi="Times New Roman" w:cs="Times New Roman"/>
        </w:rPr>
        <w:t>, 1993</w:t>
      </w:r>
      <w:r w:rsidR="00D52ECD">
        <w:rPr>
          <w:rFonts w:ascii="Times New Roman" w:hAnsi="Times New Roman" w:cs="Times New Roman"/>
        </w:rPr>
        <w:t>)</w:t>
      </w:r>
      <w:r w:rsidR="008F19E1">
        <w:rPr>
          <w:rFonts w:ascii="Times New Roman" w:hAnsi="Times New Roman" w:cs="Times New Roman"/>
        </w:rPr>
        <w:t xml:space="preserve">. Participants typically discussed they chose not to spend time with friends </w:t>
      </w:r>
      <w:r w:rsidR="00D52ECD">
        <w:rPr>
          <w:rFonts w:ascii="Times New Roman" w:hAnsi="Times New Roman" w:cs="Times New Roman"/>
        </w:rPr>
        <w:t xml:space="preserve">as they got older </w:t>
      </w:r>
      <w:r w:rsidR="008F19E1">
        <w:rPr>
          <w:rFonts w:ascii="Times New Roman" w:hAnsi="Times New Roman" w:cs="Times New Roman"/>
        </w:rPr>
        <w:t xml:space="preserve">and instead </w:t>
      </w:r>
      <w:r w:rsidR="00685455">
        <w:rPr>
          <w:rFonts w:ascii="Times New Roman" w:hAnsi="Times New Roman" w:cs="Times New Roman"/>
        </w:rPr>
        <w:t>felt</w:t>
      </w:r>
      <w:r w:rsidR="008F19E1">
        <w:rPr>
          <w:rFonts w:ascii="Times New Roman" w:hAnsi="Times New Roman" w:cs="Times New Roman"/>
        </w:rPr>
        <w:t xml:space="preserve"> building and maintaining relationships with family members</w:t>
      </w:r>
      <w:r w:rsidR="00685455">
        <w:rPr>
          <w:rFonts w:ascii="Times New Roman" w:hAnsi="Times New Roman" w:cs="Times New Roman"/>
        </w:rPr>
        <w:t xml:space="preserve"> could help them more</w:t>
      </w:r>
      <w:r w:rsidR="00740093">
        <w:rPr>
          <w:rFonts w:ascii="Times New Roman" w:hAnsi="Times New Roman" w:cs="Times New Roman"/>
        </w:rPr>
        <w:t>, highlighting the importance of understanding social support exchanges for desistance</w:t>
      </w:r>
      <w:r w:rsidR="008F19E1">
        <w:rPr>
          <w:rFonts w:ascii="Times New Roman" w:hAnsi="Times New Roman" w:cs="Times New Roman"/>
        </w:rPr>
        <w:t xml:space="preserve">. </w:t>
      </w:r>
      <w:r w:rsidR="002D2A96">
        <w:rPr>
          <w:rFonts w:ascii="Times New Roman" w:hAnsi="Times New Roman" w:cs="Times New Roman"/>
        </w:rPr>
        <w:t xml:space="preserve">Participants sometimes desired to build loving connections with family members, discussing how their attitudes had </w:t>
      </w:r>
      <w:r w:rsidR="00271485">
        <w:rPr>
          <w:rFonts w:ascii="Times New Roman" w:hAnsi="Times New Roman" w:cs="Times New Roman"/>
        </w:rPr>
        <w:t>developed</w:t>
      </w:r>
      <w:r w:rsidR="002D2A96">
        <w:rPr>
          <w:rFonts w:ascii="Times New Roman" w:hAnsi="Times New Roman" w:cs="Times New Roman"/>
        </w:rPr>
        <w:t xml:space="preserve"> over the years</w:t>
      </w:r>
      <w:r w:rsidR="00820DEE">
        <w:rPr>
          <w:rFonts w:ascii="Times New Roman" w:hAnsi="Times New Roman" w:cs="Times New Roman"/>
        </w:rPr>
        <w:t xml:space="preserve">. This change over the life course could </w:t>
      </w:r>
      <w:r w:rsidR="00D52ECD">
        <w:rPr>
          <w:rFonts w:ascii="Times New Roman" w:hAnsi="Times New Roman" w:cs="Times New Roman"/>
        </w:rPr>
        <w:t>reflect</w:t>
      </w:r>
      <w:r w:rsidR="00820DEE">
        <w:rPr>
          <w:rFonts w:ascii="Times New Roman" w:hAnsi="Times New Roman" w:cs="Times New Roman"/>
        </w:rPr>
        <w:t xml:space="preserve"> </w:t>
      </w:r>
      <w:r w:rsidR="00271485">
        <w:rPr>
          <w:rFonts w:ascii="Times New Roman" w:hAnsi="Times New Roman" w:cs="Times New Roman"/>
        </w:rPr>
        <w:t xml:space="preserve">an </w:t>
      </w:r>
      <w:r w:rsidR="00820DEE">
        <w:rPr>
          <w:rFonts w:ascii="Times New Roman" w:hAnsi="Times New Roman" w:cs="Times New Roman"/>
        </w:rPr>
        <w:t xml:space="preserve">“emotional mellowing” </w:t>
      </w:r>
      <w:r w:rsidR="00271485">
        <w:rPr>
          <w:rFonts w:ascii="Times New Roman" w:hAnsi="Times New Roman" w:cs="Times New Roman"/>
        </w:rPr>
        <w:t xml:space="preserve">process </w:t>
      </w:r>
      <w:r w:rsidR="00820DEE">
        <w:rPr>
          <w:rFonts w:ascii="Times New Roman" w:hAnsi="Times New Roman" w:cs="Times New Roman"/>
        </w:rPr>
        <w:t xml:space="preserve">documented in prior literature </w:t>
      </w:r>
      <w:r w:rsidR="002D2A96">
        <w:rPr>
          <w:rFonts w:ascii="Times New Roman" w:hAnsi="Times New Roman" w:cs="Times New Roman"/>
        </w:rPr>
        <w:t xml:space="preserve">(Giordano et al., 2007). </w:t>
      </w:r>
      <w:r w:rsidR="008F19E1">
        <w:rPr>
          <w:rFonts w:ascii="Times New Roman" w:hAnsi="Times New Roman" w:cs="Times New Roman"/>
        </w:rPr>
        <w:t>When asked what his social life was like, Joseph noted, “</w:t>
      </w:r>
      <w:r w:rsidR="008F19E1" w:rsidRPr="008D2EA6">
        <w:rPr>
          <w:rFonts w:ascii="Times New Roman" w:hAnsi="Times New Roman" w:cs="Times New Roman"/>
        </w:rPr>
        <w:t xml:space="preserve">I really haven't hung out. Not </w:t>
      </w:r>
      <w:proofErr w:type="gramStart"/>
      <w:r w:rsidR="008F19E1" w:rsidRPr="008D2EA6">
        <w:rPr>
          <w:rFonts w:ascii="Times New Roman" w:hAnsi="Times New Roman" w:cs="Times New Roman"/>
        </w:rPr>
        <w:t>really anymore</w:t>
      </w:r>
      <w:proofErr w:type="gramEnd"/>
      <w:r w:rsidR="008F19E1" w:rsidRPr="008D2EA6">
        <w:rPr>
          <w:rFonts w:ascii="Times New Roman" w:hAnsi="Times New Roman" w:cs="Times New Roman"/>
        </w:rPr>
        <w:t>. I have a couple outside friends, but mainly it's just family.</w:t>
      </w:r>
      <w:r w:rsidR="008F19E1">
        <w:rPr>
          <w:rFonts w:ascii="Times New Roman" w:hAnsi="Times New Roman" w:cs="Times New Roman"/>
        </w:rPr>
        <w:t>” He attributed his lack of friends to his getting older when he said, “</w:t>
      </w:r>
      <w:r w:rsidR="008F19E1" w:rsidRPr="008D2EA6">
        <w:rPr>
          <w:rFonts w:ascii="Times New Roman" w:hAnsi="Times New Roman" w:cs="Times New Roman"/>
        </w:rPr>
        <w:t>I think it's changed since I've gotten older and changed my life for the better just making better decisions.</w:t>
      </w:r>
      <w:r w:rsidR="008F19E1">
        <w:rPr>
          <w:rFonts w:ascii="Times New Roman" w:hAnsi="Times New Roman" w:cs="Times New Roman"/>
        </w:rPr>
        <w:t>” Joseph explained he preferred to spend time with family members instead, “</w:t>
      </w:r>
      <w:r w:rsidR="008F19E1" w:rsidRPr="008D2EA6">
        <w:rPr>
          <w:rFonts w:ascii="Times New Roman" w:hAnsi="Times New Roman" w:cs="Times New Roman"/>
        </w:rPr>
        <w:t>I come from a tight family, so we always get together, eat, have fun, play games and stuff. Just family togetherness.</w:t>
      </w:r>
      <w:r w:rsidR="008F19E1">
        <w:rPr>
          <w:rFonts w:ascii="Times New Roman" w:hAnsi="Times New Roman" w:cs="Times New Roman"/>
        </w:rPr>
        <w:t>” Mark similarly discussed, “</w:t>
      </w:r>
      <w:r w:rsidR="008F19E1" w:rsidRPr="00916B97">
        <w:rPr>
          <w:rFonts w:ascii="Times New Roman" w:hAnsi="Times New Roman" w:cs="Times New Roman"/>
        </w:rPr>
        <w:t>I walk away from all my friends that are using. I step away from that group. I usually stay within my family. And that keeps me sober.</w:t>
      </w:r>
      <w:r w:rsidR="008F19E1">
        <w:rPr>
          <w:rFonts w:ascii="Times New Roman" w:hAnsi="Times New Roman" w:cs="Times New Roman"/>
        </w:rPr>
        <w:t xml:space="preserve">” Mark felt focusing his effort on maintaining relationships with </w:t>
      </w:r>
      <w:r w:rsidR="008F19E1">
        <w:rPr>
          <w:rFonts w:ascii="Times New Roman" w:hAnsi="Times New Roman" w:cs="Times New Roman"/>
        </w:rPr>
        <w:lastRenderedPageBreak/>
        <w:t>his existing family instead of friends could help his recovery. Laura also denoted the change in her relationship with her family members after a period of jail incarceration:</w:t>
      </w:r>
    </w:p>
    <w:p w14:paraId="6CDE100A" w14:textId="77777777" w:rsidR="008F19E1" w:rsidRDefault="008F19E1" w:rsidP="008F19E1">
      <w:pPr>
        <w:ind w:left="720"/>
        <w:rPr>
          <w:rFonts w:ascii="Times New Roman" w:hAnsi="Times New Roman" w:cs="Times New Roman"/>
        </w:rPr>
      </w:pPr>
      <w:r w:rsidRPr="00674325">
        <w:rPr>
          <w:rFonts w:ascii="Times New Roman" w:hAnsi="Times New Roman" w:cs="Times New Roman"/>
        </w:rPr>
        <w:t xml:space="preserve">Well I didn't really have a very, you know, strong relationship with my family before I went to jail anyway, because I was in my addiction. </w:t>
      </w:r>
      <w:proofErr w:type="gramStart"/>
      <w:r w:rsidRPr="00674325">
        <w:rPr>
          <w:rFonts w:ascii="Times New Roman" w:hAnsi="Times New Roman" w:cs="Times New Roman"/>
        </w:rPr>
        <w:t>So</w:t>
      </w:r>
      <w:proofErr w:type="gramEnd"/>
      <w:r w:rsidRPr="00674325">
        <w:rPr>
          <w:rFonts w:ascii="Times New Roman" w:hAnsi="Times New Roman" w:cs="Times New Roman"/>
        </w:rPr>
        <w:t xml:space="preserve"> you know I was ashamed to talk to my family, I saw I wasn't in constant communication with them, but once I went to jail I would reach out more. I mean I don’t want to say I was just reaching out for money or anything like that, but you know, just to have somebody to talk to when I was in there. I feel like being in jail helped my relationship with my family more than it hurt it.</w:t>
      </w:r>
    </w:p>
    <w:p w14:paraId="1E1A4F63" w14:textId="77777777" w:rsidR="008F19E1" w:rsidRDefault="008F19E1" w:rsidP="008F19E1">
      <w:pPr>
        <w:rPr>
          <w:rFonts w:ascii="Times New Roman" w:hAnsi="Times New Roman" w:cs="Times New Roman"/>
        </w:rPr>
      </w:pPr>
    </w:p>
    <w:p w14:paraId="72645743" w14:textId="00DCEC79" w:rsidR="008F19E1" w:rsidRDefault="008F19E1" w:rsidP="008F19E1">
      <w:pPr>
        <w:spacing w:line="480" w:lineRule="auto"/>
        <w:rPr>
          <w:rFonts w:ascii="Times New Roman" w:hAnsi="Times New Roman" w:cs="Times New Roman"/>
        </w:rPr>
      </w:pPr>
      <w:r>
        <w:rPr>
          <w:rFonts w:ascii="Times New Roman" w:hAnsi="Times New Roman" w:cs="Times New Roman"/>
        </w:rPr>
        <w:t xml:space="preserve">The individuals in this study, like Laura, often did not have </w:t>
      </w:r>
      <w:r w:rsidR="00914FAF">
        <w:rPr>
          <w:rFonts w:ascii="Times New Roman" w:hAnsi="Times New Roman" w:cs="Times New Roman"/>
        </w:rPr>
        <w:t xml:space="preserve">strong </w:t>
      </w:r>
      <w:r>
        <w:rPr>
          <w:rFonts w:ascii="Times New Roman" w:hAnsi="Times New Roman" w:cs="Times New Roman"/>
        </w:rPr>
        <w:t>connections with others outside their family and thus needed to rely on family members for assistance</w:t>
      </w:r>
      <w:r w:rsidR="00A21E26">
        <w:rPr>
          <w:rFonts w:ascii="Times New Roman" w:hAnsi="Times New Roman" w:cs="Times New Roman"/>
        </w:rPr>
        <w:t xml:space="preserve"> both instrumentally and emotionally</w:t>
      </w:r>
      <w:r>
        <w:rPr>
          <w:rFonts w:ascii="Times New Roman" w:hAnsi="Times New Roman" w:cs="Times New Roman"/>
        </w:rPr>
        <w:t xml:space="preserve">. Though participants mentioned they were able to build stronger relationships with family in some cases after their contact with the criminal legal system, this </w:t>
      </w:r>
      <w:r w:rsidR="00A21E26">
        <w:rPr>
          <w:rFonts w:ascii="Times New Roman" w:hAnsi="Times New Roman" w:cs="Times New Roman"/>
        </w:rPr>
        <w:t>could be</w:t>
      </w:r>
      <w:r>
        <w:rPr>
          <w:rFonts w:ascii="Times New Roman" w:hAnsi="Times New Roman" w:cs="Times New Roman"/>
        </w:rPr>
        <w:t xml:space="preserve"> overshadowed by their feeling like they had no other people to turn to for help.</w:t>
      </w:r>
    </w:p>
    <w:p w14:paraId="0E749E6D" w14:textId="69B8EAB2" w:rsidR="008F19E1" w:rsidRDefault="008F19E1" w:rsidP="00551AB8">
      <w:pPr>
        <w:spacing w:line="480" w:lineRule="auto"/>
        <w:ind w:firstLine="720"/>
        <w:rPr>
          <w:rFonts w:ascii="Times New Roman" w:hAnsi="Times New Roman" w:cs="Times New Roman"/>
        </w:rPr>
      </w:pPr>
      <w:r>
        <w:rPr>
          <w:rFonts w:ascii="Times New Roman" w:hAnsi="Times New Roman" w:cs="Times New Roman"/>
        </w:rPr>
        <w:t>Participants’ living situations pointed to the necessity of maintaining these relationships with family members. About half (45.2%) of the participants were living with family members, as opposed to living alone or with romantic partners or friends and almost two thirds (58.1%) of participants identified female family members (e.g., mothers, aunts, sisters) as primary sources of social support. Sara explained she maintained a relationship with her mother because, “s</w:t>
      </w:r>
      <w:r w:rsidRPr="00722D28">
        <w:rPr>
          <w:rFonts w:ascii="Times New Roman" w:hAnsi="Times New Roman" w:cs="Times New Roman"/>
        </w:rPr>
        <w:t>he's just there, she's always there to help me if I need it</w:t>
      </w:r>
      <w:r w:rsidR="00B53675">
        <w:rPr>
          <w:rFonts w:ascii="Times New Roman" w:hAnsi="Times New Roman" w:cs="Times New Roman"/>
        </w:rPr>
        <w:t>.</w:t>
      </w:r>
      <w:r>
        <w:rPr>
          <w:rFonts w:ascii="Times New Roman" w:hAnsi="Times New Roman" w:cs="Times New Roman"/>
        </w:rPr>
        <w:t xml:space="preserve">” </w:t>
      </w:r>
      <w:r w:rsidR="00015576">
        <w:rPr>
          <w:rFonts w:ascii="Times New Roman" w:hAnsi="Times New Roman" w:cs="Times New Roman"/>
        </w:rPr>
        <w:t>Sara lived with her mother and</w:t>
      </w:r>
      <w:r>
        <w:rPr>
          <w:rFonts w:ascii="Times New Roman" w:hAnsi="Times New Roman" w:cs="Times New Roman"/>
        </w:rPr>
        <w:t xml:space="preserve"> stated, “</w:t>
      </w:r>
      <w:r w:rsidRPr="009839D6">
        <w:rPr>
          <w:rFonts w:ascii="Times New Roman" w:hAnsi="Times New Roman" w:cs="Times New Roman"/>
        </w:rPr>
        <w:t>me and my mom are living together in a condo that we split the rent in.</w:t>
      </w:r>
      <w:r w:rsidR="005B6C88">
        <w:rPr>
          <w:rFonts w:ascii="Times New Roman" w:hAnsi="Times New Roman" w:cs="Times New Roman"/>
        </w:rPr>
        <w:t xml:space="preserve"> </w:t>
      </w:r>
      <w:r w:rsidR="005B6C88" w:rsidRPr="005B6C88">
        <w:rPr>
          <w:rFonts w:ascii="Times New Roman" w:hAnsi="Times New Roman" w:cs="Times New Roman"/>
        </w:rPr>
        <w:t>I have a seven-month-old baby boy so right now I'm working on trying to find a job</w:t>
      </w:r>
      <w:r w:rsidR="005B6C88">
        <w:rPr>
          <w:rFonts w:ascii="Times New Roman" w:hAnsi="Times New Roman" w:cs="Times New Roman"/>
        </w:rPr>
        <w:t>.</w:t>
      </w:r>
      <w:r>
        <w:rPr>
          <w:rFonts w:ascii="Times New Roman" w:hAnsi="Times New Roman" w:cs="Times New Roman"/>
        </w:rPr>
        <w:t xml:space="preserve">” </w:t>
      </w:r>
      <w:r w:rsidR="00551AB8">
        <w:rPr>
          <w:rFonts w:ascii="Times New Roman" w:hAnsi="Times New Roman" w:cs="Times New Roman"/>
        </w:rPr>
        <w:t>Sara further explained, “</w:t>
      </w:r>
      <w:r w:rsidR="00551AB8" w:rsidRPr="00551AB8">
        <w:rPr>
          <w:rFonts w:ascii="Times New Roman" w:hAnsi="Times New Roman" w:cs="Times New Roman"/>
        </w:rPr>
        <w:t>I'm trying to figure out a job that works with very specific hours</w:t>
      </w:r>
      <w:r w:rsidR="00551AB8">
        <w:rPr>
          <w:rFonts w:ascii="Times New Roman" w:hAnsi="Times New Roman" w:cs="Times New Roman"/>
        </w:rPr>
        <w:t xml:space="preserve">” so that her mother could watch her baby while she worked since </w:t>
      </w:r>
      <w:r w:rsidR="00D52ECD">
        <w:rPr>
          <w:rFonts w:ascii="Times New Roman" w:hAnsi="Times New Roman" w:cs="Times New Roman"/>
        </w:rPr>
        <w:t>Sara</w:t>
      </w:r>
      <w:r w:rsidR="00551AB8">
        <w:rPr>
          <w:rFonts w:ascii="Times New Roman" w:hAnsi="Times New Roman" w:cs="Times New Roman"/>
        </w:rPr>
        <w:t xml:space="preserve"> could not afford childcare. At the time of her interview </w:t>
      </w:r>
      <w:r w:rsidR="00830DF9">
        <w:rPr>
          <w:rFonts w:ascii="Times New Roman" w:hAnsi="Times New Roman" w:cs="Times New Roman"/>
        </w:rPr>
        <w:t>Sara</w:t>
      </w:r>
      <w:r w:rsidR="00551AB8">
        <w:rPr>
          <w:rFonts w:ascii="Times New Roman" w:hAnsi="Times New Roman" w:cs="Times New Roman"/>
        </w:rPr>
        <w:t xml:space="preserve"> was doing, “</w:t>
      </w:r>
      <w:r w:rsidR="00551AB8" w:rsidRPr="00551AB8">
        <w:rPr>
          <w:rFonts w:ascii="Times New Roman" w:hAnsi="Times New Roman" w:cs="Times New Roman"/>
        </w:rPr>
        <w:t>side work to help with rent I actually clean the condos in my complex for the people who own it so that money directly goes towards rent.</w:t>
      </w:r>
      <w:r w:rsidR="00551AB8">
        <w:rPr>
          <w:rFonts w:ascii="Times New Roman" w:hAnsi="Times New Roman" w:cs="Times New Roman"/>
        </w:rPr>
        <w:t xml:space="preserve">” </w:t>
      </w:r>
      <w:r>
        <w:rPr>
          <w:rFonts w:ascii="Times New Roman" w:hAnsi="Times New Roman" w:cs="Times New Roman"/>
        </w:rPr>
        <w:t xml:space="preserve">What’s more, Sara’s mother moved to St. Louis to support her daughter and found her </w:t>
      </w:r>
      <w:r w:rsidR="00551AB8">
        <w:rPr>
          <w:rFonts w:ascii="Times New Roman" w:hAnsi="Times New Roman" w:cs="Times New Roman"/>
        </w:rPr>
        <w:t>the “side</w:t>
      </w:r>
      <w:r w:rsidR="005B6C88">
        <w:rPr>
          <w:rFonts w:ascii="Times New Roman" w:hAnsi="Times New Roman" w:cs="Times New Roman"/>
        </w:rPr>
        <w:t xml:space="preserve"> work</w:t>
      </w:r>
      <w:r w:rsidR="00551AB8">
        <w:rPr>
          <w:rFonts w:ascii="Times New Roman" w:hAnsi="Times New Roman" w:cs="Times New Roman"/>
        </w:rPr>
        <w:t>”</w:t>
      </w:r>
      <w:r w:rsidR="005B6C88">
        <w:rPr>
          <w:rFonts w:ascii="Times New Roman" w:hAnsi="Times New Roman" w:cs="Times New Roman"/>
        </w:rPr>
        <w:t xml:space="preserve"> cleaning condominiums</w:t>
      </w:r>
      <w:r>
        <w:rPr>
          <w:rFonts w:ascii="Times New Roman" w:hAnsi="Times New Roman" w:cs="Times New Roman"/>
        </w:rPr>
        <w:t>:</w:t>
      </w:r>
    </w:p>
    <w:p w14:paraId="2AEE8375" w14:textId="77777777" w:rsidR="008F19E1" w:rsidRDefault="008F19E1" w:rsidP="008F19E1">
      <w:pPr>
        <w:ind w:left="720"/>
        <w:rPr>
          <w:rFonts w:ascii="Times New Roman" w:hAnsi="Times New Roman" w:cs="Times New Roman"/>
        </w:rPr>
      </w:pPr>
      <w:r w:rsidRPr="00722D28">
        <w:rPr>
          <w:rFonts w:ascii="Times New Roman" w:hAnsi="Times New Roman" w:cs="Times New Roman"/>
        </w:rPr>
        <w:lastRenderedPageBreak/>
        <w:t>My mom just moved back to St</w:t>
      </w:r>
      <w:r>
        <w:rPr>
          <w:rFonts w:ascii="Times New Roman" w:hAnsi="Times New Roman" w:cs="Times New Roman"/>
        </w:rPr>
        <w:t>.</w:t>
      </w:r>
      <w:r w:rsidRPr="00722D28">
        <w:rPr>
          <w:rFonts w:ascii="Times New Roman" w:hAnsi="Times New Roman" w:cs="Times New Roman"/>
        </w:rPr>
        <w:t xml:space="preserve"> Louis. It's a whole story, but she moved to Florida, which is where my sister lives, and she left because she was in a toxic relationship, I was using drugs and she left and she came back recently within the last year and a half, because I got pregnant and I needed help. She got this job and then we ended up moving in here, and she gave the job to me.</w:t>
      </w:r>
    </w:p>
    <w:p w14:paraId="1B35DA66" w14:textId="77777777" w:rsidR="008F19E1" w:rsidRDefault="008F19E1" w:rsidP="008F19E1">
      <w:pPr>
        <w:rPr>
          <w:rFonts w:ascii="Times New Roman" w:hAnsi="Times New Roman" w:cs="Times New Roman"/>
        </w:rPr>
      </w:pPr>
    </w:p>
    <w:p w14:paraId="7C084C0D" w14:textId="0B708A15" w:rsidR="008F19E1" w:rsidRDefault="008F19E1" w:rsidP="008F19E1">
      <w:pPr>
        <w:spacing w:line="480" w:lineRule="auto"/>
        <w:rPr>
          <w:rFonts w:ascii="Times New Roman" w:hAnsi="Times New Roman" w:cs="Times New Roman"/>
        </w:rPr>
      </w:pPr>
      <w:r>
        <w:rPr>
          <w:rFonts w:ascii="Times New Roman" w:hAnsi="Times New Roman" w:cs="Times New Roman"/>
        </w:rPr>
        <w:t>Sara was able to maintain almost constant communication with her mother since the time they had moved into the condo together and she explained her mother would provide her with most everything she needed, “</w:t>
      </w:r>
      <w:r w:rsidRPr="00722D28">
        <w:rPr>
          <w:rFonts w:ascii="Times New Roman" w:hAnsi="Times New Roman" w:cs="Times New Roman"/>
        </w:rPr>
        <w:t>but I really try not to ask my mom for too much because she already does so much for me.</w:t>
      </w:r>
      <w:r>
        <w:rPr>
          <w:rFonts w:ascii="Times New Roman" w:hAnsi="Times New Roman" w:cs="Times New Roman"/>
        </w:rPr>
        <w:t xml:space="preserve">” </w:t>
      </w:r>
      <w:r w:rsidR="00600672">
        <w:rPr>
          <w:rFonts w:ascii="Times New Roman" w:hAnsi="Times New Roman" w:cs="Times New Roman"/>
        </w:rPr>
        <w:t xml:space="preserve">Sara and her mother splitting the rent also pointed to the mutual need exhibited by system-impacted people and their families (Miller &amp; Alexander, 2016). </w:t>
      </w:r>
      <w:r>
        <w:rPr>
          <w:rFonts w:ascii="Times New Roman" w:hAnsi="Times New Roman" w:cs="Times New Roman"/>
        </w:rPr>
        <w:t>Sara’s pregnancy and her employment difficulties made it necessary for her to maintain this relationship, but she felt guilt over relying on her mother heavily and aimed to become independent from her</w:t>
      </w:r>
      <w:r w:rsidR="00D52ECD">
        <w:rPr>
          <w:rFonts w:ascii="Times New Roman" w:hAnsi="Times New Roman" w:cs="Times New Roman"/>
        </w:rPr>
        <w:t xml:space="preserve"> (</w:t>
      </w:r>
      <w:proofErr w:type="spellStart"/>
      <w:r w:rsidR="00706BAF">
        <w:rPr>
          <w:rFonts w:ascii="Times New Roman" w:hAnsi="Times New Roman" w:cs="Times New Roman"/>
        </w:rPr>
        <w:t>deVuono</w:t>
      </w:r>
      <w:proofErr w:type="spellEnd"/>
      <w:r w:rsidR="00706BAF">
        <w:rPr>
          <w:rFonts w:ascii="Times New Roman" w:hAnsi="Times New Roman" w:cs="Times New Roman"/>
        </w:rPr>
        <w:t>-Powell et al., 2015</w:t>
      </w:r>
      <w:r w:rsidR="00D52ECD">
        <w:rPr>
          <w:rFonts w:ascii="Times New Roman" w:hAnsi="Times New Roman" w:cs="Times New Roman"/>
        </w:rPr>
        <w:t>)</w:t>
      </w:r>
      <w:r>
        <w:rPr>
          <w:rFonts w:ascii="Times New Roman" w:hAnsi="Times New Roman" w:cs="Times New Roman"/>
        </w:rPr>
        <w:t>.</w:t>
      </w:r>
      <w:r w:rsidR="00B53675">
        <w:rPr>
          <w:rFonts w:ascii="Times New Roman" w:hAnsi="Times New Roman" w:cs="Times New Roman"/>
        </w:rPr>
        <w:t xml:space="preserve"> </w:t>
      </w:r>
    </w:p>
    <w:p w14:paraId="655A761F" w14:textId="77777777" w:rsidR="008F19E1" w:rsidRDefault="008F19E1" w:rsidP="008F19E1">
      <w:pPr>
        <w:spacing w:line="480" w:lineRule="auto"/>
        <w:rPr>
          <w:rFonts w:ascii="Times New Roman" w:hAnsi="Times New Roman" w:cs="Times New Roman"/>
        </w:rPr>
      </w:pPr>
      <w:r>
        <w:rPr>
          <w:rFonts w:ascii="Times New Roman" w:hAnsi="Times New Roman" w:cs="Times New Roman"/>
        </w:rPr>
        <w:tab/>
        <w:t>Frank was also staying with his mother until he could get his own apartment through Veterans Affairs. When he was asked if he talks with his mother on a regular basis, he discussed, “</w:t>
      </w:r>
      <w:r w:rsidRPr="00674325">
        <w:rPr>
          <w:rFonts w:ascii="Times New Roman" w:hAnsi="Times New Roman" w:cs="Times New Roman"/>
        </w:rPr>
        <w:t>Yeah. I got no choice. She's staying with me right now until the VA get me my apartment this week. Then, she going to head back out of town, and it'll just be me.</w:t>
      </w:r>
      <w:r>
        <w:rPr>
          <w:rFonts w:ascii="Times New Roman" w:hAnsi="Times New Roman" w:cs="Times New Roman"/>
        </w:rPr>
        <w:t>” Frank explained how his mother was able to provide him with a place to live until he could get on his feet after being in jail:</w:t>
      </w:r>
    </w:p>
    <w:p w14:paraId="5A727693" w14:textId="77777777" w:rsidR="008F19E1" w:rsidRDefault="008F19E1" w:rsidP="008F19E1">
      <w:pPr>
        <w:ind w:left="720"/>
        <w:rPr>
          <w:rFonts w:ascii="Times New Roman" w:hAnsi="Times New Roman" w:cs="Times New Roman"/>
        </w:rPr>
      </w:pPr>
      <w:r w:rsidRPr="00674325">
        <w:rPr>
          <w:rFonts w:ascii="Times New Roman" w:hAnsi="Times New Roman" w:cs="Times New Roman"/>
        </w:rPr>
        <w:t xml:space="preserve">Getting out of jail and not having nowhere to go because I don't have no family here. It's like, I just be out on the street. But, luckily, my mom, she been helping me with all this transition stuff. If she wasn't here, I would </w:t>
      </w:r>
      <w:proofErr w:type="gramStart"/>
      <w:r w:rsidRPr="00674325">
        <w:rPr>
          <w:rFonts w:ascii="Times New Roman" w:hAnsi="Times New Roman" w:cs="Times New Roman"/>
        </w:rPr>
        <w:t>of</w:t>
      </w:r>
      <w:proofErr w:type="gramEnd"/>
      <w:r w:rsidRPr="00674325">
        <w:rPr>
          <w:rFonts w:ascii="Times New Roman" w:hAnsi="Times New Roman" w:cs="Times New Roman"/>
        </w:rPr>
        <w:t xml:space="preserve"> just been... I don't know actually how that work because you got to have </w:t>
      </w:r>
      <w:proofErr w:type="spellStart"/>
      <w:proofErr w:type="gramStart"/>
      <w:r w:rsidRPr="00674325">
        <w:rPr>
          <w:rFonts w:ascii="Times New Roman" w:hAnsi="Times New Roman" w:cs="Times New Roman"/>
        </w:rPr>
        <w:t>a</w:t>
      </w:r>
      <w:proofErr w:type="spellEnd"/>
      <w:proofErr w:type="gramEnd"/>
      <w:r w:rsidRPr="00674325">
        <w:rPr>
          <w:rFonts w:ascii="Times New Roman" w:hAnsi="Times New Roman" w:cs="Times New Roman"/>
        </w:rPr>
        <w:t xml:space="preserve"> address. I thought I had </w:t>
      </w:r>
      <w:proofErr w:type="spellStart"/>
      <w:proofErr w:type="gramStart"/>
      <w:r w:rsidRPr="00674325">
        <w:rPr>
          <w:rFonts w:ascii="Times New Roman" w:hAnsi="Times New Roman" w:cs="Times New Roman"/>
        </w:rPr>
        <w:t>a</w:t>
      </w:r>
      <w:proofErr w:type="spellEnd"/>
      <w:proofErr w:type="gramEnd"/>
      <w:r w:rsidRPr="00674325">
        <w:rPr>
          <w:rFonts w:ascii="Times New Roman" w:hAnsi="Times New Roman" w:cs="Times New Roman"/>
        </w:rPr>
        <w:t xml:space="preserve"> address to go to, but that fell through. Then, I had to hurry up and get extended </w:t>
      </w:r>
      <w:proofErr w:type="gramStart"/>
      <w:r w:rsidRPr="00674325">
        <w:rPr>
          <w:rFonts w:ascii="Times New Roman" w:hAnsi="Times New Roman" w:cs="Times New Roman"/>
        </w:rPr>
        <w:t>stay</w:t>
      </w:r>
      <w:proofErr w:type="gramEnd"/>
      <w:r w:rsidRPr="00674325">
        <w:rPr>
          <w:rFonts w:ascii="Times New Roman" w:hAnsi="Times New Roman" w:cs="Times New Roman"/>
        </w:rPr>
        <w:t xml:space="preserve"> so I have somewhere, but like I said, my mom helped me out a lot.</w:t>
      </w:r>
    </w:p>
    <w:p w14:paraId="743BD425" w14:textId="77777777" w:rsidR="008F19E1" w:rsidRDefault="008F19E1" w:rsidP="008F19E1">
      <w:pPr>
        <w:rPr>
          <w:rFonts w:ascii="Times New Roman" w:hAnsi="Times New Roman" w:cs="Times New Roman"/>
        </w:rPr>
      </w:pPr>
    </w:p>
    <w:p w14:paraId="36467B1D" w14:textId="03F99071" w:rsidR="008F19E1" w:rsidRDefault="008F19E1" w:rsidP="008F19E1">
      <w:pPr>
        <w:spacing w:line="480" w:lineRule="auto"/>
        <w:rPr>
          <w:rFonts w:ascii="Times New Roman" w:hAnsi="Times New Roman" w:cs="Times New Roman"/>
        </w:rPr>
      </w:pPr>
      <w:r>
        <w:rPr>
          <w:rFonts w:ascii="Times New Roman" w:hAnsi="Times New Roman" w:cs="Times New Roman"/>
        </w:rPr>
        <w:t>Frank did not have other relatives nor friends to rely on in St. Louis</w:t>
      </w:r>
      <w:r w:rsidR="00DE331F">
        <w:rPr>
          <w:rFonts w:ascii="Times New Roman" w:hAnsi="Times New Roman" w:cs="Times New Roman"/>
        </w:rPr>
        <w:t xml:space="preserve"> and</w:t>
      </w:r>
      <w:r>
        <w:rPr>
          <w:rFonts w:ascii="Times New Roman" w:hAnsi="Times New Roman" w:cs="Times New Roman"/>
        </w:rPr>
        <w:t xml:space="preserve"> felt like </w:t>
      </w:r>
      <w:r w:rsidR="00B53675">
        <w:rPr>
          <w:rFonts w:ascii="Times New Roman" w:hAnsi="Times New Roman" w:cs="Times New Roman"/>
        </w:rPr>
        <w:t>he needed his mother’s help</w:t>
      </w:r>
      <w:r w:rsidR="00DE331F">
        <w:rPr>
          <w:rFonts w:ascii="Times New Roman" w:hAnsi="Times New Roman" w:cs="Times New Roman"/>
        </w:rPr>
        <w:t xml:space="preserve"> or risk being unhoused</w:t>
      </w:r>
      <w:r>
        <w:rPr>
          <w:rFonts w:ascii="Times New Roman" w:hAnsi="Times New Roman" w:cs="Times New Roman"/>
        </w:rPr>
        <w:t>.</w:t>
      </w:r>
    </w:p>
    <w:p w14:paraId="48EDE220" w14:textId="467533D6" w:rsidR="008F19E1" w:rsidRDefault="008F19E1" w:rsidP="008F19E1">
      <w:pPr>
        <w:spacing w:line="480" w:lineRule="auto"/>
        <w:ind w:firstLine="720"/>
        <w:rPr>
          <w:rFonts w:ascii="Times New Roman" w:hAnsi="Times New Roman" w:cs="Times New Roman"/>
        </w:rPr>
      </w:pPr>
      <w:r>
        <w:rPr>
          <w:rFonts w:ascii="Times New Roman" w:hAnsi="Times New Roman" w:cs="Times New Roman"/>
        </w:rPr>
        <w:lastRenderedPageBreak/>
        <w:t>Participants sometimes discussed how they were grateful for the help from their family members, but their lack of independence from the family home could be a stressor</w:t>
      </w:r>
      <w:r w:rsidR="00706BAF">
        <w:rPr>
          <w:rFonts w:ascii="Times New Roman" w:hAnsi="Times New Roman" w:cs="Times New Roman"/>
        </w:rPr>
        <w:t xml:space="preserve"> </w:t>
      </w:r>
      <w:r w:rsidR="00B53675">
        <w:rPr>
          <w:rFonts w:ascii="Times New Roman" w:hAnsi="Times New Roman" w:cs="Times New Roman"/>
        </w:rPr>
        <w:t>(</w:t>
      </w:r>
      <w:proofErr w:type="spellStart"/>
      <w:r w:rsidR="00706BAF">
        <w:rPr>
          <w:rFonts w:ascii="Times New Roman" w:hAnsi="Times New Roman" w:cs="Times New Roman"/>
        </w:rPr>
        <w:t>Pleggenkuhle</w:t>
      </w:r>
      <w:proofErr w:type="spellEnd"/>
      <w:r w:rsidR="00706BAF">
        <w:rPr>
          <w:rFonts w:ascii="Times New Roman" w:hAnsi="Times New Roman" w:cs="Times New Roman"/>
        </w:rPr>
        <w:t>, 2018</w:t>
      </w:r>
      <w:r w:rsidR="00B53675">
        <w:rPr>
          <w:rFonts w:ascii="Times New Roman" w:hAnsi="Times New Roman" w:cs="Times New Roman"/>
        </w:rPr>
        <w:t>)</w:t>
      </w:r>
      <w:r w:rsidR="00E14B35">
        <w:rPr>
          <w:rFonts w:ascii="Times New Roman" w:hAnsi="Times New Roman" w:cs="Times New Roman"/>
        </w:rPr>
        <w:t xml:space="preserve"> that fostered negative emotions (Agnew, 1992)</w:t>
      </w:r>
      <w:r>
        <w:rPr>
          <w:rFonts w:ascii="Times New Roman" w:hAnsi="Times New Roman" w:cs="Times New Roman"/>
        </w:rPr>
        <w:t xml:space="preserve">. Spencer relayed how he simultaneously appreciated his parents helped him with </w:t>
      </w:r>
      <w:proofErr w:type="gramStart"/>
      <w:r>
        <w:rPr>
          <w:rFonts w:ascii="Times New Roman" w:hAnsi="Times New Roman" w:cs="Times New Roman"/>
        </w:rPr>
        <w:t>housing, yet</w:t>
      </w:r>
      <w:proofErr w:type="gramEnd"/>
      <w:r>
        <w:rPr>
          <w:rFonts w:ascii="Times New Roman" w:hAnsi="Times New Roman" w:cs="Times New Roman"/>
        </w:rPr>
        <w:t xml:space="preserve"> did not like living with them. He described, “</w:t>
      </w:r>
      <w:r w:rsidRPr="002B3205">
        <w:rPr>
          <w:rFonts w:ascii="Times New Roman" w:hAnsi="Times New Roman" w:cs="Times New Roman"/>
        </w:rPr>
        <w:t>Yeah, my living situation's great. I mean, I don't like living here, but I got good parents and all, so I can't complain.</w:t>
      </w:r>
      <w:r>
        <w:rPr>
          <w:rFonts w:ascii="Times New Roman" w:hAnsi="Times New Roman" w:cs="Times New Roman"/>
        </w:rPr>
        <w:t>” Spencer explained how his parents supported him financially when he said, “</w:t>
      </w:r>
      <w:r w:rsidRPr="002B3205">
        <w:rPr>
          <w:rFonts w:ascii="Times New Roman" w:hAnsi="Times New Roman" w:cs="Times New Roman"/>
        </w:rPr>
        <w:t>they helped pay for a lawyer, so I can't even start on that. They definitely saved my ass.</w:t>
      </w:r>
      <w:r>
        <w:rPr>
          <w:rFonts w:ascii="Times New Roman" w:hAnsi="Times New Roman" w:cs="Times New Roman"/>
        </w:rPr>
        <w:t>” Though Spencer felt his living situation was not ideal because he would like to be more independent, he was grateful his parents were able to support him and felt the outcome of his case might have been different if it were not for their willingness to help</w:t>
      </w:r>
      <w:r w:rsidR="00B53675">
        <w:rPr>
          <w:rFonts w:ascii="Times New Roman" w:hAnsi="Times New Roman" w:cs="Times New Roman"/>
        </w:rPr>
        <w:t xml:space="preserve"> (</w:t>
      </w:r>
      <w:r w:rsidR="00E14B35">
        <w:rPr>
          <w:rFonts w:ascii="Times New Roman" w:hAnsi="Times New Roman" w:cs="Times New Roman"/>
        </w:rPr>
        <w:t>Miller, 2021</w:t>
      </w:r>
      <w:r w:rsidR="00B53675">
        <w:rPr>
          <w:rFonts w:ascii="Times New Roman" w:hAnsi="Times New Roman" w:cs="Times New Roman"/>
        </w:rPr>
        <w:t>)</w:t>
      </w:r>
      <w:r>
        <w:rPr>
          <w:rFonts w:ascii="Times New Roman" w:hAnsi="Times New Roman" w:cs="Times New Roman"/>
        </w:rPr>
        <w:t>.</w:t>
      </w:r>
    </w:p>
    <w:p w14:paraId="6908B040" w14:textId="375ECC0A" w:rsidR="008F19E1" w:rsidRDefault="008F19E1" w:rsidP="008F19E1">
      <w:pPr>
        <w:spacing w:line="480" w:lineRule="auto"/>
        <w:rPr>
          <w:rFonts w:ascii="Times New Roman" w:hAnsi="Times New Roman" w:cs="Times New Roman"/>
        </w:rPr>
      </w:pPr>
      <w:r>
        <w:rPr>
          <w:rFonts w:ascii="Times New Roman" w:hAnsi="Times New Roman" w:cs="Times New Roman"/>
        </w:rPr>
        <w:tab/>
        <w:t xml:space="preserve">Participants expressed how their limited interactions with people outside the family could provoke intense enmeshment with their mothers. </w:t>
      </w:r>
      <w:r w:rsidR="00DE331F">
        <w:rPr>
          <w:rFonts w:ascii="Times New Roman" w:hAnsi="Times New Roman" w:cs="Times New Roman"/>
        </w:rPr>
        <w:t>Participants alluded to how the quality of the relationships with family members, as opposed to the presence of support, was important (</w:t>
      </w:r>
      <w:proofErr w:type="spellStart"/>
      <w:r w:rsidR="00E14B35">
        <w:rPr>
          <w:rFonts w:ascii="Times New Roman" w:hAnsi="Times New Roman" w:cs="Times New Roman"/>
        </w:rPr>
        <w:t>Laub</w:t>
      </w:r>
      <w:proofErr w:type="spellEnd"/>
      <w:r w:rsidR="00E14B35">
        <w:rPr>
          <w:rFonts w:ascii="Times New Roman" w:hAnsi="Times New Roman" w:cs="Times New Roman"/>
        </w:rPr>
        <w:t xml:space="preserve"> &amp; Sampson, 2003</w:t>
      </w:r>
      <w:r w:rsidR="00DE331F">
        <w:rPr>
          <w:rFonts w:ascii="Times New Roman" w:hAnsi="Times New Roman" w:cs="Times New Roman"/>
        </w:rPr>
        <w:t xml:space="preserve">). </w:t>
      </w:r>
      <w:r>
        <w:rPr>
          <w:rFonts w:ascii="Times New Roman" w:hAnsi="Times New Roman" w:cs="Times New Roman"/>
        </w:rPr>
        <w:t>Josiah discussed he had no choice but to live with his mother because he had a falling out with his former partner, “</w:t>
      </w:r>
      <w:r w:rsidRPr="00305FF8">
        <w:rPr>
          <w:rFonts w:ascii="Times New Roman" w:hAnsi="Times New Roman" w:cs="Times New Roman"/>
        </w:rPr>
        <w:t>me and my baby mama fall out because I feel like we had other people coming into our relationship and then we both just lost a daughter of that same year.</w:t>
      </w:r>
      <w:r>
        <w:rPr>
          <w:rFonts w:ascii="Times New Roman" w:hAnsi="Times New Roman" w:cs="Times New Roman"/>
        </w:rPr>
        <w:t>” Though Josiah needed to live with his mother because he could not afford to live on his own, he discussed his relationship with his mother was strained because of the control she tried to exert over his activities, “s</w:t>
      </w:r>
      <w:r w:rsidRPr="00305FF8">
        <w:rPr>
          <w:rFonts w:ascii="Times New Roman" w:hAnsi="Times New Roman" w:cs="Times New Roman"/>
        </w:rPr>
        <w:t>he can be very supportive and then sometimes she cannot be supportive</w:t>
      </w:r>
      <w:r>
        <w:rPr>
          <w:rFonts w:ascii="Times New Roman" w:hAnsi="Times New Roman" w:cs="Times New Roman"/>
        </w:rPr>
        <w:t>” because she would talk, “</w:t>
      </w:r>
      <w:r w:rsidRPr="00305FF8">
        <w:rPr>
          <w:rFonts w:ascii="Times New Roman" w:hAnsi="Times New Roman" w:cs="Times New Roman"/>
        </w:rPr>
        <w:t>about the situation to me about what I should have did and what I shouldn't have did.</w:t>
      </w:r>
      <w:r>
        <w:rPr>
          <w:rFonts w:ascii="Times New Roman" w:hAnsi="Times New Roman" w:cs="Times New Roman"/>
        </w:rPr>
        <w:t xml:space="preserve">” Though family members did not exert the same level of control over </w:t>
      </w:r>
      <w:r>
        <w:rPr>
          <w:rFonts w:ascii="Times New Roman" w:hAnsi="Times New Roman" w:cs="Times New Roman"/>
        </w:rPr>
        <w:lastRenderedPageBreak/>
        <w:t xml:space="preserve">the participants’ affairs as their probation and parole officers, they frequently expressed judgment about the way participants should lead their lives (Comfort, 2008). </w:t>
      </w:r>
    </w:p>
    <w:p w14:paraId="0D5E8429" w14:textId="499C62A5" w:rsidR="008F19E1" w:rsidRDefault="008F19E1" w:rsidP="008F19E1">
      <w:pPr>
        <w:spacing w:line="480" w:lineRule="auto"/>
        <w:ind w:firstLine="720"/>
        <w:rPr>
          <w:rFonts w:ascii="Times New Roman" w:hAnsi="Times New Roman" w:cs="Times New Roman"/>
        </w:rPr>
      </w:pPr>
      <w:r>
        <w:rPr>
          <w:rFonts w:ascii="Times New Roman" w:hAnsi="Times New Roman" w:cs="Times New Roman"/>
        </w:rPr>
        <w:t>Living with family members could also expose the participants and their family members to conflict and violent situations</w:t>
      </w:r>
      <w:r w:rsidR="00B53675">
        <w:rPr>
          <w:rFonts w:ascii="Times New Roman" w:hAnsi="Times New Roman" w:cs="Times New Roman"/>
        </w:rPr>
        <w:t xml:space="preserve"> (</w:t>
      </w:r>
      <w:r w:rsidR="00E14B35">
        <w:rPr>
          <w:rFonts w:ascii="Times New Roman" w:hAnsi="Times New Roman" w:cs="Times New Roman"/>
        </w:rPr>
        <w:t>Travis et al., 2001</w:t>
      </w:r>
      <w:r w:rsidR="00B53675">
        <w:rPr>
          <w:rFonts w:ascii="Times New Roman" w:hAnsi="Times New Roman" w:cs="Times New Roman"/>
        </w:rPr>
        <w:t>)</w:t>
      </w:r>
      <w:r>
        <w:rPr>
          <w:rFonts w:ascii="Times New Roman" w:hAnsi="Times New Roman" w:cs="Times New Roman"/>
        </w:rPr>
        <w:t xml:space="preserve">. Alex pointed to the difficulty in maintaining relationships with his </w:t>
      </w:r>
      <w:r w:rsidR="00F66F00">
        <w:rPr>
          <w:rFonts w:ascii="Times New Roman" w:hAnsi="Times New Roman" w:cs="Times New Roman"/>
        </w:rPr>
        <w:t>mother and stepfather</w:t>
      </w:r>
      <w:r>
        <w:rPr>
          <w:rFonts w:ascii="Times New Roman" w:hAnsi="Times New Roman" w:cs="Times New Roman"/>
        </w:rPr>
        <w:t xml:space="preserve"> given he felt he did not have many other options and because of the nature of his sexual offense conviction</w:t>
      </w:r>
      <w:r w:rsidR="00B53675">
        <w:rPr>
          <w:rFonts w:ascii="Times New Roman" w:hAnsi="Times New Roman" w:cs="Times New Roman"/>
        </w:rPr>
        <w:t xml:space="preserve"> (see also Huebner et al., 2019)</w:t>
      </w:r>
      <w:r>
        <w:rPr>
          <w:rFonts w:ascii="Times New Roman" w:hAnsi="Times New Roman" w:cs="Times New Roman"/>
        </w:rPr>
        <w:t>. He explained h</w:t>
      </w:r>
      <w:r w:rsidR="00F66F00">
        <w:rPr>
          <w:rFonts w:ascii="Times New Roman" w:hAnsi="Times New Roman" w:cs="Times New Roman"/>
        </w:rPr>
        <w:t>is living situation</w:t>
      </w:r>
      <w:r>
        <w:rPr>
          <w:rFonts w:ascii="Times New Roman" w:hAnsi="Times New Roman" w:cs="Times New Roman"/>
        </w:rPr>
        <w:t>, stating, “</w:t>
      </w:r>
      <w:r w:rsidRPr="002B3205">
        <w:rPr>
          <w:rFonts w:ascii="Times New Roman" w:hAnsi="Times New Roman" w:cs="Times New Roman"/>
        </w:rPr>
        <w:t>I right now currently reside with my mom and her husband.</w:t>
      </w:r>
      <w:r>
        <w:rPr>
          <w:rFonts w:ascii="Times New Roman" w:hAnsi="Times New Roman" w:cs="Times New Roman"/>
        </w:rPr>
        <w:t>” However, he discussed how his relationship with his stepfather was precarious at times, so he preferred to keep his distance from his stepfather even though they were living together:</w:t>
      </w:r>
    </w:p>
    <w:p w14:paraId="7E00C480" w14:textId="77777777" w:rsidR="008F19E1" w:rsidRDefault="008F19E1" w:rsidP="008F19E1">
      <w:pPr>
        <w:ind w:left="720"/>
        <w:rPr>
          <w:rFonts w:ascii="Times New Roman" w:hAnsi="Times New Roman" w:cs="Times New Roman"/>
        </w:rPr>
      </w:pPr>
      <w:r w:rsidRPr="00B4733E">
        <w:rPr>
          <w:rFonts w:ascii="Times New Roman" w:hAnsi="Times New Roman" w:cs="Times New Roman"/>
        </w:rPr>
        <w:t xml:space="preserve">We're better off not really interacting with each other and we've gotten better over the past eight years. But at one point during my house arrest, I actually </w:t>
      </w:r>
      <w:proofErr w:type="gramStart"/>
      <w:r w:rsidRPr="00B4733E">
        <w:rPr>
          <w:rFonts w:ascii="Times New Roman" w:hAnsi="Times New Roman" w:cs="Times New Roman"/>
        </w:rPr>
        <w:t>snapped</w:t>
      </w:r>
      <w:proofErr w:type="gramEnd"/>
      <w:r w:rsidRPr="00B4733E">
        <w:rPr>
          <w:rFonts w:ascii="Times New Roman" w:hAnsi="Times New Roman" w:cs="Times New Roman"/>
        </w:rPr>
        <w:t xml:space="preserve"> and I head-butted him, and he tried kicking me out of the household under house arrest. </w:t>
      </w:r>
    </w:p>
    <w:p w14:paraId="7E7F57C2" w14:textId="77777777" w:rsidR="008F19E1" w:rsidRDefault="008F19E1" w:rsidP="008F19E1">
      <w:pPr>
        <w:rPr>
          <w:rFonts w:ascii="Times New Roman" w:hAnsi="Times New Roman" w:cs="Times New Roman"/>
        </w:rPr>
      </w:pPr>
    </w:p>
    <w:p w14:paraId="102D06B8" w14:textId="799667A3" w:rsidR="00B53675" w:rsidRDefault="008F19E1" w:rsidP="008F19E1">
      <w:pPr>
        <w:spacing w:line="480" w:lineRule="auto"/>
        <w:rPr>
          <w:rFonts w:ascii="Times New Roman" w:hAnsi="Times New Roman" w:cs="Times New Roman"/>
        </w:rPr>
      </w:pPr>
      <w:r>
        <w:rPr>
          <w:rFonts w:ascii="Times New Roman" w:hAnsi="Times New Roman" w:cs="Times New Roman"/>
        </w:rPr>
        <w:t xml:space="preserve">Though living with family was a typical mode of maintaining connections with family members, it could </w:t>
      </w:r>
      <w:r w:rsidR="00F66F00">
        <w:rPr>
          <w:rFonts w:ascii="Times New Roman" w:hAnsi="Times New Roman" w:cs="Times New Roman"/>
        </w:rPr>
        <w:t>expose participants to dangerous situations (</w:t>
      </w:r>
      <w:proofErr w:type="spellStart"/>
      <w:r w:rsidR="00E14B35">
        <w:rPr>
          <w:rFonts w:ascii="Times New Roman" w:hAnsi="Times New Roman" w:cs="Times New Roman"/>
        </w:rPr>
        <w:t>Grieb</w:t>
      </w:r>
      <w:proofErr w:type="spellEnd"/>
      <w:r w:rsidR="00E14B35">
        <w:rPr>
          <w:rFonts w:ascii="Times New Roman" w:hAnsi="Times New Roman" w:cs="Times New Roman"/>
        </w:rPr>
        <w:t xml:space="preserve"> et al., 2014</w:t>
      </w:r>
      <w:r w:rsidR="00F66F00">
        <w:rPr>
          <w:rFonts w:ascii="Times New Roman" w:hAnsi="Times New Roman" w:cs="Times New Roman"/>
        </w:rPr>
        <w:t>).</w:t>
      </w:r>
      <w:r>
        <w:rPr>
          <w:rFonts w:ascii="Times New Roman" w:hAnsi="Times New Roman" w:cs="Times New Roman"/>
        </w:rPr>
        <w:t xml:space="preserve"> </w:t>
      </w:r>
    </w:p>
    <w:p w14:paraId="77DE6C1C" w14:textId="6E07EFB0" w:rsidR="008F19E1" w:rsidRDefault="00B53675" w:rsidP="00DE331F">
      <w:pPr>
        <w:spacing w:line="480" w:lineRule="auto"/>
        <w:ind w:firstLine="720"/>
        <w:rPr>
          <w:rFonts w:ascii="Times New Roman" w:hAnsi="Times New Roman" w:cs="Times New Roman"/>
        </w:rPr>
      </w:pPr>
      <w:r>
        <w:rPr>
          <w:rFonts w:ascii="Times New Roman" w:hAnsi="Times New Roman" w:cs="Times New Roman"/>
        </w:rPr>
        <w:t>Participants were also exposed to further sanctioning because their family members sometimes called the police to have them arrested</w:t>
      </w:r>
      <w:r w:rsidR="00DE3688">
        <w:rPr>
          <w:rFonts w:ascii="Times New Roman" w:hAnsi="Times New Roman" w:cs="Times New Roman"/>
        </w:rPr>
        <w:t xml:space="preserve">, acting as extensions of probation and parole </w:t>
      </w:r>
      <w:r>
        <w:rPr>
          <w:rFonts w:ascii="Times New Roman" w:hAnsi="Times New Roman" w:cs="Times New Roman"/>
        </w:rPr>
        <w:t>(</w:t>
      </w:r>
      <w:proofErr w:type="spellStart"/>
      <w:r w:rsidR="00DE3688">
        <w:rPr>
          <w:rFonts w:ascii="Times New Roman" w:hAnsi="Times New Roman" w:cs="Times New Roman"/>
        </w:rPr>
        <w:t>Condry</w:t>
      </w:r>
      <w:proofErr w:type="spellEnd"/>
      <w:r w:rsidR="00DE3688">
        <w:rPr>
          <w:rFonts w:ascii="Times New Roman" w:hAnsi="Times New Roman" w:cs="Times New Roman"/>
        </w:rPr>
        <w:t>, 2007; Comfort, 2008</w:t>
      </w:r>
      <w:r>
        <w:rPr>
          <w:rFonts w:ascii="Times New Roman" w:hAnsi="Times New Roman" w:cs="Times New Roman"/>
        </w:rPr>
        <w:t xml:space="preserve">). </w:t>
      </w:r>
      <w:r w:rsidR="008F19E1">
        <w:rPr>
          <w:rFonts w:ascii="Times New Roman" w:hAnsi="Times New Roman" w:cs="Times New Roman"/>
        </w:rPr>
        <w:t>Ray denoted he struggled deciding whether paying for his own place to live would be better than living with his mother and brother when he said, “</w:t>
      </w:r>
      <w:r w:rsidR="008F19E1" w:rsidRPr="00C36A9A">
        <w:rPr>
          <w:rFonts w:ascii="Times New Roman" w:hAnsi="Times New Roman" w:cs="Times New Roman"/>
        </w:rPr>
        <w:t>Do I want to stay in the house and help my mom? And be miserable? Or just move out?</w:t>
      </w:r>
      <w:r w:rsidR="008F19E1">
        <w:rPr>
          <w:rFonts w:ascii="Times New Roman" w:hAnsi="Times New Roman" w:cs="Times New Roman"/>
        </w:rPr>
        <w:t xml:space="preserve">” Ray said he struggled to live with his brother </w:t>
      </w:r>
      <w:r>
        <w:rPr>
          <w:rFonts w:ascii="Times New Roman" w:hAnsi="Times New Roman" w:cs="Times New Roman"/>
        </w:rPr>
        <w:t xml:space="preserve">and mother </w:t>
      </w:r>
      <w:r w:rsidR="008F19E1">
        <w:rPr>
          <w:rFonts w:ascii="Times New Roman" w:hAnsi="Times New Roman" w:cs="Times New Roman"/>
        </w:rPr>
        <w:t>because, “e</w:t>
      </w:r>
      <w:r w:rsidR="008F19E1" w:rsidRPr="00C36A9A">
        <w:rPr>
          <w:rFonts w:ascii="Times New Roman" w:hAnsi="Times New Roman" w:cs="Times New Roman"/>
        </w:rPr>
        <w:t xml:space="preserve">ver since I got out, it's been different there. My mama's boy, my brother, </w:t>
      </w:r>
      <w:proofErr w:type="spellStart"/>
      <w:r w:rsidR="008F19E1" w:rsidRPr="00C36A9A">
        <w:rPr>
          <w:rFonts w:ascii="Times New Roman" w:hAnsi="Times New Roman" w:cs="Times New Roman"/>
        </w:rPr>
        <w:t>ain't</w:t>
      </w:r>
      <w:proofErr w:type="spellEnd"/>
      <w:r w:rsidR="008F19E1" w:rsidRPr="00C36A9A">
        <w:rPr>
          <w:rFonts w:ascii="Times New Roman" w:hAnsi="Times New Roman" w:cs="Times New Roman"/>
        </w:rPr>
        <w:t xml:space="preserve"> the baby no more. They got this bond, they lived together forever. He gets treated differently</w:t>
      </w:r>
      <w:r w:rsidR="008F19E1">
        <w:rPr>
          <w:rFonts w:ascii="Times New Roman" w:hAnsi="Times New Roman" w:cs="Times New Roman"/>
        </w:rPr>
        <w:t>.” He discussed, “M</w:t>
      </w:r>
      <w:r w:rsidR="008F19E1" w:rsidRPr="00C36A9A">
        <w:rPr>
          <w:rFonts w:ascii="Times New Roman" w:hAnsi="Times New Roman" w:cs="Times New Roman"/>
        </w:rPr>
        <w:t>y brother called the cops on me. Had them called on me twice</w:t>
      </w:r>
      <w:r w:rsidR="008F19E1">
        <w:rPr>
          <w:rFonts w:ascii="Times New Roman" w:hAnsi="Times New Roman" w:cs="Times New Roman"/>
        </w:rPr>
        <w:t xml:space="preserve">” </w:t>
      </w:r>
      <w:r w:rsidR="00DE331F">
        <w:rPr>
          <w:rFonts w:ascii="Times New Roman" w:hAnsi="Times New Roman" w:cs="Times New Roman"/>
        </w:rPr>
        <w:t xml:space="preserve">for having friends over at their house. </w:t>
      </w:r>
      <w:r w:rsidR="008F19E1">
        <w:rPr>
          <w:rFonts w:ascii="Times New Roman" w:hAnsi="Times New Roman" w:cs="Times New Roman"/>
        </w:rPr>
        <w:t xml:space="preserve">Dave </w:t>
      </w:r>
      <w:r>
        <w:rPr>
          <w:rFonts w:ascii="Times New Roman" w:hAnsi="Times New Roman" w:cs="Times New Roman"/>
        </w:rPr>
        <w:t xml:space="preserve">also </w:t>
      </w:r>
      <w:r w:rsidR="008F19E1">
        <w:rPr>
          <w:rFonts w:ascii="Times New Roman" w:hAnsi="Times New Roman" w:cs="Times New Roman"/>
        </w:rPr>
        <w:t xml:space="preserve">discussed how he </w:t>
      </w:r>
      <w:r w:rsidR="008F19E1">
        <w:rPr>
          <w:rFonts w:ascii="Times New Roman" w:hAnsi="Times New Roman" w:cs="Times New Roman"/>
        </w:rPr>
        <w:lastRenderedPageBreak/>
        <w:t xml:space="preserve">eventually had to move out of </w:t>
      </w:r>
      <w:r w:rsidR="00600672">
        <w:rPr>
          <w:rFonts w:ascii="Times New Roman" w:hAnsi="Times New Roman" w:cs="Times New Roman"/>
        </w:rPr>
        <w:t>his mother’s house</w:t>
      </w:r>
      <w:r w:rsidR="008F19E1">
        <w:rPr>
          <w:rFonts w:ascii="Times New Roman" w:hAnsi="Times New Roman" w:cs="Times New Roman"/>
        </w:rPr>
        <w:t xml:space="preserve"> for fear he would be sanctioned. He noted his mother called the police on him under suspicion he was using drugs, which made him decide to leave, “</w:t>
      </w:r>
      <w:r w:rsidR="008F19E1" w:rsidRPr="006A7F10">
        <w:rPr>
          <w:rFonts w:ascii="Times New Roman" w:hAnsi="Times New Roman" w:cs="Times New Roman"/>
        </w:rPr>
        <w:t>Now when she called them</w:t>
      </w:r>
      <w:r w:rsidR="008F19E1">
        <w:rPr>
          <w:rFonts w:ascii="Times New Roman" w:hAnsi="Times New Roman" w:cs="Times New Roman"/>
        </w:rPr>
        <w:t xml:space="preserve"> [the police]</w:t>
      </w:r>
      <w:r w:rsidR="008F19E1" w:rsidRPr="006A7F10">
        <w:rPr>
          <w:rFonts w:ascii="Times New Roman" w:hAnsi="Times New Roman" w:cs="Times New Roman"/>
        </w:rPr>
        <w:t>, I had moved out.</w:t>
      </w:r>
      <w:r w:rsidR="008F19E1">
        <w:rPr>
          <w:rFonts w:ascii="Times New Roman" w:hAnsi="Times New Roman" w:cs="Times New Roman"/>
        </w:rPr>
        <w:t>” After his conflict with his mother, Dave discussed he, “</w:t>
      </w:r>
      <w:r w:rsidR="008F19E1" w:rsidRPr="006A7F10">
        <w:rPr>
          <w:rFonts w:ascii="Times New Roman" w:hAnsi="Times New Roman" w:cs="Times New Roman"/>
        </w:rPr>
        <w:t>didn't have nowhere else to go</w:t>
      </w:r>
      <w:r w:rsidR="008F19E1">
        <w:rPr>
          <w:rFonts w:ascii="Times New Roman" w:hAnsi="Times New Roman" w:cs="Times New Roman"/>
        </w:rPr>
        <w:t>” so he reached out to his aunt and girlfriend, “</w:t>
      </w:r>
      <w:r w:rsidR="008F19E1" w:rsidRPr="006A7F10">
        <w:rPr>
          <w:rFonts w:ascii="Times New Roman" w:hAnsi="Times New Roman" w:cs="Times New Roman"/>
        </w:rPr>
        <w:t>And that's all I got now. My auntie who I live with and my girlfriend</w:t>
      </w:r>
      <w:r w:rsidR="008F19E1">
        <w:rPr>
          <w:rFonts w:ascii="Times New Roman" w:hAnsi="Times New Roman" w:cs="Times New Roman"/>
        </w:rPr>
        <w:t>” because “</w:t>
      </w:r>
      <w:r w:rsidR="008F19E1" w:rsidRPr="006A7F10">
        <w:rPr>
          <w:rFonts w:ascii="Times New Roman" w:hAnsi="Times New Roman" w:cs="Times New Roman"/>
        </w:rPr>
        <w:t>I have no friends.</w:t>
      </w:r>
      <w:r w:rsidR="008F19E1">
        <w:rPr>
          <w:rFonts w:ascii="Times New Roman" w:hAnsi="Times New Roman" w:cs="Times New Roman"/>
        </w:rPr>
        <w:t xml:space="preserve">” </w:t>
      </w:r>
    </w:p>
    <w:p w14:paraId="2AE6555A" w14:textId="26E4CB14" w:rsidR="008F19E1" w:rsidRDefault="008F19E1" w:rsidP="008F19E1">
      <w:pPr>
        <w:spacing w:line="480" w:lineRule="auto"/>
        <w:rPr>
          <w:rFonts w:ascii="Times New Roman" w:hAnsi="Times New Roman" w:cs="Times New Roman"/>
        </w:rPr>
      </w:pPr>
      <w:r>
        <w:rPr>
          <w:rFonts w:ascii="Times New Roman" w:hAnsi="Times New Roman" w:cs="Times New Roman"/>
        </w:rPr>
        <w:tab/>
        <w:t>On occasion, participants explained they had to suppress their emotions when living with family. Desmond discussed the conflict that living with, “my sister family” could bring. He described, “f</w:t>
      </w:r>
      <w:r w:rsidRPr="00F261F5">
        <w:rPr>
          <w:rFonts w:ascii="Times New Roman" w:hAnsi="Times New Roman" w:cs="Times New Roman"/>
        </w:rPr>
        <w:t>amily be the first to fuck you, excuse my language, rather than somebody that you don't know</w:t>
      </w:r>
      <w:r>
        <w:rPr>
          <w:rFonts w:ascii="Times New Roman" w:hAnsi="Times New Roman" w:cs="Times New Roman"/>
        </w:rPr>
        <w:t xml:space="preserve">” referring to arguments between he and his sister. </w:t>
      </w:r>
      <w:r w:rsidR="00D5570D">
        <w:rPr>
          <w:rFonts w:ascii="Times New Roman" w:hAnsi="Times New Roman" w:cs="Times New Roman"/>
        </w:rPr>
        <w:t xml:space="preserve">Desmond was living with his sister and her family at the time of his interview. </w:t>
      </w:r>
      <w:r>
        <w:rPr>
          <w:rFonts w:ascii="Times New Roman" w:hAnsi="Times New Roman" w:cs="Times New Roman"/>
        </w:rPr>
        <w:t xml:space="preserve">Desmond maintained his relationship with his sister by remaining quiet about his feelings: </w:t>
      </w:r>
    </w:p>
    <w:p w14:paraId="616515D1" w14:textId="77777777" w:rsidR="008F19E1" w:rsidRDefault="008F19E1" w:rsidP="008F19E1">
      <w:pPr>
        <w:ind w:left="720"/>
        <w:rPr>
          <w:rFonts w:ascii="Times New Roman" w:hAnsi="Times New Roman" w:cs="Times New Roman"/>
        </w:rPr>
      </w:pPr>
      <w:r w:rsidRPr="00F261F5">
        <w:rPr>
          <w:rFonts w:ascii="Times New Roman" w:hAnsi="Times New Roman" w:cs="Times New Roman"/>
        </w:rPr>
        <w:t xml:space="preserve">But me and her, we're more like, it's a debate battle, basically. You say something, I say something, it </w:t>
      </w:r>
      <w:proofErr w:type="spellStart"/>
      <w:r w:rsidRPr="00F261F5">
        <w:rPr>
          <w:rFonts w:ascii="Times New Roman" w:hAnsi="Times New Roman" w:cs="Times New Roman"/>
        </w:rPr>
        <w:t>ain't</w:t>
      </w:r>
      <w:proofErr w:type="spellEnd"/>
      <w:r w:rsidRPr="00F261F5">
        <w:rPr>
          <w:rFonts w:ascii="Times New Roman" w:hAnsi="Times New Roman" w:cs="Times New Roman"/>
        </w:rPr>
        <w:t xml:space="preserve"> going to end, because we </w:t>
      </w:r>
      <w:proofErr w:type="gramStart"/>
      <w:r w:rsidRPr="00F261F5">
        <w:rPr>
          <w:rFonts w:ascii="Times New Roman" w:hAnsi="Times New Roman" w:cs="Times New Roman"/>
        </w:rPr>
        <w:t>was</w:t>
      </w:r>
      <w:proofErr w:type="gramEnd"/>
      <w:r w:rsidRPr="00F261F5">
        <w:rPr>
          <w:rFonts w:ascii="Times New Roman" w:hAnsi="Times New Roman" w:cs="Times New Roman"/>
        </w:rPr>
        <w:t xml:space="preserve"> taught to stand on what we believe in. </w:t>
      </w:r>
      <w:proofErr w:type="gramStart"/>
      <w:r w:rsidRPr="00F261F5">
        <w:rPr>
          <w:rFonts w:ascii="Times New Roman" w:hAnsi="Times New Roman" w:cs="Times New Roman"/>
        </w:rPr>
        <w:t>So</w:t>
      </w:r>
      <w:proofErr w:type="gramEnd"/>
      <w:r w:rsidRPr="00F261F5">
        <w:rPr>
          <w:rFonts w:ascii="Times New Roman" w:hAnsi="Times New Roman" w:cs="Times New Roman"/>
        </w:rPr>
        <w:t xml:space="preserve"> if you can have two people that's dominant, trying to be one over the other, it's going to stir up and start something, every time. It </w:t>
      </w:r>
      <w:proofErr w:type="spellStart"/>
      <w:r w:rsidRPr="00F261F5">
        <w:rPr>
          <w:rFonts w:ascii="Times New Roman" w:hAnsi="Times New Roman" w:cs="Times New Roman"/>
        </w:rPr>
        <w:t>ain't</w:t>
      </w:r>
      <w:proofErr w:type="spellEnd"/>
      <w:r w:rsidRPr="00F261F5">
        <w:rPr>
          <w:rFonts w:ascii="Times New Roman" w:hAnsi="Times New Roman" w:cs="Times New Roman"/>
        </w:rPr>
        <w:t xml:space="preserve"> going to end, because you tough, she tough, or both of you tough and don't nobody want to back down, because they feel, that's when the pride come in. </w:t>
      </w:r>
      <w:proofErr w:type="gramStart"/>
      <w:r w:rsidRPr="00F261F5">
        <w:rPr>
          <w:rFonts w:ascii="Times New Roman" w:hAnsi="Times New Roman" w:cs="Times New Roman"/>
        </w:rPr>
        <w:t>So</w:t>
      </w:r>
      <w:proofErr w:type="gramEnd"/>
      <w:r w:rsidRPr="00F261F5">
        <w:rPr>
          <w:rFonts w:ascii="Times New Roman" w:hAnsi="Times New Roman" w:cs="Times New Roman"/>
        </w:rPr>
        <w:t xml:space="preserve"> you got to put the pride to the side. Like I come to the point I just let them talk. "Okay, you win."</w:t>
      </w:r>
    </w:p>
    <w:p w14:paraId="7E02CEA2" w14:textId="77777777" w:rsidR="008F19E1" w:rsidRDefault="008F19E1" w:rsidP="008F19E1">
      <w:pPr>
        <w:rPr>
          <w:rFonts w:ascii="Times New Roman" w:hAnsi="Times New Roman" w:cs="Times New Roman"/>
        </w:rPr>
      </w:pPr>
    </w:p>
    <w:p w14:paraId="4CBE29A4" w14:textId="164AD86C" w:rsidR="008F19E1" w:rsidRDefault="008F19E1" w:rsidP="008F19E1">
      <w:pPr>
        <w:spacing w:line="480" w:lineRule="auto"/>
        <w:rPr>
          <w:rFonts w:ascii="Times New Roman" w:hAnsi="Times New Roman" w:cs="Times New Roman"/>
        </w:rPr>
      </w:pPr>
      <w:r>
        <w:rPr>
          <w:rFonts w:ascii="Times New Roman" w:hAnsi="Times New Roman" w:cs="Times New Roman"/>
        </w:rPr>
        <w:t xml:space="preserve">In order to keep his housing, </w:t>
      </w:r>
      <w:r w:rsidR="00830DF9">
        <w:rPr>
          <w:rFonts w:ascii="Times New Roman" w:hAnsi="Times New Roman" w:cs="Times New Roman"/>
        </w:rPr>
        <w:t xml:space="preserve">something he could not afford on his own, </w:t>
      </w:r>
      <w:r>
        <w:rPr>
          <w:rFonts w:ascii="Times New Roman" w:hAnsi="Times New Roman" w:cs="Times New Roman"/>
        </w:rPr>
        <w:t xml:space="preserve">Desmond was passive in family arguments. Participants in these cases made </w:t>
      </w:r>
      <w:r w:rsidR="00D5570D">
        <w:rPr>
          <w:rFonts w:ascii="Times New Roman" w:hAnsi="Times New Roman" w:cs="Times New Roman"/>
        </w:rPr>
        <w:t xml:space="preserve">constant choices and </w:t>
      </w:r>
      <w:r>
        <w:rPr>
          <w:rFonts w:ascii="Times New Roman" w:hAnsi="Times New Roman" w:cs="Times New Roman"/>
        </w:rPr>
        <w:t xml:space="preserve">compromises to continue receiving this support. Though the situations with their family members were not always healthy, they did their best to remain civil with family members so they could have a place to live. </w:t>
      </w:r>
      <w:r w:rsidR="00D5570D">
        <w:rPr>
          <w:rFonts w:ascii="Times New Roman" w:hAnsi="Times New Roman" w:cs="Times New Roman"/>
        </w:rPr>
        <w:t xml:space="preserve">Participants sometimes navigated additional criminal legal risk living with </w:t>
      </w:r>
      <w:proofErr w:type="gramStart"/>
      <w:r w:rsidR="00D5570D">
        <w:rPr>
          <w:rFonts w:ascii="Times New Roman" w:hAnsi="Times New Roman" w:cs="Times New Roman"/>
        </w:rPr>
        <w:t>family</w:t>
      </w:r>
      <w:proofErr w:type="gramEnd"/>
      <w:r w:rsidR="00D5570D">
        <w:rPr>
          <w:rFonts w:ascii="Times New Roman" w:hAnsi="Times New Roman" w:cs="Times New Roman"/>
        </w:rPr>
        <w:t xml:space="preserve"> but many had such high instrumental needs they had no other options but to live with</w:t>
      </w:r>
      <w:r w:rsidR="001770C9">
        <w:rPr>
          <w:rFonts w:ascii="Times New Roman" w:hAnsi="Times New Roman" w:cs="Times New Roman"/>
        </w:rPr>
        <w:t xml:space="preserve"> immediate</w:t>
      </w:r>
      <w:r w:rsidR="00D5570D">
        <w:rPr>
          <w:rFonts w:ascii="Times New Roman" w:hAnsi="Times New Roman" w:cs="Times New Roman"/>
        </w:rPr>
        <w:t xml:space="preserve"> family who offered them housing</w:t>
      </w:r>
      <w:r w:rsidR="00600672">
        <w:rPr>
          <w:rFonts w:ascii="Times New Roman" w:hAnsi="Times New Roman" w:cs="Times New Roman"/>
        </w:rPr>
        <w:t xml:space="preserve"> approved by probation and parole.</w:t>
      </w:r>
    </w:p>
    <w:p w14:paraId="36505E1B" w14:textId="365E9D89" w:rsidR="008F19E1" w:rsidRDefault="008F19E1" w:rsidP="008F19E1">
      <w:pPr>
        <w:spacing w:line="480" w:lineRule="auto"/>
        <w:rPr>
          <w:rFonts w:ascii="Times New Roman" w:hAnsi="Times New Roman" w:cs="Times New Roman"/>
        </w:rPr>
      </w:pPr>
      <w:r>
        <w:rPr>
          <w:rFonts w:ascii="Times New Roman" w:hAnsi="Times New Roman" w:cs="Times New Roman"/>
        </w:rPr>
        <w:lastRenderedPageBreak/>
        <w:tab/>
        <w:t>In the absence of support from immediate family members, extended family also provided participants with places to live in times of necessity</w:t>
      </w:r>
      <w:r w:rsidR="001770C9">
        <w:rPr>
          <w:rFonts w:ascii="Times New Roman" w:hAnsi="Times New Roman" w:cs="Times New Roman"/>
        </w:rPr>
        <w:t xml:space="preserve"> and </w:t>
      </w:r>
      <w:r w:rsidR="00783508">
        <w:rPr>
          <w:rFonts w:ascii="Times New Roman" w:hAnsi="Times New Roman" w:cs="Times New Roman"/>
        </w:rPr>
        <w:t>this support was often well received</w:t>
      </w:r>
      <w:r>
        <w:rPr>
          <w:rFonts w:ascii="Times New Roman" w:hAnsi="Times New Roman" w:cs="Times New Roman"/>
        </w:rPr>
        <w:t xml:space="preserve">. </w:t>
      </w:r>
      <w:r w:rsidR="00783508">
        <w:rPr>
          <w:rFonts w:ascii="Times New Roman" w:hAnsi="Times New Roman" w:cs="Times New Roman"/>
        </w:rPr>
        <w:t xml:space="preserve">Extended family was able to buffer some of the emotional tension between immediate family and fill gaps in support. </w:t>
      </w:r>
      <w:r w:rsidR="0091749A">
        <w:rPr>
          <w:rFonts w:ascii="Times New Roman" w:hAnsi="Times New Roman" w:cs="Times New Roman"/>
        </w:rPr>
        <w:t xml:space="preserve">Some participants denoted the support they received from family was essential in helping them </w:t>
      </w:r>
      <w:r w:rsidR="00783508">
        <w:rPr>
          <w:rFonts w:ascii="Times New Roman" w:hAnsi="Times New Roman" w:cs="Times New Roman"/>
        </w:rPr>
        <w:t>stay</w:t>
      </w:r>
      <w:r w:rsidR="0091749A">
        <w:rPr>
          <w:rFonts w:ascii="Times New Roman" w:hAnsi="Times New Roman" w:cs="Times New Roman"/>
        </w:rPr>
        <w:t xml:space="preserve"> motivated to complete supervision</w:t>
      </w:r>
      <w:r w:rsidR="00DE3688">
        <w:rPr>
          <w:rFonts w:ascii="Times New Roman" w:hAnsi="Times New Roman" w:cs="Times New Roman"/>
        </w:rPr>
        <w:t xml:space="preserve">. Literature has documented social support exchanges in romantic relationships can promote prosocial behavior (e.g., Reis et al., 2010), but this subtheme </w:t>
      </w:r>
      <w:r w:rsidR="00783508">
        <w:rPr>
          <w:rFonts w:ascii="Times New Roman" w:hAnsi="Times New Roman" w:cs="Times New Roman"/>
        </w:rPr>
        <w:t>was present for</w:t>
      </w:r>
      <w:r w:rsidR="00DE3688">
        <w:rPr>
          <w:rFonts w:ascii="Times New Roman" w:hAnsi="Times New Roman" w:cs="Times New Roman"/>
        </w:rPr>
        <w:t xml:space="preserve"> </w:t>
      </w:r>
      <w:r w:rsidR="00783508">
        <w:rPr>
          <w:rFonts w:ascii="Times New Roman" w:hAnsi="Times New Roman" w:cs="Times New Roman"/>
        </w:rPr>
        <w:t>extended</w:t>
      </w:r>
      <w:r w:rsidR="00DE3688">
        <w:rPr>
          <w:rFonts w:ascii="Times New Roman" w:hAnsi="Times New Roman" w:cs="Times New Roman"/>
        </w:rPr>
        <w:t xml:space="preserve"> family</w:t>
      </w:r>
      <w:r w:rsidR="0091749A">
        <w:rPr>
          <w:rFonts w:ascii="Times New Roman" w:hAnsi="Times New Roman" w:cs="Times New Roman"/>
        </w:rPr>
        <w:t xml:space="preserve">. </w:t>
      </w:r>
      <w:r>
        <w:rPr>
          <w:rFonts w:ascii="Times New Roman" w:hAnsi="Times New Roman" w:cs="Times New Roman"/>
        </w:rPr>
        <w:t>Ken described how he was a survivor of gun violence, evicted from his apartment, and having trouble finding a job. Given these challenges, he noted he had to rely on his aunt’s support. Ken noted, “</w:t>
      </w:r>
      <w:r w:rsidRPr="00910429">
        <w:rPr>
          <w:rFonts w:ascii="Times New Roman" w:hAnsi="Times New Roman" w:cs="Times New Roman"/>
        </w:rPr>
        <w:t>I live with my aunt and her four children.</w:t>
      </w:r>
      <w:r>
        <w:rPr>
          <w:rFonts w:ascii="Times New Roman" w:hAnsi="Times New Roman" w:cs="Times New Roman"/>
        </w:rPr>
        <w:t>” He discussed how he had to maintain a relationship with his aunt to recover from gun violence when he said, “</w:t>
      </w:r>
      <w:r w:rsidRPr="00910429">
        <w:rPr>
          <w:rFonts w:ascii="Times New Roman" w:hAnsi="Times New Roman" w:cs="Times New Roman"/>
        </w:rPr>
        <w:t>I needed somebody to take care of me, which I did have my aunt take care of me, as well. I'm staying with her now.</w:t>
      </w:r>
      <w:r>
        <w:rPr>
          <w:rFonts w:ascii="Times New Roman" w:hAnsi="Times New Roman" w:cs="Times New Roman"/>
        </w:rPr>
        <w:t>” Though Ken did not really have a choice but to stay with his aunt and her children</w:t>
      </w:r>
      <w:r w:rsidR="00783508">
        <w:rPr>
          <w:rFonts w:ascii="Times New Roman" w:hAnsi="Times New Roman" w:cs="Times New Roman"/>
        </w:rPr>
        <w:t xml:space="preserve"> from an instrumental standpoint</w:t>
      </w:r>
      <w:r>
        <w:rPr>
          <w:rFonts w:ascii="Times New Roman" w:hAnsi="Times New Roman" w:cs="Times New Roman"/>
        </w:rPr>
        <w:t>, he characterized the changes to his social life as helpful for moving forward from his contact with the criminal legal system:</w:t>
      </w:r>
    </w:p>
    <w:p w14:paraId="4437105E" w14:textId="77777777" w:rsidR="008F19E1" w:rsidRDefault="008F19E1" w:rsidP="008F19E1">
      <w:pPr>
        <w:ind w:left="720"/>
        <w:rPr>
          <w:rFonts w:ascii="Times New Roman" w:hAnsi="Times New Roman" w:cs="Times New Roman"/>
        </w:rPr>
      </w:pPr>
      <w:r w:rsidRPr="00916B97">
        <w:rPr>
          <w:rFonts w:ascii="Times New Roman" w:hAnsi="Times New Roman" w:cs="Times New Roman"/>
        </w:rPr>
        <w:t>Well, I really have been focused on my family, and less active with people I don't know, and that's what I've been working towards, putting my legal stuff in order, trying to get my business more out there, and getting my life just back, and stuff like that, so</w:t>
      </w:r>
      <w:r>
        <w:rPr>
          <w:rFonts w:ascii="Times New Roman" w:hAnsi="Times New Roman" w:cs="Times New Roman"/>
        </w:rPr>
        <w:t>…</w:t>
      </w:r>
    </w:p>
    <w:p w14:paraId="0F7BC8D5" w14:textId="77777777" w:rsidR="008F19E1" w:rsidRDefault="008F19E1" w:rsidP="008F19E1">
      <w:pPr>
        <w:rPr>
          <w:rFonts w:ascii="Times New Roman" w:hAnsi="Times New Roman" w:cs="Times New Roman"/>
        </w:rPr>
      </w:pPr>
    </w:p>
    <w:p w14:paraId="1AD44F53" w14:textId="11AC7E7A" w:rsidR="008F19E1" w:rsidRDefault="008F19E1" w:rsidP="008F19E1">
      <w:pPr>
        <w:spacing w:line="480" w:lineRule="auto"/>
        <w:rPr>
          <w:rFonts w:ascii="Times New Roman" w:hAnsi="Times New Roman" w:cs="Times New Roman"/>
        </w:rPr>
      </w:pPr>
      <w:r>
        <w:rPr>
          <w:rFonts w:ascii="Times New Roman" w:hAnsi="Times New Roman" w:cs="Times New Roman"/>
        </w:rPr>
        <w:t>Ken explained how he participated in activities to try and maintain relationships with his family members, “O</w:t>
      </w:r>
      <w:r w:rsidRPr="005C09C6">
        <w:rPr>
          <w:rFonts w:ascii="Times New Roman" w:hAnsi="Times New Roman" w:cs="Times New Roman"/>
        </w:rPr>
        <w:t>n Sundays, most of my family members, we got a get-together at one of my aunts</w:t>
      </w:r>
      <w:r>
        <w:rPr>
          <w:rFonts w:ascii="Times New Roman" w:hAnsi="Times New Roman" w:cs="Times New Roman"/>
        </w:rPr>
        <w:t>’</w:t>
      </w:r>
      <w:r w:rsidRPr="005C09C6">
        <w:rPr>
          <w:rFonts w:ascii="Times New Roman" w:hAnsi="Times New Roman" w:cs="Times New Roman"/>
        </w:rPr>
        <w:t xml:space="preserve"> house.</w:t>
      </w:r>
      <w:r>
        <w:rPr>
          <w:rFonts w:ascii="Times New Roman" w:hAnsi="Times New Roman" w:cs="Times New Roman"/>
        </w:rPr>
        <w:t xml:space="preserve">” </w:t>
      </w:r>
      <w:r w:rsidR="001770C9">
        <w:rPr>
          <w:rFonts w:ascii="Times New Roman" w:hAnsi="Times New Roman" w:cs="Times New Roman"/>
        </w:rPr>
        <w:t>Ken’s characterization of his family’s support was generally positive, but his circumstances were such that he was unable to live alone.</w:t>
      </w:r>
    </w:p>
    <w:p w14:paraId="5DF3E29D" w14:textId="34C3945F" w:rsidR="008F19E1" w:rsidRDefault="008F19E1" w:rsidP="008F19E1">
      <w:pPr>
        <w:spacing w:line="480" w:lineRule="auto"/>
        <w:rPr>
          <w:rFonts w:ascii="Times New Roman" w:hAnsi="Times New Roman" w:cs="Times New Roman"/>
        </w:rPr>
      </w:pPr>
      <w:r>
        <w:rPr>
          <w:rFonts w:ascii="Times New Roman" w:hAnsi="Times New Roman" w:cs="Times New Roman"/>
        </w:rPr>
        <w:tab/>
      </w:r>
      <w:r w:rsidRPr="0033437C">
        <w:rPr>
          <w:rFonts w:ascii="Times New Roman" w:hAnsi="Times New Roman" w:cs="Times New Roman"/>
        </w:rPr>
        <w:t>Participants sometimes expressed how the family members who helped them</w:t>
      </w:r>
      <w:r w:rsidR="00A66FD9">
        <w:rPr>
          <w:rFonts w:ascii="Times New Roman" w:hAnsi="Times New Roman" w:cs="Times New Roman"/>
        </w:rPr>
        <w:t>, mostly women,</w:t>
      </w:r>
      <w:r w:rsidRPr="0033437C">
        <w:rPr>
          <w:rFonts w:ascii="Times New Roman" w:hAnsi="Times New Roman" w:cs="Times New Roman"/>
        </w:rPr>
        <w:t xml:space="preserve"> were also shouldering much of the burden for others in the family who needed </w:t>
      </w:r>
      <w:r w:rsidRPr="0033437C">
        <w:rPr>
          <w:rFonts w:ascii="Times New Roman" w:hAnsi="Times New Roman" w:cs="Times New Roman"/>
        </w:rPr>
        <w:lastRenderedPageBreak/>
        <w:t>assistance</w:t>
      </w:r>
      <w:r w:rsidR="00BB0CFD">
        <w:rPr>
          <w:rFonts w:ascii="Times New Roman" w:hAnsi="Times New Roman" w:cs="Times New Roman"/>
        </w:rPr>
        <w:t xml:space="preserve"> (</w:t>
      </w:r>
      <w:proofErr w:type="spellStart"/>
      <w:r w:rsidR="00BB0CFD">
        <w:rPr>
          <w:rFonts w:ascii="Times New Roman" w:hAnsi="Times New Roman" w:cs="Times New Roman"/>
        </w:rPr>
        <w:t>Condry</w:t>
      </w:r>
      <w:proofErr w:type="spellEnd"/>
      <w:r w:rsidR="00BB0CFD">
        <w:rPr>
          <w:rFonts w:ascii="Times New Roman" w:hAnsi="Times New Roman" w:cs="Times New Roman"/>
        </w:rPr>
        <w:t xml:space="preserve"> &amp; </w:t>
      </w:r>
      <w:proofErr w:type="spellStart"/>
      <w:r w:rsidR="00BB0CFD">
        <w:rPr>
          <w:rFonts w:ascii="Times New Roman" w:hAnsi="Times New Roman" w:cs="Times New Roman"/>
        </w:rPr>
        <w:t>Minson</w:t>
      </w:r>
      <w:proofErr w:type="spellEnd"/>
      <w:r w:rsidR="00BB0CFD">
        <w:rPr>
          <w:rFonts w:ascii="Times New Roman" w:hAnsi="Times New Roman" w:cs="Times New Roman"/>
        </w:rPr>
        <w:t>, 2020)</w:t>
      </w:r>
      <w:r w:rsidRPr="0033437C">
        <w:rPr>
          <w:rFonts w:ascii="Times New Roman" w:hAnsi="Times New Roman" w:cs="Times New Roman"/>
        </w:rPr>
        <w:t xml:space="preserve">. </w:t>
      </w:r>
      <w:r>
        <w:rPr>
          <w:rFonts w:ascii="Times New Roman" w:hAnsi="Times New Roman" w:cs="Times New Roman"/>
        </w:rPr>
        <w:t>Harold was living with his sister and explained how other members of his family also relied on her for housing:</w:t>
      </w:r>
    </w:p>
    <w:p w14:paraId="70499B77" w14:textId="77777777" w:rsidR="008F19E1" w:rsidRDefault="008F19E1" w:rsidP="008F19E1">
      <w:pPr>
        <w:ind w:left="720"/>
        <w:rPr>
          <w:rFonts w:ascii="Times New Roman" w:hAnsi="Times New Roman" w:cs="Times New Roman"/>
        </w:rPr>
      </w:pPr>
      <w:r w:rsidRPr="00854E40">
        <w:rPr>
          <w:rFonts w:ascii="Times New Roman" w:hAnsi="Times New Roman" w:cs="Times New Roman"/>
        </w:rPr>
        <w:t>I'm staying with my sister. I'm right in the upstairs with my sister, in her house. And my youngest brother, he lives on the first floor, and my niece, she stays up on the second floor with me, also. She has a room.</w:t>
      </w:r>
    </w:p>
    <w:p w14:paraId="52DE1CCA" w14:textId="77777777" w:rsidR="008F19E1" w:rsidRDefault="008F19E1" w:rsidP="008F19E1">
      <w:pPr>
        <w:rPr>
          <w:rFonts w:ascii="Times New Roman" w:hAnsi="Times New Roman" w:cs="Times New Roman"/>
        </w:rPr>
      </w:pPr>
    </w:p>
    <w:p w14:paraId="2E035543" w14:textId="35101AC0" w:rsidR="008F19E1" w:rsidRDefault="008F19E1" w:rsidP="008F19E1">
      <w:pPr>
        <w:spacing w:line="480" w:lineRule="auto"/>
        <w:rPr>
          <w:rFonts w:ascii="Times New Roman" w:hAnsi="Times New Roman" w:cs="Times New Roman"/>
        </w:rPr>
      </w:pPr>
      <w:r>
        <w:rPr>
          <w:rFonts w:ascii="Times New Roman" w:hAnsi="Times New Roman" w:cs="Times New Roman"/>
        </w:rPr>
        <w:t>Harold noted how he valued his sister’s support greatly because he could see she tried to help many individuals in her life when he discussed, “</w:t>
      </w:r>
      <w:r w:rsidRPr="00EA16E4">
        <w:rPr>
          <w:rFonts w:ascii="Times New Roman" w:hAnsi="Times New Roman" w:cs="Times New Roman"/>
        </w:rPr>
        <w:t xml:space="preserve">My sister is my hero. She's younger than me by 13 years, and it's </w:t>
      </w:r>
      <w:proofErr w:type="gramStart"/>
      <w:r w:rsidRPr="00EA16E4">
        <w:rPr>
          <w:rFonts w:ascii="Times New Roman" w:hAnsi="Times New Roman" w:cs="Times New Roman"/>
        </w:rPr>
        <w:t>really amazing</w:t>
      </w:r>
      <w:proofErr w:type="gramEnd"/>
      <w:r w:rsidRPr="00EA16E4">
        <w:rPr>
          <w:rFonts w:ascii="Times New Roman" w:hAnsi="Times New Roman" w:cs="Times New Roman"/>
        </w:rPr>
        <w:t xml:space="preserve"> how she... Well, she </w:t>
      </w:r>
      <w:proofErr w:type="gramStart"/>
      <w:r w:rsidRPr="00EA16E4">
        <w:rPr>
          <w:rFonts w:ascii="Times New Roman" w:hAnsi="Times New Roman" w:cs="Times New Roman"/>
        </w:rPr>
        <w:t>try</w:t>
      </w:r>
      <w:proofErr w:type="gramEnd"/>
      <w:r w:rsidRPr="00EA16E4">
        <w:rPr>
          <w:rFonts w:ascii="Times New Roman" w:hAnsi="Times New Roman" w:cs="Times New Roman"/>
        </w:rPr>
        <w:t xml:space="preserve"> to help, she help everybody when she can.</w:t>
      </w:r>
      <w:r>
        <w:rPr>
          <w:rFonts w:ascii="Times New Roman" w:hAnsi="Times New Roman" w:cs="Times New Roman"/>
        </w:rPr>
        <w:t>”</w:t>
      </w:r>
      <w:r w:rsidR="00265B1B">
        <w:rPr>
          <w:rFonts w:ascii="Times New Roman" w:hAnsi="Times New Roman" w:cs="Times New Roman"/>
        </w:rPr>
        <w:t xml:space="preserve"> Overall, many participants needed the support of their family as indicated by prior literature (</w:t>
      </w:r>
      <w:r w:rsidR="00DE3688">
        <w:rPr>
          <w:rFonts w:ascii="Times New Roman" w:hAnsi="Times New Roman" w:cs="Times New Roman"/>
        </w:rPr>
        <w:t>Western et al., 2015</w:t>
      </w:r>
      <w:r w:rsidR="00265B1B">
        <w:rPr>
          <w:rFonts w:ascii="Times New Roman" w:hAnsi="Times New Roman" w:cs="Times New Roman"/>
        </w:rPr>
        <w:t xml:space="preserve">), but access to this support is more complex than originally described. </w:t>
      </w:r>
      <w:r w:rsidR="00A66FD9">
        <w:rPr>
          <w:rFonts w:ascii="Times New Roman" w:hAnsi="Times New Roman" w:cs="Times New Roman"/>
        </w:rPr>
        <w:t>Family</w:t>
      </w:r>
      <w:r>
        <w:rPr>
          <w:rFonts w:ascii="Times New Roman" w:hAnsi="Times New Roman" w:cs="Times New Roman"/>
        </w:rPr>
        <w:t xml:space="preserve"> members were typically willing to provide social support to the participants</w:t>
      </w:r>
      <w:r w:rsidR="00DE3688">
        <w:rPr>
          <w:rFonts w:ascii="Times New Roman" w:hAnsi="Times New Roman" w:cs="Times New Roman"/>
        </w:rPr>
        <w:t xml:space="preserve"> (</w:t>
      </w:r>
      <w:proofErr w:type="spellStart"/>
      <w:r w:rsidR="00DE3688" w:rsidRPr="00DE3688">
        <w:rPr>
          <w:rFonts w:ascii="Times New Roman" w:hAnsi="Times New Roman" w:cs="Times New Roman"/>
        </w:rPr>
        <w:t>Braithewaite</w:t>
      </w:r>
      <w:proofErr w:type="spellEnd"/>
      <w:r w:rsidR="00DE3688" w:rsidRPr="00DE3688">
        <w:rPr>
          <w:rFonts w:ascii="Times New Roman" w:hAnsi="Times New Roman" w:cs="Times New Roman"/>
        </w:rPr>
        <w:t xml:space="preserve">, 1989; </w:t>
      </w:r>
      <w:proofErr w:type="spellStart"/>
      <w:r w:rsidR="00DE3688" w:rsidRPr="00DE3688">
        <w:rPr>
          <w:rFonts w:ascii="Times New Roman" w:hAnsi="Times New Roman" w:cs="Times New Roman"/>
        </w:rPr>
        <w:t>Ekland</w:t>
      </w:r>
      <w:proofErr w:type="spellEnd"/>
      <w:r w:rsidR="00DE3688" w:rsidRPr="00DE3688">
        <w:rPr>
          <w:rFonts w:ascii="Times New Roman" w:hAnsi="Times New Roman" w:cs="Times New Roman"/>
        </w:rPr>
        <w:t xml:space="preserve">-Olson et al., 1983; </w:t>
      </w:r>
      <w:proofErr w:type="spellStart"/>
      <w:r w:rsidR="00DE3688" w:rsidRPr="00DE3688">
        <w:rPr>
          <w:rFonts w:ascii="Times New Roman" w:hAnsi="Times New Roman" w:cs="Times New Roman"/>
        </w:rPr>
        <w:t>Lofland</w:t>
      </w:r>
      <w:proofErr w:type="spellEnd"/>
      <w:r w:rsidR="00DE3688" w:rsidRPr="00DE3688">
        <w:rPr>
          <w:rFonts w:ascii="Times New Roman" w:hAnsi="Times New Roman" w:cs="Times New Roman"/>
        </w:rPr>
        <w:t xml:space="preserve">, 1969; </w:t>
      </w:r>
      <w:proofErr w:type="spellStart"/>
      <w:r w:rsidR="00DE3688" w:rsidRPr="00DE3688">
        <w:rPr>
          <w:rFonts w:ascii="Times New Roman" w:hAnsi="Times New Roman" w:cs="Times New Roman"/>
        </w:rPr>
        <w:t>Maruna</w:t>
      </w:r>
      <w:proofErr w:type="spellEnd"/>
      <w:r w:rsidR="00DE3688" w:rsidRPr="00DE3688">
        <w:rPr>
          <w:rFonts w:ascii="Times New Roman" w:hAnsi="Times New Roman" w:cs="Times New Roman"/>
        </w:rPr>
        <w:t xml:space="preserve">, 2001; Sampson &amp; </w:t>
      </w:r>
      <w:proofErr w:type="spellStart"/>
      <w:r w:rsidR="00DE3688" w:rsidRPr="00DE3688">
        <w:rPr>
          <w:rFonts w:ascii="Times New Roman" w:hAnsi="Times New Roman" w:cs="Times New Roman"/>
        </w:rPr>
        <w:t>Laub</w:t>
      </w:r>
      <w:proofErr w:type="spellEnd"/>
      <w:r w:rsidR="00DE3688" w:rsidRPr="00DE3688">
        <w:rPr>
          <w:rFonts w:ascii="Times New Roman" w:hAnsi="Times New Roman" w:cs="Times New Roman"/>
        </w:rPr>
        <w:t>, 1993)</w:t>
      </w:r>
      <w:r>
        <w:rPr>
          <w:rFonts w:ascii="Times New Roman" w:hAnsi="Times New Roman" w:cs="Times New Roman"/>
        </w:rPr>
        <w:t xml:space="preserve">, and primarily a great deal of instrumental </w:t>
      </w:r>
      <w:r w:rsidR="00A66FD9">
        <w:rPr>
          <w:rFonts w:ascii="Times New Roman" w:hAnsi="Times New Roman" w:cs="Times New Roman"/>
        </w:rPr>
        <w:t>and emotional support (</w:t>
      </w:r>
      <w:r w:rsidR="00F13CC3">
        <w:rPr>
          <w:rFonts w:ascii="Times New Roman" w:hAnsi="Times New Roman" w:cs="Times New Roman"/>
        </w:rPr>
        <w:t>Miller, 2021</w:t>
      </w:r>
      <w:r w:rsidR="00A66FD9">
        <w:rPr>
          <w:rFonts w:ascii="Times New Roman" w:hAnsi="Times New Roman" w:cs="Times New Roman"/>
        </w:rPr>
        <w:t xml:space="preserve">). </w:t>
      </w:r>
      <w:r w:rsidR="00764551">
        <w:rPr>
          <w:rFonts w:ascii="Times New Roman" w:hAnsi="Times New Roman" w:cs="Times New Roman"/>
        </w:rPr>
        <w:t>For some participants,</w:t>
      </w:r>
      <w:r>
        <w:rPr>
          <w:rFonts w:ascii="Times New Roman" w:hAnsi="Times New Roman" w:cs="Times New Roman"/>
        </w:rPr>
        <w:t xml:space="preserve"> th</w:t>
      </w:r>
      <w:r w:rsidR="00764551">
        <w:rPr>
          <w:rFonts w:ascii="Times New Roman" w:hAnsi="Times New Roman" w:cs="Times New Roman"/>
        </w:rPr>
        <w:t>e instrumental</w:t>
      </w:r>
      <w:r>
        <w:rPr>
          <w:rFonts w:ascii="Times New Roman" w:hAnsi="Times New Roman" w:cs="Times New Roman"/>
        </w:rPr>
        <w:t xml:space="preserve"> help was marred by interpersonal conflict </w:t>
      </w:r>
      <w:r w:rsidR="00265B1B">
        <w:rPr>
          <w:rFonts w:ascii="Times New Roman" w:hAnsi="Times New Roman" w:cs="Times New Roman"/>
        </w:rPr>
        <w:t>because it interfered with the participants’ adult roles</w:t>
      </w:r>
      <w:r w:rsidR="00BB0CFD">
        <w:rPr>
          <w:rFonts w:ascii="Times New Roman" w:hAnsi="Times New Roman" w:cs="Times New Roman"/>
        </w:rPr>
        <w:t xml:space="preserve"> (</w:t>
      </w:r>
      <w:proofErr w:type="spellStart"/>
      <w:r w:rsidR="00BB0CFD">
        <w:rPr>
          <w:rFonts w:ascii="Times New Roman" w:hAnsi="Times New Roman" w:cs="Times New Roman"/>
        </w:rPr>
        <w:t>Pleggenkuhle</w:t>
      </w:r>
      <w:proofErr w:type="spellEnd"/>
      <w:r w:rsidR="00BB0CFD">
        <w:rPr>
          <w:rFonts w:ascii="Times New Roman" w:hAnsi="Times New Roman" w:cs="Times New Roman"/>
        </w:rPr>
        <w:t>, 2018)</w:t>
      </w:r>
      <w:r w:rsidR="00265B1B">
        <w:rPr>
          <w:rFonts w:ascii="Times New Roman" w:hAnsi="Times New Roman" w:cs="Times New Roman"/>
        </w:rPr>
        <w:t>. At</w:t>
      </w:r>
      <w:r>
        <w:rPr>
          <w:rFonts w:ascii="Times New Roman" w:hAnsi="Times New Roman" w:cs="Times New Roman"/>
        </w:rPr>
        <w:t xml:space="preserve"> times</w:t>
      </w:r>
      <w:r w:rsidR="00265B1B">
        <w:rPr>
          <w:rFonts w:ascii="Times New Roman" w:hAnsi="Times New Roman" w:cs="Times New Roman"/>
        </w:rPr>
        <w:t xml:space="preserve">, the instrumental support </w:t>
      </w:r>
      <w:r w:rsidR="00764551">
        <w:rPr>
          <w:rFonts w:ascii="Times New Roman" w:hAnsi="Times New Roman" w:cs="Times New Roman"/>
        </w:rPr>
        <w:t xml:space="preserve">could </w:t>
      </w:r>
      <w:r w:rsidR="00265B1B">
        <w:rPr>
          <w:rFonts w:ascii="Times New Roman" w:hAnsi="Times New Roman" w:cs="Times New Roman"/>
        </w:rPr>
        <w:t xml:space="preserve">also </w:t>
      </w:r>
      <w:r>
        <w:rPr>
          <w:rFonts w:ascii="Times New Roman" w:hAnsi="Times New Roman" w:cs="Times New Roman"/>
        </w:rPr>
        <w:t>add to</w:t>
      </w:r>
      <w:r w:rsidR="00843276">
        <w:rPr>
          <w:rFonts w:ascii="Times New Roman" w:hAnsi="Times New Roman" w:cs="Times New Roman"/>
        </w:rPr>
        <w:t xml:space="preserve"> their</w:t>
      </w:r>
      <w:r>
        <w:rPr>
          <w:rFonts w:ascii="Times New Roman" w:hAnsi="Times New Roman" w:cs="Times New Roman"/>
        </w:rPr>
        <w:t xml:space="preserve"> families’ responsibilities</w:t>
      </w:r>
      <w:r w:rsidR="002D11D3">
        <w:rPr>
          <w:rFonts w:ascii="Times New Roman" w:hAnsi="Times New Roman" w:cs="Times New Roman"/>
        </w:rPr>
        <w:t xml:space="preserve"> (</w:t>
      </w:r>
      <w:proofErr w:type="spellStart"/>
      <w:r w:rsidR="00DE3688">
        <w:rPr>
          <w:rFonts w:ascii="Times New Roman" w:hAnsi="Times New Roman" w:cs="Times New Roman"/>
        </w:rPr>
        <w:t>Nagrecha</w:t>
      </w:r>
      <w:proofErr w:type="spellEnd"/>
      <w:r w:rsidR="00DE3688">
        <w:rPr>
          <w:rFonts w:ascii="Times New Roman" w:hAnsi="Times New Roman" w:cs="Times New Roman"/>
        </w:rPr>
        <w:t xml:space="preserve"> et al., 2015</w:t>
      </w:r>
      <w:r w:rsidR="002D11D3">
        <w:rPr>
          <w:rFonts w:ascii="Times New Roman" w:hAnsi="Times New Roman" w:cs="Times New Roman"/>
        </w:rPr>
        <w:t>)</w:t>
      </w:r>
      <w:r>
        <w:rPr>
          <w:rFonts w:ascii="Times New Roman" w:hAnsi="Times New Roman" w:cs="Times New Roman"/>
        </w:rPr>
        <w:t xml:space="preserve">. </w:t>
      </w:r>
      <w:r w:rsidR="00764551">
        <w:rPr>
          <w:rFonts w:ascii="Times New Roman" w:hAnsi="Times New Roman" w:cs="Times New Roman"/>
        </w:rPr>
        <w:t xml:space="preserve">For others, the </w:t>
      </w:r>
      <w:r w:rsidR="002D11D3">
        <w:rPr>
          <w:rFonts w:ascii="Times New Roman" w:hAnsi="Times New Roman" w:cs="Times New Roman"/>
        </w:rPr>
        <w:t>emotional support was exchanged in loving relationships that appeared to affect participants’ motivation to complete supervision (</w:t>
      </w:r>
      <w:r w:rsidR="00DE3688">
        <w:rPr>
          <w:rFonts w:ascii="Times New Roman" w:hAnsi="Times New Roman" w:cs="Times New Roman"/>
        </w:rPr>
        <w:t>Giordano et al., 2007</w:t>
      </w:r>
      <w:r w:rsidR="002D11D3">
        <w:rPr>
          <w:rFonts w:ascii="Times New Roman" w:hAnsi="Times New Roman" w:cs="Times New Roman"/>
        </w:rPr>
        <w:t xml:space="preserve">). In any case, the support was needed cope with the </w:t>
      </w:r>
      <w:r w:rsidR="00BB0CFD">
        <w:rPr>
          <w:rFonts w:ascii="Times New Roman" w:hAnsi="Times New Roman" w:cs="Times New Roman"/>
        </w:rPr>
        <w:t>many conditions</w:t>
      </w:r>
      <w:r w:rsidR="002D11D3">
        <w:rPr>
          <w:rFonts w:ascii="Times New Roman" w:hAnsi="Times New Roman" w:cs="Times New Roman"/>
        </w:rPr>
        <w:t xml:space="preserve"> of supervision (</w:t>
      </w:r>
      <w:r w:rsidR="00DE3688">
        <w:rPr>
          <w:rFonts w:ascii="Times New Roman" w:hAnsi="Times New Roman" w:cs="Times New Roman"/>
        </w:rPr>
        <w:t>Petersilia, 2011</w:t>
      </w:r>
      <w:r w:rsidR="002D11D3">
        <w:rPr>
          <w:rFonts w:ascii="Times New Roman" w:hAnsi="Times New Roman" w:cs="Times New Roman"/>
        </w:rPr>
        <w:t>) and manage the financial challenges of supervision (</w:t>
      </w:r>
      <w:proofErr w:type="spellStart"/>
      <w:r w:rsidR="00DE3688">
        <w:rPr>
          <w:rFonts w:ascii="Times New Roman" w:hAnsi="Times New Roman" w:cs="Times New Roman"/>
        </w:rPr>
        <w:t>Boches</w:t>
      </w:r>
      <w:proofErr w:type="spellEnd"/>
      <w:r w:rsidR="00DE3688">
        <w:rPr>
          <w:rFonts w:ascii="Times New Roman" w:hAnsi="Times New Roman" w:cs="Times New Roman"/>
        </w:rPr>
        <w:t xml:space="preserve"> et al., 2022</w:t>
      </w:r>
      <w:r w:rsidR="002D11D3">
        <w:rPr>
          <w:rFonts w:ascii="Times New Roman" w:hAnsi="Times New Roman" w:cs="Times New Roman"/>
        </w:rPr>
        <w:t>).</w:t>
      </w:r>
    </w:p>
    <w:p w14:paraId="50EACA0C" w14:textId="77777777" w:rsidR="008F19E1" w:rsidRPr="009D6654" w:rsidRDefault="008F19E1" w:rsidP="008F19E1">
      <w:pPr>
        <w:spacing w:line="480" w:lineRule="auto"/>
        <w:ind w:left="720"/>
        <w:rPr>
          <w:rFonts w:ascii="Times New Roman" w:hAnsi="Times New Roman" w:cs="Times New Roman"/>
          <w:b/>
          <w:bCs/>
        </w:rPr>
      </w:pPr>
      <w:r>
        <w:rPr>
          <w:rFonts w:ascii="Times New Roman" w:hAnsi="Times New Roman" w:cs="Times New Roman"/>
          <w:b/>
          <w:bCs/>
        </w:rPr>
        <w:t>Limited</w:t>
      </w:r>
      <w:r w:rsidRPr="009D6654">
        <w:rPr>
          <w:rFonts w:ascii="Times New Roman" w:hAnsi="Times New Roman" w:cs="Times New Roman"/>
          <w:b/>
          <w:bCs/>
        </w:rPr>
        <w:t xml:space="preserve"> relationships with</w:t>
      </w:r>
      <w:r>
        <w:rPr>
          <w:rFonts w:ascii="Times New Roman" w:hAnsi="Times New Roman" w:cs="Times New Roman"/>
        </w:rPr>
        <w:t xml:space="preserve"> </w:t>
      </w:r>
      <w:r>
        <w:rPr>
          <w:rFonts w:ascii="Times New Roman" w:hAnsi="Times New Roman" w:cs="Times New Roman"/>
          <w:b/>
          <w:bCs/>
        </w:rPr>
        <w:t>f</w:t>
      </w:r>
      <w:r w:rsidRPr="004C7902">
        <w:rPr>
          <w:rFonts w:ascii="Times New Roman" w:hAnsi="Times New Roman" w:cs="Times New Roman"/>
          <w:b/>
          <w:bCs/>
        </w:rPr>
        <w:t>riends</w:t>
      </w:r>
      <w:r>
        <w:rPr>
          <w:rFonts w:ascii="Times New Roman" w:hAnsi="Times New Roman" w:cs="Times New Roman"/>
          <w:b/>
          <w:bCs/>
        </w:rPr>
        <w:t xml:space="preserve">, </w:t>
      </w:r>
      <w:r w:rsidRPr="004C7902">
        <w:rPr>
          <w:rFonts w:ascii="Times New Roman" w:hAnsi="Times New Roman" w:cs="Times New Roman"/>
          <w:b/>
          <w:bCs/>
        </w:rPr>
        <w:t>acquaintances</w:t>
      </w:r>
      <w:r>
        <w:rPr>
          <w:rFonts w:ascii="Times New Roman" w:hAnsi="Times New Roman" w:cs="Times New Roman"/>
          <w:b/>
          <w:bCs/>
        </w:rPr>
        <w:t>, and romantic partners: “</w:t>
      </w:r>
      <w:r w:rsidRPr="009D6654">
        <w:rPr>
          <w:rFonts w:ascii="Times New Roman" w:hAnsi="Times New Roman" w:cs="Times New Roman"/>
          <w:b/>
          <w:bCs/>
        </w:rPr>
        <w:t xml:space="preserve">I've done a lot to retry to rebuild. And I've reached out to a lot of people who, former colleagues and friends, who have not have not reached out to me at all.” – Reginald  </w:t>
      </w:r>
    </w:p>
    <w:p w14:paraId="5A561EFA" w14:textId="4A2E7A21" w:rsidR="008F19E1" w:rsidRDefault="008F19E1" w:rsidP="008F19E1">
      <w:pPr>
        <w:spacing w:line="480" w:lineRule="auto"/>
        <w:ind w:firstLine="720"/>
        <w:rPr>
          <w:rFonts w:ascii="Times New Roman" w:hAnsi="Times New Roman" w:cs="Times New Roman"/>
        </w:rPr>
      </w:pPr>
      <w:r>
        <w:rPr>
          <w:rFonts w:ascii="Times New Roman" w:hAnsi="Times New Roman" w:cs="Times New Roman"/>
        </w:rPr>
        <w:lastRenderedPageBreak/>
        <w:t xml:space="preserve">Participants built and maintained their relationships with friends, acquaintances, and romantic partners in </w:t>
      </w:r>
      <w:r w:rsidRPr="0012546F">
        <w:rPr>
          <w:rFonts w:ascii="Times New Roman" w:hAnsi="Times New Roman" w:cs="Times New Roman"/>
        </w:rPr>
        <w:t>myriad ways</w:t>
      </w:r>
      <w:r>
        <w:rPr>
          <w:rFonts w:ascii="Times New Roman" w:hAnsi="Times New Roman" w:cs="Times New Roman"/>
        </w:rPr>
        <w:t>, often piecing together limited support from many individuals (</w:t>
      </w:r>
      <w:proofErr w:type="spellStart"/>
      <w:r>
        <w:rPr>
          <w:rFonts w:ascii="Times New Roman" w:hAnsi="Times New Roman" w:cs="Times New Roman"/>
        </w:rPr>
        <w:t>Granovetter</w:t>
      </w:r>
      <w:proofErr w:type="spellEnd"/>
      <w:r>
        <w:rPr>
          <w:rFonts w:ascii="Times New Roman" w:hAnsi="Times New Roman" w:cs="Times New Roman"/>
        </w:rPr>
        <w:t xml:space="preserve">, </w:t>
      </w:r>
      <w:r w:rsidR="008F1072">
        <w:rPr>
          <w:rFonts w:ascii="Times New Roman" w:hAnsi="Times New Roman" w:cs="Times New Roman"/>
        </w:rPr>
        <w:t>1974</w:t>
      </w:r>
      <w:r>
        <w:rPr>
          <w:rFonts w:ascii="Times New Roman" w:hAnsi="Times New Roman" w:cs="Times New Roman"/>
        </w:rPr>
        <w:t>). Participants built and maintained these relationships in a selective manner, focusing on those relationships that would not deepen their criminal legal involvement (</w:t>
      </w:r>
      <w:r w:rsidR="003E3439">
        <w:rPr>
          <w:rFonts w:ascii="Times New Roman" w:hAnsi="Times New Roman" w:cs="Times New Roman"/>
        </w:rPr>
        <w:t xml:space="preserve">Martinez &amp; Abrams, 2013; </w:t>
      </w:r>
      <w:proofErr w:type="spellStart"/>
      <w:r>
        <w:rPr>
          <w:rFonts w:ascii="Times New Roman" w:hAnsi="Times New Roman" w:cs="Times New Roman"/>
        </w:rPr>
        <w:t>Raudenbush</w:t>
      </w:r>
      <w:proofErr w:type="spellEnd"/>
      <w:r>
        <w:rPr>
          <w:rFonts w:ascii="Times New Roman" w:hAnsi="Times New Roman" w:cs="Times New Roman"/>
        </w:rPr>
        <w:t xml:space="preserve">, </w:t>
      </w:r>
      <w:r w:rsidR="008F1072">
        <w:rPr>
          <w:rFonts w:ascii="Times New Roman" w:hAnsi="Times New Roman" w:cs="Times New Roman"/>
        </w:rPr>
        <w:t>2016</w:t>
      </w:r>
      <w:r>
        <w:rPr>
          <w:rFonts w:ascii="Times New Roman" w:hAnsi="Times New Roman" w:cs="Times New Roman"/>
        </w:rPr>
        <w:t>)</w:t>
      </w:r>
      <w:r w:rsidRPr="0012546F">
        <w:rPr>
          <w:rFonts w:ascii="Times New Roman" w:hAnsi="Times New Roman" w:cs="Times New Roman"/>
        </w:rPr>
        <w:t xml:space="preserve">. The individuals in this study met others with whom they exchanged social support in periods of incarceration, mandated treatment, twelve step programs, </w:t>
      </w:r>
      <w:r>
        <w:rPr>
          <w:rFonts w:ascii="Times New Roman" w:hAnsi="Times New Roman" w:cs="Times New Roman"/>
        </w:rPr>
        <w:t xml:space="preserve">support groups, </w:t>
      </w:r>
      <w:r w:rsidRPr="0012546F">
        <w:rPr>
          <w:rFonts w:ascii="Times New Roman" w:hAnsi="Times New Roman" w:cs="Times New Roman"/>
        </w:rPr>
        <w:t xml:space="preserve">church, school, work, gas stations, bars, </w:t>
      </w:r>
      <w:r>
        <w:rPr>
          <w:rFonts w:ascii="Times New Roman" w:hAnsi="Times New Roman" w:cs="Times New Roman"/>
        </w:rPr>
        <w:t xml:space="preserve">casinos, </w:t>
      </w:r>
      <w:r w:rsidRPr="0012546F">
        <w:rPr>
          <w:rFonts w:ascii="Times New Roman" w:hAnsi="Times New Roman" w:cs="Times New Roman"/>
        </w:rPr>
        <w:t>and clubs. Participants also met friends, acquaintances, and romantic partners through social media, dating apps, and online video games</w:t>
      </w:r>
      <w:r>
        <w:rPr>
          <w:rFonts w:ascii="Times New Roman" w:hAnsi="Times New Roman" w:cs="Times New Roman"/>
        </w:rPr>
        <w:t>. Occasionally, participants’ existing friends connected them with other people who they befriended or with whom they started a romantic relationship. The ability of participants to meet others and build new relationships depended highly on their conviction type. For example, individuals with sexual offense convictions had a much harder time forging these bonds than individuals with drug convictions (</w:t>
      </w:r>
      <w:r w:rsidR="00972E47">
        <w:rPr>
          <w:rFonts w:ascii="Times New Roman" w:hAnsi="Times New Roman" w:cs="Times New Roman"/>
        </w:rPr>
        <w:t>Huebner et al., 2019</w:t>
      </w:r>
      <w:r>
        <w:rPr>
          <w:rFonts w:ascii="Times New Roman" w:hAnsi="Times New Roman" w:cs="Times New Roman"/>
        </w:rPr>
        <w:t>).</w:t>
      </w:r>
    </w:p>
    <w:p w14:paraId="34EF36E3" w14:textId="3E8CF80A" w:rsidR="008F19E1" w:rsidRDefault="008F19E1" w:rsidP="008F19E1">
      <w:pPr>
        <w:spacing w:line="480" w:lineRule="auto"/>
        <w:ind w:firstLine="720"/>
        <w:rPr>
          <w:rFonts w:ascii="Times New Roman" w:hAnsi="Times New Roman" w:cs="Times New Roman"/>
        </w:rPr>
      </w:pPr>
      <w:r>
        <w:rPr>
          <w:rFonts w:ascii="Times New Roman" w:hAnsi="Times New Roman" w:cs="Times New Roman"/>
        </w:rPr>
        <w:t>Many participants discussed they built and maintained relationships with others they met through criminal legal sanctioning such as incarceration, mandated treatment, and twelve step programs</w:t>
      </w:r>
      <w:r w:rsidR="002D11D3">
        <w:rPr>
          <w:rFonts w:ascii="Times New Roman" w:hAnsi="Times New Roman" w:cs="Times New Roman"/>
        </w:rPr>
        <w:t xml:space="preserve"> (</w:t>
      </w:r>
      <w:proofErr w:type="spellStart"/>
      <w:r w:rsidR="002D11D3">
        <w:rPr>
          <w:rFonts w:ascii="Times New Roman" w:hAnsi="Times New Roman" w:cs="Times New Roman"/>
        </w:rPr>
        <w:t>Maruna</w:t>
      </w:r>
      <w:proofErr w:type="spellEnd"/>
      <w:r w:rsidR="002D11D3">
        <w:rPr>
          <w:rFonts w:ascii="Times New Roman" w:hAnsi="Times New Roman" w:cs="Times New Roman"/>
        </w:rPr>
        <w:t>, 2001)</w:t>
      </w:r>
      <w:r>
        <w:rPr>
          <w:rFonts w:ascii="Times New Roman" w:hAnsi="Times New Roman" w:cs="Times New Roman"/>
        </w:rPr>
        <w:t>. Cindy explained she met one of her best friends, “</w:t>
      </w:r>
      <w:r w:rsidRPr="0094309C">
        <w:rPr>
          <w:rFonts w:ascii="Times New Roman" w:hAnsi="Times New Roman" w:cs="Times New Roman"/>
        </w:rPr>
        <w:t>when I first got on probation</w:t>
      </w:r>
      <w:r>
        <w:rPr>
          <w:rFonts w:ascii="Times New Roman" w:hAnsi="Times New Roman" w:cs="Times New Roman"/>
        </w:rPr>
        <w:t>” because, “w</w:t>
      </w:r>
      <w:r w:rsidRPr="0094309C">
        <w:rPr>
          <w:rFonts w:ascii="Times New Roman" w:hAnsi="Times New Roman" w:cs="Times New Roman"/>
        </w:rPr>
        <w:t>e were both doing the pathways to change class</w:t>
      </w:r>
      <w:r>
        <w:rPr>
          <w:rFonts w:ascii="Times New Roman" w:hAnsi="Times New Roman" w:cs="Times New Roman"/>
        </w:rPr>
        <w:t>.”</w:t>
      </w:r>
      <w:r w:rsidRPr="0094309C">
        <w:rPr>
          <w:rFonts w:ascii="Times New Roman" w:hAnsi="Times New Roman" w:cs="Times New Roman"/>
        </w:rPr>
        <w:t xml:space="preserve"> </w:t>
      </w:r>
      <w:r>
        <w:rPr>
          <w:rFonts w:ascii="Times New Roman" w:hAnsi="Times New Roman" w:cs="Times New Roman"/>
        </w:rPr>
        <w:t>She noted, “</w:t>
      </w:r>
      <w:r w:rsidRPr="0094309C">
        <w:rPr>
          <w:rFonts w:ascii="Times New Roman" w:hAnsi="Times New Roman" w:cs="Times New Roman"/>
        </w:rPr>
        <w:t>We've been friends ever since. It's been about 12 years.</w:t>
      </w:r>
      <w:r>
        <w:rPr>
          <w:rFonts w:ascii="Times New Roman" w:hAnsi="Times New Roman" w:cs="Times New Roman"/>
        </w:rPr>
        <w:t>”</w:t>
      </w:r>
      <w:r w:rsidRPr="0094309C">
        <w:rPr>
          <w:rFonts w:ascii="Times New Roman" w:hAnsi="Times New Roman" w:cs="Times New Roman"/>
        </w:rPr>
        <w:t xml:space="preserve"> </w:t>
      </w:r>
      <w:r>
        <w:rPr>
          <w:rFonts w:ascii="Times New Roman" w:hAnsi="Times New Roman" w:cs="Times New Roman"/>
        </w:rPr>
        <w:t xml:space="preserve">Likewise, Mark met emotionally supportive friends when he was incarcerated. He explained: </w:t>
      </w:r>
    </w:p>
    <w:p w14:paraId="581962AD" w14:textId="77777777" w:rsidR="008F19E1" w:rsidRDefault="008F19E1" w:rsidP="008F19E1">
      <w:pPr>
        <w:ind w:left="720"/>
        <w:rPr>
          <w:rFonts w:ascii="Times New Roman" w:hAnsi="Times New Roman" w:cs="Times New Roman"/>
        </w:rPr>
      </w:pPr>
      <w:r w:rsidRPr="00916B97">
        <w:rPr>
          <w:rFonts w:ascii="Times New Roman" w:hAnsi="Times New Roman" w:cs="Times New Roman"/>
        </w:rPr>
        <w:t xml:space="preserve">I've met like three </w:t>
      </w:r>
      <w:proofErr w:type="gramStart"/>
      <w:r w:rsidRPr="00916B97">
        <w:rPr>
          <w:rFonts w:ascii="Times New Roman" w:hAnsi="Times New Roman" w:cs="Times New Roman"/>
        </w:rPr>
        <w:t>really good</w:t>
      </w:r>
      <w:proofErr w:type="gramEnd"/>
      <w:r w:rsidRPr="00916B97">
        <w:rPr>
          <w:rFonts w:ascii="Times New Roman" w:hAnsi="Times New Roman" w:cs="Times New Roman"/>
        </w:rPr>
        <w:t xml:space="preserve"> friends of mine that I'm still in constant contact with, not daily, because we don't live by each other. We still kind of support each other, talk to each other. I live by three friends that are on the same path or thought process as myself.</w:t>
      </w:r>
    </w:p>
    <w:p w14:paraId="60EB7A3C" w14:textId="77777777" w:rsidR="008F19E1" w:rsidRDefault="008F19E1" w:rsidP="008F19E1">
      <w:pPr>
        <w:rPr>
          <w:rFonts w:ascii="Times New Roman" w:hAnsi="Times New Roman" w:cs="Times New Roman"/>
        </w:rPr>
      </w:pPr>
    </w:p>
    <w:p w14:paraId="0D8F35AB" w14:textId="77777777" w:rsidR="009E0C8D" w:rsidRDefault="008F19E1" w:rsidP="008F19E1">
      <w:pPr>
        <w:spacing w:line="480" w:lineRule="auto"/>
        <w:rPr>
          <w:rFonts w:ascii="Times New Roman" w:hAnsi="Times New Roman" w:cs="Times New Roman"/>
        </w:rPr>
      </w:pPr>
      <w:r>
        <w:rPr>
          <w:rFonts w:ascii="Times New Roman" w:hAnsi="Times New Roman" w:cs="Times New Roman"/>
        </w:rPr>
        <w:t xml:space="preserve">Mark kept in contact with the friends he met while incarcerated over the phone and they were able to provide him emotional support given they had similar experiences. </w:t>
      </w:r>
      <w:r w:rsidR="009E0C8D">
        <w:rPr>
          <w:rFonts w:ascii="Times New Roman" w:hAnsi="Times New Roman" w:cs="Times New Roman"/>
        </w:rPr>
        <w:t xml:space="preserve">Mark compared his </w:t>
      </w:r>
      <w:r w:rsidR="009E0C8D">
        <w:rPr>
          <w:rFonts w:ascii="Times New Roman" w:hAnsi="Times New Roman" w:cs="Times New Roman"/>
        </w:rPr>
        <w:lastRenderedPageBreak/>
        <w:t>experiences with friends to family, discussing how family could not understand his drug addiction:</w:t>
      </w:r>
    </w:p>
    <w:p w14:paraId="416A7E90" w14:textId="77777777" w:rsidR="009E0C8D" w:rsidRDefault="009E0C8D" w:rsidP="009E0C8D">
      <w:pPr>
        <w:ind w:left="720"/>
        <w:rPr>
          <w:rFonts w:ascii="Times New Roman" w:hAnsi="Times New Roman" w:cs="Times New Roman"/>
        </w:rPr>
      </w:pPr>
      <w:r w:rsidRPr="00B0124E">
        <w:rPr>
          <w:rFonts w:ascii="Times New Roman" w:hAnsi="Times New Roman" w:cs="Times New Roman"/>
        </w:rPr>
        <w:t xml:space="preserve">That's the one negative about the family. My family? I am the only drug user. So, they can't understand what I go through </w:t>
      </w:r>
      <w:proofErr w:type="gramStart"/>
      <w:r w:rsidRPr="00B0124E">
        <w:rPr>
          <w:rFonts w:ascii="Times New Roman" w:hAnsi="Times New Roman" w:cs="Times New Roman"/>
        </w:rPr>
        <w:t>on a daily basis</w:t>
      </w:r>
      <w:proofErr w:type="gramEnd"/>
      <w:r w:rsidRPr="00B0124E">
        <w:rPr>
          <w:rFonts w:ascii="Times New Roman" w:hAnsi="Times New Roman" w:cs="Times New Roman"/>
        </w:rPr>
        <w:t xml:space="preserve"> when I'm out in the streets, living that life. Because none of them have ever been there. They can't grasp the concept of what... I use heroin or opiates. </w:t>
      </w:r>
      <w:proofErr w:type="gramStart"/>
      <w:r w:rsidRPr="00B0124E">
        <w:rPr>
          <w:rFonts w:ascii="Times New Roman" w:hAnsi="Times New Roman" w:cs="Times New Roman"/>
        </w:rPr>
        <w:t>So</w:t>
      </w:r>
      <w:proofErr w:type="gramEnd"/>
      <w:r w:rsidRPr="00B0124E">
        <w:rPr>
          <w:rFonts w:ascii="Times New Roman" w:hAnsi="Times New Roman" w:cs="Times New Roman"/>
        </w:rPr>
        <w:t xml:space="preserve"> they can't grasp the concept, like, "Why can't you just stop, and not do it anymore?"</w:t>
      </w:r>
    </w:p>
    <w:p w14:paraId="2D863880" w14:textId="77777777" w:rsidR="009E0C8D" w:rsidRDefault="009E0C8D" w:rsidP="009E0C8D">
      <w:pPr>
        <w:rPr>
          <w:rFonts w:ascii="Times New Roman" w:hAnsi="Times New Roman" w:cs="Times New Roman"/>
        </w:rPr>
      </w:pPr>
    </w:p>
    <w:p w14:paraId="11324658" w14:textId="77777777" w:rsidR="009E0C8D" w:rsidRDefault="009E0C8D" w:rsidP="009E0C8D">
      <w:pPr>
        <w:spacing w:line="480" w:lineRule="auto"/>
        <w:rPr>
          <w:rFonts w:ascii="Times New Roman" w:hAnsi="Times New Roman" w:cs="Times New Roman"/>
        </w:rPr>
      </w:pPr>
      <w:r>
        <w:rPr>
          <w:rFonts w:ascii="Times New Roman" w:hAnsi="Times New Roman" w:cs="Times New Roman"/>
        </w:rPr>
        <w:t>Though Mark’s family, and especially his sister, helped him financially and emotionally the comments that they made were sometimes damaging to his self-esteem. Mark felt judged for his addiction and had a hard time exchanging interactional support with his sister as a result:</w:t>
      </w:r>
    </w:p>
    <w:p w14:paraId="50C14827" w14:textId="77777777" w:rsidR="009E0C8D" w:rsidRDefault="009E0C8D" w:rsidP="009E0C8D">
      <w:pPr>
        <w:ind w:left="720"/>
        <w:rPr>
          <w:rFonts w:ascii="Times New Roman" w:hAnsi="Times New Roman" w:cs="Times New Roman"/>
        </w:rPr>
      </w:pPr>
      <w:r>
        <w:rPr>
          <w:rFonts w:ascii="Times New Roman" w:hAnsi="Times New Roman" w:cs="Times New Roman"/>
        </w:rPr>
        <w:t>S</w:t>
      </w:r>
      <w:r w:rsidRPr="0090060E">
        <w:rPr>
          <w:rFonts w:ascii="Times New Roman" w:hAnsi="Times New Roman" w:cs="Times New Roman"/>
        </w:rPr>
        <w:t>he has never done drugs in her life, so she doesn't understand. Like she had cancer in 2013, and she called and asked me if I could do her a favor, "Never pick up a needle in jail again," and I'm like, "I can't do that, sis." And she doesn't comprehend that concept, that I can't just walk away from it because the addiction part of it has got me.</w:t>
      </w:r>
    </w:p>
    <w:p w14:paraId="21F9E420" w14:textId="77777777" w:rsidR="009E0C8D" w:rsidRDefault="009E0C8D" w:rsidP="009E0C8D">
      <w:pPr>
        <w:rPr>
          <w:rFonts w:ascii="Times New Roman" w:hAnsi="Times New Roman" w:cs="Times New Roman"/>
        </w:rPr>
      </w:pPr>
    </w:p>
    <w:p w14:paraId="44BD4582" w14:textId="444D860E" w:rsidR="008F19E1" w:rsidRDefault="009E0C8D" w:rsidP="008F19E1">
      <w:pPr>
        <w:spacing w:line="480" w:lineRule="auto"/>
        <w:rPr>
          <w:rFonts w:ascii="Times New Roman" w:hAnsi="Times New Roman" w:cs="Times New Roman"/>
        </w:rPr>
      </w:pPr>
      <w:r>
        <w:rPr>
          <w:rFonts w:ascii="Times New Roman" w:hAnsi="Times New Roman" w:cs="Times New Roman"/>
        </w:rPr>
        <w:t xml:space="preserve">Mark’s sister’s perceptions about his addiction made him feel he could not trust her for </w:t>
      </w:r>
      <w:proofErr w:type="gramStart"/>
      <w:r>
        <w:rPr>
          <w:rFonts w:ascii="Times New Roman" w:hAnsi="Times New Roman" w:cs="Times New Roman"/>
        </w:rPr>
        <w:t>guidance</w:t>
      </w:r>
      <w:proofErr w:type="gramEnd"/>
      <w:r>
        <w:rPr>
          <w:rFonts w:ascii="Times New Roman" w:hAnsi="Times New Roman" w:cs="Times New Roman"/>
        </w:rPr>
        <w:t xml:space="preserve"> and he explained how others had varying perceptions of his addiction, “</w:t>
      </w:r>
      <w:r w:rsidRPr="009F4FCE">
        <w:rPr>
          <w:rFonts w:ascii="Times New Roman" w:hAnsi="Times New Roman" w:cs="Times New Roman"/>
        </w:rPr>
        <w:t>Some drugs are looked at very differently by people. Some believe it's a disease, some believe it's not.</w:t>
      </w:r>
      <w:r>
        <w:rPr>
          <w:rFonts w:ascii="Times New Roman" w:hAnsi="Times New Roman" w:cs="Times New Roman"/>
        </w:rPr>
        <w:t xml:space="preserve">” In consequence, his support from friends was especially helpful. </w:t>
      </w:r>
      <w:r w:rsidR="008F19E1">
        <w:rPr>
          <w:rFonts w:ascii="Times New Roman" w:hAnsi="Times New Roman" w:cs="Times New Roman"/>
        </w:rPr>
        <w:t xml:space="preserve">Harold relayed he was able to </w:t>
      </w:r>
      <w:r w:rsidR="001B591E">
        <w:rPr>
          <w:rFonts w:ascii="Times New Roman" w:hAnsi="Times New Roman" w:cs="Times New Roman"/>
        </w:rPr>
        <w:t>re</w:t>
      </w:r>
      <w:r w:rsidR="008F19E1">
        <w:rPr>
          <w:rFonts w:ascii="Times New Roman" w:hAnsi="Times New Roman" w:cs="Times New Roman"/>
        </w:rPr>
        <w:t>connect with friends he had not seen since childhood when he was in prison:</w:t>
      </w:r>
    </w:p>
    <w:p w14:paraId="2C2073C7" w14:textId="77777777" w:rsidR="008F19E1" w:rsidRDefault="008F19E1" w:rsidP="008F19E1">
      <w:pPr>
        <w:ind w:left="720"/>
        <w:rPr>
          <w:rFonts w:ascii="Times New Roman" w:hAnsi="Times New Roman" w:cs="Times New Roman"/>
        </w:rPr>
      </w:pPr>
      <w:r w:rsidRPr="0094309C">
        <w:rPr>
          <w:rFonts w:ascii="Times New Roman" w:hAnsi="Times New Roman" w:cs="Times New Roman"/>
        </w:rPr>
        <w:t>The one friend that I'm real close to, I met him there years ago in the prison system, but we had grew up together and had lost contact all the way, and I popped up, back up in there, and he was up in there and had an assault on some dude that was trying to disrespect his wife.</w:t>
      </w:r>
    </w:p>
    <w:p w14:paraId="7406742E" w14:textId="77777777" w:rsidR="008F19E1" w:rsidRDefault="008F19E1" w:rsidP="008F19E1">
      <w:pPr>
        <w:rPr>
          <w:rFonts w:ascii="Times New Roman" w:hAnsi="Times New Roman" w:cs="Times New Roman"/>
        </w:rPr>
      </w:pPr>
    </w:p>
    <w:p w14:paraId="36A3EF37" w14:textId="77777777" w:rsidR="008F19E1" w:rsidRDefault="008F19E1" w:rsidP="008F19E1">
      <w:pPr>
        <w:spacing w:line="480" w:lineRule="auto"/>
        <w:rPr>
          <w:rFonts w:ascii="Times New Roman" w:hAnsi="Times New Roman" w:cs="Times New Roman"/>
        </w:rPr>
      </w:pPr>
      <w:r>
        <w:rPr>
          <w:rFonts w:ascii="Times New Roman" w:hAnsi="Times New Roman" w:cs="Times New Roman"/>
        </w:rPr>
        <w:t>Harold remained close with his friend and friend’s wife after he was released from prison. He discussed, “</w:t>
      </w:r>
      <w:r w:rsidRPr="0094309C">
        <w:rPr>
          <w:rFonts w:ascii="Times New Roman" w:hAnsi="Times New Roman" w:cs="Times New Roman"/>
        </w:rPr>
        <w:t>they real close to me. They really like my family</w:t>
      </w:r>
      <w:r>
        <w:rPr>
          <w:rFonts w:ascii="Times New Roman" w:hAnsi="Times New Roman" w:cs="Times New Roman"/>
        </w:rPr>
        <w:t>.”</w:t>
      </w:r>
    </w:p>
    <w:p w14:paraId="4A1CD70A" w14:textId="3365E553" w:rsidR="008F19E1" w:rsidRDefault="008F19E1" w:rsidP="008F19E1">
      <w:pPr>
        <w:spacing w:line="480" w:lineRule="auto"/>
        <w:rPr>
          <w:rFonts w:ascii="Times New Roman" w:hAnsi="Times New Roman" w:cs="Times New Roman"/>
        </w:rPr>
      </w:pPr>
      <w:r>
        <w:rPr>
          <w:rFonts w:ascii="Times New Roman" w:hAnsi="Times New Roman" w:cs="Times New Roman"/>
        </w:rPr>
        <w:tab/>
        <w:t>Though participants’ involvement in NA and AA often began as a mandated part of their community supervision treatment, some continued to maintain connections with individuals involved in the meetings because they felt it was helpful to their recovery</w:t>
      </w:r>
      <w:r w:rsidR="001B591E">
        <w:rPr>
          <w:rFonts w:ascii="Times New Roman" w:hAnsi="Times New Roman" w:cs="Times New Roman"/>
        </w:rPr>
        <w:t xml:space="preserve"> (</w:t>
      </w:r>
      <w:proofErr w:type="spellStart"/>
      <w:r w:rsidR="001B591E">
        <w:rPr>
          <w:rFonts w:ascii="Times New Roman" w:hAnsi="Times New Roman" w:cs="Times New Roman"/>
        </w:rPr>
        <w:t>Maruna</w:t>
      </w:r>
      <w:proofErr w:type="spellEnd"/>
      <w:r w:rsidR="001B591E">
        <w:rPr>
          <w:rFonts w:ascii="Times New Roman" w:hAnsi="Times New Roman" w:cs="Times New Roman"/>
        </w:rPr>
        <w:t>, 2001)</w:t>
      </w:r>
      <w:r>
        <w:rPr>
          <w:rFonts w:ascii="Times New Roman" w:hAnsi="Times New Roman" w:cs="Times New Roman"/>
        </w:rPr>
        <w:t xml:space="preserve">. Mike </w:t>
      </w:r>
      <w:r>
        <w:rPr>
          <w:rFonts w:ascii="Times New Roman" w:hAnsi="Times New Roman" w:cs="Times New Roman"/>
        </w:rPr>
        <w:lastRenderedPageBreak/>
        <w:t>was actively involved in NA and got started meeting others in twelve step programs through an AA program when he was incarcerated and an NA program when at a treatment center. He noted:</w:t>
      </w:r>
    </w:p>
    <w:p w14:paraId="4F726E1A" w14:textId="77777777" w:rsidR="008F19E1" w:rsidRDefault="008F19E1" w:rsidP="008F19E1">
      <w:pPr>
        <w:ind w:left="720"/>
        <w:rPr>
          <w:rFonts w:ascii="Times New Roman" w:hAnsi="Times New Roman" w:cs="Times New Roman"/>
        </w:rPr>
      </w:pPr>
      <w:proofErr w:type="gramStart"/>
      <w:r w:rsidRPr="002571F9">
        <w:rPr>
          <w:rFonts w:ascii="Times New Roman" w:hAnsi="Times New Roman" w:cs="Times New Roman"/>
        </w:rPr>
        <w:t>Actually, Illinois</w:t>
      </w:r>
      <w:proofErr w:type="gramEnd"/>
      <w:r w:rsidRPr="002571F9">
        <w:rPr>
          <w:rFonts w:ascii="Times New Roman" w:hAnsi="Times New Roman" w:cs="Times New Roman"/>
        </w:rPr>
        <w:t xml:space="preserve"> Department of Corrections, I started dealing with AA through there. I'm not really an alcoholic, I'm more of an... Yeah, I'm an addict, so anything I do work from working out to work to drugs to whatever, I do on a completely different scale than a normal person. True NA, I was in Maryville Treatment Center whenever I started it.</w:t>
      </w:r>
    </w:p>
    <w:p w14:paraId="73F6C29E" w14:textId="77777777" w:rsidR="008F19E1" w:rsidRDefault="008F19E1" w:rsidP="008F19E1">
      <w:pPr>
        <w:rPr>
          <w:rFonts w:ascii="Times New Roman" w:hAnsi="Times New Roman" w:cs="Times New Roman"/>
        </w:rPr>
      </w:pPr>
    </w:p>
    <w:p w14:paraId="5C952C2C" w14:textId="21635E28" w:rsidR="008F19E1" w:rsidRDefault="008F19E1" w:rsidP="008F19E1">
      <w:pPr>
        <w:spacing w:line="480" w:lineRule="auto"/>
        <w:rPr>
          <w:rFonts w:ascii="Times New Roman" w:hAnsi="Times New Roman" w:cs="Times New Roman"/>
        </w:rPr>
      </w:pPr>
      <w:r>
        <w:rPr>
          <w:rFonts w:ascii="Times New Roman" w:hAnsi="Times New Roman" w:cs="Times New Roman"/>
        </w:rPr>
        <w:t xml:space="preserve">He explained how he maintained contact with a </w:t>
      </w:r>
      <w:r w:rsidR="00265B1B">
        <w:rPr>
          <w:rFonts w:ascii="Times New Roman" w:hAnsi="Times New Roman" w:cs="Times New Roman"/>
        </w:rPr>
        <w:t>man he sponsored</w:t>
      </w:r>
      <w:r>
        <w:rPr>
          <w:rFonts w:ascii="Times New Roman" w:hAnsi="Times New Roman" w:cs="Times New Roman"/>
        </w:rPr>
        <w:t xml:space="preserve"> when he said, “</w:t>
      </w:r>
      <w:r w:rsidRPr="00A95673">
        <w:rPr>
          <w:rFonts w:ascii="Times New Roman" w:hAnsi="Times New Roman" w:cs="Times New Roman"/>
        </w:rPr>
        <w:t>if I want somebody to talk to, like if I'm having a bad day, I call him. If he's having a bad day, he calls me. But yeah, I absolutely love the dude, like as a brother</w:t>
      </w:r>
      <w:r>
        <w:rPr>
          <w:rFonts w:ascii="Times New Roman" w:hAnsi="Times New Roman" w:cs="Times New Roman"/>
        </w:rPr>
        <w:t xml:space="preserve">.” Adam was also involved in a </w:t>
      </w:r>
      <w:proofErr w:type="gramStart"/>
      <w:r>
        <w:rPr>
          <w:rFonts w:ascii="Times New Roman" w:hAnsi="Times New Roman" w:cs="Times New Roman"/>
        </w:rPr>
        <w:t>twelve step</w:t>
      </w:r>
      <w:proofErr w:type="gramEnd"/>
      <w:r>
        <w:rPr>
          <w:rFonts w:ascii="Times New Roman" w:hAnsi="Times New Roman" w:cs="Times New Roman"/>
        </w:rPr>
        <w:t xml:space="preserve"> program where he built relationships with other emotionally supportive persons. He explained:</w:t>
      </w:r>
    </w:p>
    <w:p w14:paraId="61CC68BA" w14:textId="77777777" w:rsidR="008F19E1" w:rsidRDefault="008F19E1" w:rsidP="008F19E1">
      <w:pPr>
        <w:ind w:left="720"/>
        <w:rPr>
          <w:rFonts w:ascii="Times New Roman" w:hAnsi="Times New Roman" w:cs="Times New Roman"/>
        </w:rPr>
      </w:pPr>
      <w:r w:rsidRPr="000D7764">
        <w:rPr>
          <w:rFonts w:ascii="Times New Roman" w:hAnsi="Times New Roman" w:cs="Times New Roman"/>
        </w:rPr>
        <w:t xml:space="preserve">I had to change up my lifestyle and I wasn't </w:t>
      </w:r>
      <w:proofErr w:type="gramStart"/>
      <w:r w:rsidRPr="000D7764">
        <w:rPr>
          <w:rFonts w:ascii="Times New Roman" w:hAnsi="Times New Roman" w:cs="Times New Roman"/>
        </w:rPr>
        <w:t>really ready</w:t>
      </w:r>
      <w:proofErr w:type="gramEnd"/>
      <w:r w:rsidRPr="000D7764">
        <w:rPr>
          <w:rFonts w:ascii="Times New Roman" w:hAnsi="Times New Roman" w:cs="Times New Roman"/>
        </w:rPr>
        <w:t xml:space="preserve"> to do that before. </w:t>
      </w:r>
      <w:proofErr w:type="gramStart"/>
      <w:r w:rsidRPr="000D7764">
        <w:rPr>
          <w:rFonts w:ascii="Times New Roman" w:hAnsi="Times New Roman" w:cs="Times New Roman"/>
        </w:rPr>
        <w:t>So</w:t>
      </w:r>
      <w:proofErr w:type="gramEnd"/>
      <w:r w:rsidRPr="000D7764">
        <w:rPr>
          <w:rFonts w:ascii="Times New Roman" w:hAnsi="Times New Roman" w:cs="Times New Roman"/>
        </w:rPr>
        <w:t xml:space="preserve"> I'm currently in recovery. I go to meetings. I have a sponsor. I'm working Steps. Kind of flipped my life around 180 degrees. </w:t>
      </w:r>
      <w:proofErr w:type="gramStart"/>
      <w:r w:rsidRPr="000D7764">
        <w:rPr>
          <w:rFonts w:ascii="Times New Roman" w:hAnsi="Times New Roman" w:cs="Times New Roman"/>
        </w:rPr>
        <w:t>So</w:t>
      </w:r>
      <w:proofErr w:type="gramEnd"/>
      <w:r w:rsidRPr="000D7764">
        <w:rPr>
          <w:rFonts w:ascii="Times New Roman" w:hAnsi="Times New Roman" w:cs="Times New Roman"/>
        </w:rPr>
        <w:t xml:space="preserve"> it's definitely a lot easier when you're not getting into trouble.</w:t>
      </w:r>
    </w:p>
    <w:p w14:paraId="79DA921D" w14:textId="77777777" w:rsidR="008F19E1" w:rsidRDefault="008F19E1" w:rsidP="008F19E1">
      <w:pPr>
        <w:rPr>
          <w:rFonts w:ascii="Times New Roman" w:hAnsi="Times New Roman" w:cs="Times New Roman"/>
        </w:rPr>
      </w:pPr>
    </w:p>
    <w:p w14:paraId="51246DFA" w14:textId="77777777" w:rsidR="008F19E1" w:rsidRDefault="008F19E1" w:rsidP="008F19E1">
      <w:pPr>
        <w:spacing w:line="480" w:lineRule="auto"/>
        <w:rPr>
          <w:rFonts w:ascii="Times New Roman" w:hAnsi="Times New Roman" w:cs="Times New Roman"/>
        </w:rPr>
      </w:pPr>
      <w:r>
        <w:rPr>
          <w:rFonts w:ascii="Times New Roman" w:hAnsi="Times New Roman" w:cs="Times New Roman"/>
        </w:rPr>
        <w:t>Regular meetings and talking with his sponsor allowed Adam to meet others in recovery. He described, “</w:t>
      </w:r>
      <w:r w:rsidRPr="008975E9">
        <w:rPr>
          <w:rFonts w:ascii="Times New Roman" w:hAnsi="Times New Roman" w:cs="Times New Roman"/>
        </w:rPr>
        <w:t>Well, with going to meetings, I've been able to build a really good network of support</w:t>
      </w:r>
      <w:r>
        <w:rPr>
          <w:rFonts w:ascii="Times New Roman" w:hAnsi="Times New Roman" w:cs="Times New Roman"/>
        </w:rPr>
        <w:t>.” Andrew denoted he met others with whom he was able to exchange emotional and interactional support in a Sexaholics Anonymous group (SA). He discussed:</w:t>
      </w:r>
    </w:p>
    <w:p w14:paraId="7D9BEB01" w14:textId="77777777" w:rsidR="008F19E1" w:rsidRDefault="008F19E1" w:rsidP="008F19E1">
      <w:pPr>
        <w:ind w:left="720"/>
        <w:rPr>
          <w:rFonts w:ascii="Times New Roman" w:hAnsi="Times New Roman" w:cs="Times New Roman"/>
        </w:rPr>
      </w:pPr>
      <w:r w:rsidRPr="00AD3748">
        <w:rPr>
          <w:rFonts w:ascii="Times New Roman" w:hAnsi="Times New Roman" w:cs="Times New Roman"/>
        </w:rPr>
        <w:t xml:space="preserve">I know some of the guys don’t have that. Some of the guys, they just have their mom, you know. And – but because of SA, and </w:t>
      </w:r>
      <w:proofErr w:type="spellStart"/>
      <w:r w:rsidRPr="00AD3748">
        <w:rPr>
          <w:rFonts w:ascii="Times New Roman" w:hAnsi="Times New Roman" w:cs="Times New Roman"/>
        </w:rPr>
        <w:t>its</w:t>
      </w:r>
      <w:proofErr w:type="spellEnd"/>
      <w:r w:rsidRPr="00AD3748">
        <w:rPr>
          <w:rFonts w:ascii="Times New Roman" w:hAnsi="Times New Roman" w:cs="Times New Roman"/>
        </w:rPr>
        <w:t xml:space="preserve"> been three and a half years that I've been going to SA, you know met a few people. </w:t>
      </w:r>
    </w:p>
    <w:p w14:paraId="619387BD" w14:textId="77777777" w:rsidR="008F19E1" w:rsidRDefault="008F19E1" w:rsidP="008F19E1">
      <w:pPr>
        <w:ind w:left="720"/>
        <w:rPr>
          <w:rFonts w:ascii="Times New Roman" w:hAnsi="Times New Roman" w:cs="Times New Roman"/>
        </w:rPr>
      </w:pPr>
    </w:p>
    <w:p w14:paraId="73CB3998" w14:textId="34D3FD41" w:rsidR="008F19E1" w:rsidRDefault="008F19E1" w:rsidP="008F19E1">
      <w:pPr>
        <w:spacing w:line="480" w:lineRule="auto"/>
        <w:rPr>
          <w:rFonts w:ascii="Times New Roman" w:hAnsi="Times New Roman" w:cs="Times New Roman"/>
        </w:rPr>
      </w:pPr>
      <w:r>
        <w:rPr>
          <w:rFonts w:ascii="Times New Roman" w:hAnsi="Times New Roman" w:cs="Times New Roman"/>
        </w:rPr>
        <w:t xml:space="preserve">Though the participants kept their social activities outside family to a minimum, twelve step groups </w:t>
      </w:r>
      <w:r w:rsidR="00600672">
        <w:rPr>
          <w:rFonts w:ascii="Times New Roman" w:hAnsi="Times New Roman" w:cs="Times New Roman"/>
        </w:rPr>
        <w:t>could provide</w:t>
      </w:r>
      <w:r>
        <w:rPr>
          <w:rFonts w:ascii="Times New Roman" w:hAnsi="Times New Roman" w:cs="Times New Roman"/>
        </w:rPr>
        <w:t xml:space="preserve"> a </w:t>
      </w:r>
      <w:proofErr w:type="gramStart"/>
      <w:r>
        <w:rPr>
          <w:rFonts w:ascii="Times New Roman" w:hAnsi="Times New Roman" w:cs="Times New Roman"/>
        </w:rPr>
        <w:t>much needed</w:t>
      </w:r>
      <w:proofErr w:type="gramEnd"/>
      <w:r>
        <w:rPr>
          <w:rFonts w:ascii="Times New Roman" w:hAnsi="Times New Roman" w:cs="Times New Roman"/>
        </w:rPr>
        <w:t xml:space="preserve"> respite. </w:t>
      </w:r>
    </w:p>
    <w:p w14:paraId="566D778D" w14:textId="77777777" w:rsidR="008F19E1" w:rsidRDefault="008F19E1" w:rsidP="008F19E1">
      <w:pPr>
        <w:spacing w:line="480" w:lineRule="auto"/>
        <w:rPr>
          <w:rFonts w:ascii="Times New Roman" w:hAnsi="Times New Roman" w:cs="Times New Roman"/>
        </w:rPr>
      </w:pPr>
      <w:r>
        <w:rPr>
          <w:rFonts w:ascii="Times New Roman" w:hAnsi="Times New Roman" w:cs="Times New Roman"/>
        </w:rPr>
        <w:tab/>
        <w:t xml:space="preserve">Building relationships with people outside the family and officially sanctioned treatment activities posed difficulty for some participants. Reginald, for instance, explained how he </w:t>
      </w:r>
      <w:r>
        <w:rPr>
          <w:rFonts w:ascii="Times New Roman" w:hAnsi="Times New Roman" w:cs="Times New Roman"/>
        </w:rPr>
        <w:lastRenderedPageBreak/>
        <w:t>reached out to friends to try and rebuild their relationships after his sexual offense conviction. He described:</w:t>
      </w:r>
    </w:p>
    <w:p w14:paraId="40903576" w14:textId="77777777" w:rsidR="008F19E1" w:rsidRDefault="008F19E1" w:rsidP="008F19E1">
      <w:pPr>
        <w:ind w:left="720"/>
        <w:rPr>
          <w:rFonts w:ascii="Times New Roman" w:hAnsi="Times New Roman" w:cs="Times New Roman"/>
        </w:rPr>
      </w:pPr>
      <w:r w:rsidRPr="00C41984">
        <w:rPr>
          <w:rFonts w:ascii="Times New Roman" w:hAnsi="Times New Roman" w:cs="Times New Roman"/>
        </w:rPr>
        <w:t>I've done a lot to retry to rebuild. And I've reached out to a lot of people who, former colleagues and friends, who have not have not reached out to me at all. And I have almost completed this, but you know just a letter of apology, a you know</w:t>
      </w:r>
      <w:r>
        <w:rPr>
          <w:rFonts w:ascii="Times New Roman" w:hAnsi="Times New Roman" w:cs="Times New Roman"/>
        </w:rPr>
        <w:t>,</w:t>
      </w:r>
      <w:r w:rsidRPr="00C41984">
        <w:rPr>
          <w:rFonts w:ascii="Times New Roman" w:hAnsi="Times New Roman" w:cs="Times New Roman"/>
        </w:rPr>
        <w:t xml:space="preserve"> you don't need to respond kind of and only one person out of I'd say nearly 20 letters, only one person responded</w:t>
      </w:r>
      <w:r>
        <w:rPr>
          <w:rFonts w:ascii="Times New Roman" w:hAnsi="Times New Roman" w:cs="Times New Roman"/>
        </w:rPr>
        <w:t>.</w:t>
      </w:r>
    </w:p>
    <w:p w14:paraId="775FD684" w14:textId="77777777" w:rsidR="008F19E1" w:rsidRDefault="008F19E1" w:rsidP="008F19E1">
      <w:pPr>
        <w:rPr>
          <w:rFonts w:ascii="Times New Roman" w:hAnsi="Times New Roman" w:cs="Times New Roman"/>
        </w:rPr>
      </w:pPr>
    </w:p>
    <w:p w14:paraId="32B58050" w14:textId="77777777" w:rsidR="008F19E1" w:rsidRDefault="008F19E1" w:rsidP="008F19E1">
      <w:pPr>
        <w:spacing w:line="480" w:lineRule="auto"/>
        <w:rPr>
          <w:rFonts w:ascii="Times New Roman" w:hAnsi="Times New Roman" w:cs="Times New Roman"/>
        </w:rPr>
      </w:pPr>
      <w:r>
        <w:rPr>
          <w:rFonts w:ascii="Times New Roman" w:hAnsi="Times New Roman" w:cs="Times New Roman"/>
        </w:rPr>
        <w:t xml:space="preserve">Despite Reginald’s best efforts, many friends did not wish to maintain contact with him. Consequently, Reginald found most of his social support in his wife. </w:t>
      </w:r>
    </w:p>
    <w:p w14:paraId="7808485D" w14:textId="77777777" w:rsidR="008F19E1" w:rsidRDefault="008F19E1" w:rsidP="008F19E1">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Comparatively, Timmy who was convicted of drug crimes, was surprised at the level of support he was able to maintain. He discussed how he tried to meet people on the dating app, Tinder:</w:t>
      </w:r>
    </w:p>
    <w:p w14:paraId="70CD06AD" w14:textId="77777777" w:rsidR="008F19E1" w:rsidRDefault="008F19E1" w:rsidP="008F19E1">
      <w:pPr>
        <w:ind w:left="720"/>
        <w:rPr>
          <w:rFonts w:ascii="Times New Roman" w:hAnsi="Times New Roman" w:cs="Times New Roman"/>
        </w:rPr>
      </w:pPr>
      <w:r w:rsidRPr="003C28E7">
        <w:rPr>
          <w:rFonts w:ascii="Times New Roman" w:hAnsi="Times New Roman" w:cs="Times New Roman"/>
        </w:rPr>
        <w:t>My friends have been supportive, so like I've gone on different dates and stuff through Tinder and I didn't I didn't</w:t>
      </w:r>
      <w:r>
        <w:rPr>
          <w:rFonts w:ascii="Times New Roman" w:hAnsi="Times New Roman" w:cs="Times New Roman"/>
        </w:rPr>
        <w:t xml:space="preserve">… </w:t>
      </w:r>
      <w:r w:rsidRPr="003C28E7">
        <w:rPr>
          <w:rFonts w:ascii="Times New Roman" w:hAnsi="Times New Roman" w:cs="Times New Roman"/>
        </w:rPr>
        <w:t xml:space="preserve">Basically I had very few people ever who would sort of stop contact after I had told them that I'm on probation. Yeah most of them were </w:t>
      </w:r>
      <w:proofErr w:type="gramStart"/>
      <w:r w:rsidRPr="003C28E7">
        <w:rPr>
          <w:rFonts w:ascii="Times New Roman" w:hAnsi="Times New Roman" w:cs="Times New Roman"/>
        </w:rPr>
        <w:t>actually surprised</w:t>
      </w:r>
      <w:proofErr w:type="gramEnd"/>
      <w:r w:rsidRPr="003C28E7">
        <w:rPr>
          <w:rFonts w:ascii="Times New Roman" w:hAnsi="Times New Roman" w:cs="Times New Roman"/>
        </w:rPr>
        <w:t xml:space="preserve">, I was surprised at how sort of supported they were and like okay with that. I mean it's also because, like my violations are </w:t>
      </w:r>
      <w:proofErr w:type="gramStart"/>
      <w:r w:rsidRPr="003C28E7">
        <w:rPr>
          <w:rFonts w:ascii="Times New Roman" w:hAnsi="Times New Roman" w:cs="Times New Roman"/>
        </w:rPr>
        <w:t>really only</w:t>
      </w:r>
      <w:proofErr w:type="gramEnd"/>
      <w:r w:rsidRPr="003C28E7">
        <w:rPr>
          <w:rFonts w:ascii="Times New Roman" w:hAnsi="Times New Roman" w:cs="Times New Roman"/>
        </w:rPr>
        <w:t xml:space="preserve"> drug violations, I don't have anything on their violence or sexual.</w:t>
      </w:r>
    </w:p>
    <w:p w14:paraId="04861476" w14:textId="77777777" w:rsidR="008F19E1" w:rsidRDefault="008F19E1" w:rsidP="008F19E1">
      <w:pPr>
        <w:rPr>
          <w:rFonts w:ascii="Times New Roman" w:hAnsi="Times New Roman" w:cs="Times New Roman"/>
        </w:rPr>
      </w:pPr>
    </w:p>
    <w:p w14:paraId="26CB9EDA" w14:textId="77777777" w:rsidR="008F19E1" w:rsidRDefault="008F19E1" w:rsidP="008F19E1">
      <w:pPr>
        <w:spacing w:line="480" w:lineRule="auto"/>
        <w:rPr>
          <w:rFonts w:ascii="Times New Roman" w:hAnsi="Times New Roman" w:cs="Times New Roman"/>
        </w:rPr>
      </w:pPr>
      <w:r>
        <w:rPr>
          <w:rFonts w:ascii="Times New Roman" w:hAnsi="Times New Roman" w:cs="Times New Roman"/>
        </w:rPr>
        <w:t>Though Timmy disclosed to others he was on probation, he felt the nature of his offense impacted how he was easily able to maintain these connections.</w:t>
      </w:r>
    </w:p>
    <w:p w14:paraId="6C99DC92" w14:textId="77777777" w:rsidR="008F19E1" w:rsidRDefault="008F19E1" w:rsidP="008F19E1">
      <w:pPr>
        <w:spacing w:line="480" w:lineRule="auto"/>
        <w:ind w:firstLine="720"/>
        <w:rPr>
          <w:rFonts w:ascii="Times New Roman" w:hAnsi="Times New Roman" w:cs="Times New Roman"/>
        </w:rPr>
      </w:pPr>
      <w:r>
        <w:rPr>
          <w:rFonts w:ascii="Times New Roman" w:hAnsi="Times New Roman" w:cs="Times New Roman"/>
        </w:rPr>
        <w:t>For some, social media and online video gaming could provide access to social support. When asked about his social life, Cal indicated he also preferred to spend time meeting people online, playing the video game Grand Theft Auto (GTA). He relayed, “</w:t>
      </w:r>
      <w:r w:rsidRPr="000D7764">
        <w:rPr>
          <w:rFonts w:ascii="Times New Roman" w:hAnsi="Times New Roman" w:cs="Times New Roman"/>
        </w:rPr>
        <w:t xml:space="preserve">I'm normally on GTA. That's about it. I spend most of my time online. I'm a crew leader, so I got 400 and some people that I'm kind of in control of. So </w:t>
      </w:r>
      <w:r>
        <w:rPr>
          <w:rFonts w:ascii="Times New Roman" w:hAnsi="Times New Roman" w:cs="Times New Roman"/>
        </w:rPr>
        <w:t>t</w:t>
      </w:r>
      <w:r w:rsidRPr="000D7764">
        <w:rPr>
          <w:rFonts w:ascii="Times New Roman" w:hAnsi="Times New Roman" w:cs="Times New Roman"/>
        </w:rPr>
        <w:t>hat's about it.</w:t>
      </w:r>
      <w:r>
        <w:rPr>
          <w:rFonts w:ascii="Times New Roman" w:hAnsi="Times New Roman" w:cs="Times New Roman"/>
        </w:rPr>
        <w:t>” Angela discussed she met friends and acquaintances “i</w:t>
      </w:r>
      <w:r w:rsidRPr="004B6E1B">
        <w:rPr>
          <w:rFonts w:ascii="Times New Roman" w:hAnsi="Times New Roman" w:cs="Times New Roman"/>
        </w:rPr>
        <w:t>n outpatient or maybe people that I meet on social media.</w:t>
      </w:r>
      <w:r>
        <w:rPr>
          <w:rFonts w:ascii="Times New Roman" w:hAnsi="Times New Roman" w:cs="Times New Roman"/>
        </w:rPr>
        <w:t>” Kelly explained she thought she also met one of her good friends on Facebook, stating, “</w:t>
      </w:r>
      <w:r w:rsidRPr="0094309C">
        <w:rPr>
          <w:rFonts w:ascii="Times New Roman" w:hAnsi="Times New Roman" w:cs="Times New Roman"/>
        </w:rPr>
        <w:t xml:space="preserve">I honestly don't even </w:t>
      </w:r>
      <w:r w:rsidRPr="0094309C">
        <w:rPr>
          <w:rFonts w:ascii="Times New Roman" w:hAnsi="Times New Roman" w:cs="Times New Roman"/>
        </w:rPr>
        <w:lastRenderedPageBreak/>
        <w:t>remember. I think it was Facebook</w:t>
      </w:r>
      <w:r>
        <w:rPr>
          <w:rFonts w:ascii="Times New Roman" w:hAnsi="Times New Roman" w:cs="Times New Roman"/>
        </w:rPr>
        <w:t>.” Frank denoted he tried, “</w:t>
      </w:r>
      <w:r w:rsidRPr="008D2EA6">
        <w:rPr>
          <w:rFonts w:ascii="Times New Roman" w:hAnsi="Times New Roman" w:cs="Times New Roman"/>
        </w:rPr>
        <w:t>to make friends, getting out on apps, and dating apps, talk to females</w:t>
      </w:r>
      <w:r>
        <w:rPr>
          <w:rFonts w:ascii="Times New Roman" w:hAnsi="Times New Roman" w:cs="Times New Roman"/>
        </w:rPr>
        <w:t xml:space="preserve">.” </w:t>
      </w:r>
    </w:p>
    <w:p w14:paraId="65AFC2E6" w14:textId="77777777" w:rsidR="008F19E1" w:rsidRDefault="008F19E1" w:rsidP="008F19E1">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Some participants preferred to spend time meeting friends and acquaintances at bars, clubs, casinos, and gas stations and thought that meeting people at these places did not expose them to any undue risk for further criminal sanctioning. Charlie, for example, noted, “</w:t>
      </w:r>
      <w:r w:rsidRPr="0094309C">
        <w:rPr>
          <w:rFonts w:ascii="Times New Roman" w:hAnsi="Times New Roman" w:cs="Times New Roman"/>
        </w:rPr>
        <w:t>I go to the pool bar a lot, play pool</w:t>
      </w:r>
      <w:r>
        <w:rPr>
          <w:rFonts w:ascii="Times New Roman" w:hAnsi="Times New Roman" w:cs="Times New Roman"/>
        </w:rPr>
        <w:t>” and Ray discussed time spent at a gas station:</w:t>
      </w:r>
    </w:p>
    <w:p w14:paraId="22D4E71F" w14:textId="77777777" w:rsidR="008F19E1" w:rsidRDefault="008F19E1" w:rsidP="008F19E1">
      <w:pPr>
        <w:ind w:left="720"/>
        <w:rPr>
          <w:rFonts w:ascii="Times New Roman" w:hAnsi="Times New Roman" w:cs="Times New Roman"/>
        </w:rPr>
      </w:pPr>
      <w:proofErr w:type="gramStart"/>
      <w:r w:rsidRPr="008D2EA6">
        <w:rPr>
          <w:rFonts w:ascii="Times New Roman" w:hAnsi="Times New Roman" w:cs="Times New Roman"/>
        </w:rPr>
        <w:t>So</w:t>
      </w:r>
      <w:proofErr w:type="gramEnd"/>
      <w:r w:rsidRPr="008D2EA6">
        <w:rPr>
          <w:rFonts w:ascii="Times New Roman" w:hAnsi="Times New Roman" w:cs="Times New Roman"/>
        </w:rPr>
        <w:t xml:space="preserve"> I've just lately been hanging out at the gas station at </w:t>
      </w:r>
      <w:r>
        <w:rPr>
          <w:rFonts w:ascii="Times New Roman" w:hAnsi="Times New Roman" w:cs="Times New Roman"/>
        </w:rPr>
        <w:t>[grocery store]</w:t>
      </w:r>
      <w:r w:rsidRPr="008D2EA6">
        <w:rPr>
          <w:rFonts w:ascii="Times New Roman" w:hAnsi="Times New Roman" w:cs="Times New Roman"/>
        </w:rPr>
        <w:t xml:space="preserve"> over by</w:t>
      </w:r>
      <w:r>
        <w:rPr>
          <w:rFonts w:ascii="Times New Roman" w:hAnsi="Times New Roman" w:cs="Times New Roman"/>
        </w:rPr>
        <w:t xml:space="preserve"> [city]</w:t>
      </w:r>
      <w:r w:rsidRPr="008D2EA6">
        <w:rPr>
          <w:rFonts w:ascii="Times New Roman" w:hAnsi="Times New Roman" w:cs="Times New Roman"/>
        </w:rPr>
        <w:t xml:space="preserve">, it's real close. </w:t>
      </w:r>
      <w:proofErr w:type="gramStart"/>
      <w:r w:rsidRPr="008D2EA6">
        <w:rPr>
          <w:rFonts w:ascii="Times New Roman" w:hAnsi="Times New Roman" w:cs="Times New Roman"/>
        </w:rPr>
        <w:t>So</w:t>
      </w:r>
      <w:proofErr w:type="gramEnd"/>
      <w:r w:rsidRPr="008D2EA6">
        <w:rPr>
          <w:rFonts w:ascii="Times New Roman" w:hAnsi="Times New Roman" w:cs="Times New Roman"/>
        </w:rPr>
        <w:t xml:space="preserve"> I go up there and hangout and just kind of, it was weird for the first couple times hanging out there. These two female ladies I've met, they're friends, are helping clean and hangout at the gas station. Play the quarter machine, the slot machine. Hang out up there, win a lot, lose a lot. </w:t>
      </w:r>
    </w:p>
    <w:p w14:paraId="5CB34383" w14:textId="77777777" w:rsidR="008F19E1" w:rsidRDefault="008F19E1" w:rsidP="008F19E1">
      <w:pPr>
        <w:rPr>
          <w:rFonts w:ascii="Times New Roman" w:hAnsi="Times New Roman" w:cs="Times New Roman"/>
        </w:rPr>
      </w:pPr>
    </w:p>
    <w:p w14:paraId="6431DBB8" w14:textId="6A83DA98" w:rsidR="008F19E1" w:rsidRDefault="008F19E1" w:rsidP="008F19E1">
      <w:pPr>
        <w:spacing w:line="480" w:lineRule="auto"/>
        <w:rPr>
          <w:rFonts w:ascii="Times New Roman" w:hAnsi="Times New Roman" w:cs="Times New Roman"/>
        </w:rPr>
      </w:pPr>
      <w:r>
        <w:rPr>
          <w:rFonts w:ascii="Times New Roman" w:hAnsi="Times New Roman" w:cs="Times New Roman"/>
        </w:rPr>
        <w:t>When Spencer was queried about how he meets people, he described, “</w:t>
      </w:r>
      <w:r w:rsidRPr="000D7764">
        <w:rPr>
          <w:rFonts w:ascii="Times New Roman" w:hAnsi="Times New Roman" w:cs="Times New Roman"/>
        </w:rPr>
        <w:t>Honestly, smoke weed, drive around, go to the casino a lot.</w:t>
      </w:r>
      <w:r>
        <w:rPr>
          <w:rFonts w:ascii="Times New Roman" w:hAnsi="Times New Roman" w:cs="Times New Roman"/>
        </w:rPr>
        <w:t>” Cindy noted how she met her husband when she said, “</w:t>
      </w:r>
      <w:r w:rsidRPr="0094309C">
        <w:rPr>
          <w:rFonts w:ascii="Times New Roman" w:hAnsi="Times New Roman" w:cs="Times New Roman"/>
        </w:rPr>
        <w:t>I met him at a club. We were out dancing</w:t>
      </w:r>
      <w:r>
        <w:rPr>
          <w:rFonts w:ascii="Times New Roman" w:hAnsi="Times New Roman" w:cs="Times New Roman"/>
        </w:rPr>
        <w:t>” and Ella discussed about her fiancé “</w:t>
      </w:r>
      <w:r w:rsidRPr="009772EA">
        <w:rPr>
          <w:rFonts w:ascii="Times New Roman" w:hAnsi="Times New Roman" w:cs="Times New Roman"/>
        </w:rPr>
        <w:t>I met him back at a party a long time ago.</w:t>
      </w:r>
      <w:r>
        <w:rPr>
          <w:rFonts w:ascii="Times New Roman" w:hAnsi="Times New Roman" w:cs="Times New Roman"/>
        </w:rPr>
        <w:t xml:space="preserve">” Multiple participants discussed they liked to play pool to meet </w:t>
      </w:r>
      <w:r w:rsidR="00600672">
        <w:rPr>
          <w:rFonts w:ascii="Times New Roman" w:hAnsi="Times New Roman" w:cs="Times New Roman"/>
        </w:rPr>
        <w:t xml:space="preserve">supportive </w:t>
      </w:r>
      <w:r>
        <w:rPr>
          <w:rFonts w:ascii="Times New Roman" w:hAnsi="Times New Roman" w:cs="Times New Roman"/>
        </w:rPr>
        <w:t>friends. Neil met friends playing pool at a local bar:</w:t>
      </w:r>
    </w:p>
    <w:p w14:paraId="67C70798" w14:textId="77777777" w:rsidR="008F19E1" w:rsidRDefault="008F19E1" w:rsidP="008F19E1">
      <w:pPr>
        <w:ind w:left="720"/>
        <w:rPr>
          <w:rFonts w:ascii="Times New Roman" w:hAnsi="Times New Roman" w:cs="Times New Roman"/>
        </w:rPr>
      </w:pPr>
      <w:r w:rsidRPr="000D7764">
        <w:rPr>
          <w:rFonts w:ascii="Times New Roman" w:hAnsi="Times New Roman" w:cs="Times New Roman"/>
        </w:rPr>
        <w:t xml:space="preserve">Primarily, Billiards is the biggest one. I play pool three times a week. Two of the nights are with the </w:t>
      </w:r>
      <w:r>
        <w:rPr>
          <w:rFonts w:ascii="Times New Roman" w:hAnsi="Times New Roman" w:cs="Times New Roman"/>
        </w:rPr>
        <w:t>[team name]</w:t>
      </w:r>
      <w:r w:rsidRPr="000D7764">
        <w:rPr>
          <w:rFonts w:ascii="Times New Roman" w:hAnsi="Times New Roman" w:cs="Times New Roman"/>
        </w:rPr>
        <w:t xml:space="preserve">, but the third night is also a team, but it's </w:t>
      </w:r>
      <w:proofErr w:type="gramStart"/>
      <w:r w:rsidRPr="000D7764">
        <w:rPr>
          <w:rFonts w:ascii="Times New Roman" w:hAnsi="Times New Roman" w:cs="Times New Roman"/>
        </w:rPr>
        <w:t>really more</w:t>
      </w:r>
      <w:proofErr w:type="gramEnd"/>
      <w:r w:rsidRPr="000D7764">
        <w:rPr>
          <w:rFonts w:ascii="Times New Roman" w:hAnsi="Times New Roman" w:cs="Times New Roman"/>
        </w:rPr>
        <w:t xml:space="preserve"> of a double team. </w:t>
      </w:r>
      <w:proofErr w:type="gramStart"/>
      <w:r w:rsidRPr="000D7764">
        <w:rPr>
          <w:rFonts w:ascii="Times New Roman" w:hAnsi="Times New Roman" w:cs="Times New Roman"/>
        </w:rPr>
        <w:t>There's</w:t>
      </w:r>
      <w:proofErr w:type="gramEnd"/>
      <w:r w:rsidRPr="000D7764">
        <w:rPr>
          <w:rFonts w:ascii="Times New Roman" w:hAnsi="Times New Roman" w:cs="Times New Roman"/>
        </w:rPr>
        <w:t xml:space="preserve"> only two other individuals on the team. Whereas the other two nights, the teams are comprised eight people. </w:t>
      </w:r>
      <w:proofErr w:type="gramStart"/>
      <w:r w:rsidRPr="000D7764">
        <w:rPr>
          <w:rFonts w:ascii="Times New Roman" w:hAnsi="Times New Roman" w:cs="Times New Roman"/>
        </w:rPr>
        <w:t>So</w:t>
      </w:r>
      <w:proofErr w:type="gramEnd"/>
      <w:r w:rsidRPr="000D7764">
        <w:rPr>
          <w:rFonts w:ascii="Times New Roman" w:hAnsi="Times New Roman" w:cs="Times New Roman"/>
        </w:rPr>
        <w:t xml:space="preserve"> there's a number of friendships that I've developed through that. </w:t>
      </w:r>
    </w:p>
    <w:p w14:paraId="597B45AF" w14:textId="77777777" w:rsidR="008F19E1" w:rsidRDefault="008F19E1" w:rsidP="008F19E1">
      <w:pPr>
        <w:rPr>
          <w:rFonts w:ascii="Times New Roman" w:hAnsi="Times New Roman" w:cs="Times New Roman"/>
        </w:rPr>
      </w:pPr>
    </w:p>
    <w:p w14:paraId="692D20E4" w14:textId="77777777" w:rsidR="008F19E1" w:rsidRDefault="008F19E1" w:rsidP="008F19E1">
      <w:pPr>
        <w:spacing w:line="480" w:lineRule="auto"/>
        <w:rPr>
          <w:rFonts w:ascii="Times New Roman" w:hAnsi="Times New Roman" w:cs="Times New Roman"/>
        </w:rPr>
      </w:pPr>
      <w:r>
        <w:rPr>
          <w:rFonts w:ascii="Times New Roman" w:hAnsi="Times New Roman" w:cs="Times New Roman"/>
        </w:rPr>
        <w:t>The friends Neil met playing pool were able to provide him emotional and instrumental support. Desmond similarly discussed how he liked to play pool to meet other people at bars:</w:t>
      </w:r>
    </w:p>
    <w:p w14:paraId="0353AE43" w14:textId="77777777" w:rsidR="008F19E1" w:rsidRDefault="008F19E1" w:rsidP="008F19E1">
      <w:pPr>
        <w:ind w:left="720"/>
        <w:rPr>
          <w:rFonts w:ascii="Times New Roman" w:hAnsi="Times New Roman" w:cs="Times New Roman"/>
        </w:rPr>
      </w:pPr>
      <w:r w:rsidRPr="00C972FD">
        <w:rPr>
          <w:rFonts w:ascii="Times New Roman" w:hAnsi="Times New Roman" w:cs="Times New Roman"/>
        </w:rPr>
        <w:t xml:space="preserve">I like to shoot pool and stuff, but I </w:t>
      </w:r>
      <w:proofErr w:type="spellStart"/>
      <w:r w:rsidRPr="00C972FD">
        <w:rPr>
          <w:rFonts w:ascii="Times New Roman" w:hAnsi="Times New Roman" w:cs="Times New Roman"/>
        </w:rPr>
        <w:t>ain't</w:t>
      </w:r>
      <w:proofErr w:type="spellEnd"/>
      <w:r w:rsidRPr="00C972FD">
        <w:rPr>
          <w:rFonts w:ascii="Times New Roman" w:hAnsi="Times New Roman" w:cs="Times New Roman"/>
        </w:rPr>
        <w:t xml:space="preserve"> in no pool players. </w:t>
      </w:r>
      <w:proofErr w:type="gramStart"/>
      <w:r w:rsidRPr="00C972FD">
        <w:rPr>
          <w:rFonts w:ascii="Times New Roman" w:hAnsi="Times New Roman" w:cs="Times New Roman"/>
        </w:rPr>
        <w:t>So</w:t>
      </w:r>
      <w:proofErr w:type="gramEnd"/>
      <w:r w:rsidRPr="00C972FD">
        <w:rPr>
          <w:rFonts w:ascii="Times New Roman" w:hAnsi="Times New Roman" w:cs="Times New Roman"/>
        </w:rPr>
        <w:t xml:space="preserve"> I don't know. I be just, I go over to my partner and them people's houses and all of us get together. We probably BBQ. They drink beers. I don't drink. I don't drink. I used to drink, but I don't drink. I been stopped drinking. </w:t>
      </w:r>
      <w:proofErr w:type="gramStart"/>
      <w:r w:rsidRPr="00C972FD">
        <w:rPr>
          <w:rFonts w:ascii="Times New Roman" w:hAnsi="Times New Roman" w:cs="Times New Roman"/>
        </w:rPr>
        <w:t>So</w:t>
      </w:r>
      <w:proofErr w:type="gramEnd"/>
      <w:r w:rsidRPr="00C972FD">
        <w:rPr>
          <w:rFonts w:ascii="Times New Roman" w:hAnsi="Times New Roman" w:cs="Times New Roman"/>
        </w:rPr>
        <w:t xml:space="preserve"> I just be laid back. I be chilling. I smoke a little bit of weed. Other than </w:t>
      </w:r>
      <w:proofErr w:type="gramStart"/>
      <w:r w:rsidRPr="00C972FD">
        <w:rPr>
          <w:rFonts w:ascii="Times New Roman" w:hAnsi="Times New Roman" w:cs="Times New Roman"/>
        </w:rPr>
        <w:t>that</w:t>
      </w:r>
      <w:proofErr w:type="gramEnd"/>
      <w:r w:rsidRPr="00C972FD">
        <w:rPr>
          <w:rFonts w:ascii="Times New Roman" w:hAnsi="Times New Roman" w:cs="Times New Roman"/>
        </w:rPr>
        <w:t xml:space="preserve"> tough, we just be chilling, talking, socializing.</w:t>
      </w:r>
    </w:p>
    <w:p w14:paraId="3C50F53D" w14:textId="77777777" w:rsidR="008F19E1" w:rsidRDefault="008F19E1" w:rsidP="008F19E1">
      <w:pPr>
        <w:rPr>
          <w:rFonts w:ascii="Times New Roman" w:hAnsi="Times New Roman" w:cs="Times New Roman"/>
        </w:rPr>
      </w:pPr>
    </w:p>
    <w:p w14:paraId="08DD0825" w14:textId="77777777" w:rsidR="008F19E1" w:rsidRDefault="008F19E1" w:rsidP="008F19E1">
      <w:pPr>
        <w:spacing w:line="480" w:lineRule="auto"/>
        <w:rPr>
          <w:rFonts w:ascii="Times New Roman" w:hAnsi="Times New Roman" w:cs="Times New Roman"/>
        </w:rPr>
      </w:pPr>
      <w:r>
        <w:rPr>
          <w:rFonts w:ascii="Times New Roman" w:hAnsi="Times New Roman" w:cs="Times New Roman"/>
        </w:rPr>
        <w:lastRenderedPageBreak/>
        <w:t xml:space="preserve">At the same time, Desmond kept up with his friends by going to their houses and participating in barbecues. </w:t>
      </w:r>
    </w:p>
    <w:p w14:paraId="228E3BE6" w14:textId="5DCACF61" w:rsidR="008F19E1" w:rsidRDefault="008F19E1" w:rsidP="008F19E1">
      <w:pPr>
        <w:spacing w:line="480" w:lineRule="auto"/>
        <w:rPr>
          <w:rFonts w:ascii="Times New Roman" w:hAnsi="Times New Roman" w:cs="Times New Roman"/>
        </w:rPr>
      </w:pPr>
      <w:r>
        <w:rPr>
          <w:rFonts w:ascii="Times New Roman" w:hAnsi="Times New Roman" w:cs="Times New Roman"/>
        </w:rPr>
        <w:tab/>
        <w:t>Others felt that nightlife activities were too risky to engage in with a criminal conviction because of the potential for those activities to expose them to others who might implicate them in criminal activity</w:t>
      </w:r>
      <w:r w:rsidR="00C228EC">
        <w:rPr>
          <w:rFonts w:ascii="Times New Roman" w:hAnsi="Times New Roman" w:cs="Times New Roman"/>
        </w:rPr>
        <w:t xml:space="preserve"> (Martinez &amp; Abrams, 2013; </w:t>
      </w:r>
      <w:proofErr w:type="spellStart"/>
      <w:r w:rsidR="00C228EC">
        <w:rPr>
          <w:rFonts w:ascii="Times New Roman" w:hAnsi="Times New Roman" w:cs="Times New Roman"/>
        </w:rPr>
        <w:t>Raudenbush</w:t>
      </w:r>
      <w:proofErr w:type="spellEnd"/>
      <w:r w:rsidR="00C228EC">
        <w:rPr>
          <w:rFonts w:ascii="Times New Roman" w:hAnsi="Times New Roman" w:cs="Times New Roman"/>
        </w:rPr>
        <w:t>, 2016)</w:t>
      </w:r>
      <w:r>
        <w:rPr>
          <w:rFonts w:ascii="Times New Roman" w:hAnsi="Times New Roman" w:cs="Times New Roman"/>
        </w:rPr>
        <w:t>. Kevin denoted how he would often, “rather stay home” when it came to nightlife, but tried to participate in other activities to keep in touch with friends:</w:t>
      </w:r>
    </w:p>
    <w:p w14:paraId="459CB2D5" w14:textId="77777777" w:rsidR="008F19E1" w:rsidRDefault="008F19E1" w:rsidP="008F19E1">
      <w:pPr>
        <w:ind w:left="720"/>
        <w:rPr>
          <w:rFonts w:ascii="Times New Roman" w:hAnsi="Times New Roman" w:cs="Times New Roman"/>
        </w:rPr>
      </w:pPr>
      <w:r w:rsidRPr="00C7431B">
        <w:rPr>
          <w:rFonts w:ascii="Times New Roman" w:hAnsi="Times New Roman" w:cs="Times New Roman"/>
        </w:rPr>
        <w:t xml:space="preserve">Yeah, yes, ma'am. Yes ma'am. We play basketball, I play basketball. We go </w:t>
      </w:r>
      <w:proofErr w:type="gramStart"/>
      <w:r w:rsidRPr="00C7431B">
        <w:rPr>
          <w:rFonts w:ascii="Times New Roman" w:hAnsi="Times New Roman" w:cs="Times New Roman"/>
        </w:rPr>
        <w:t>eat,</w:t>
      </w:r>
      <w:proofErr w:type="gramEnd"/>
      <w:r w:rsidRPr="00C7431B">
        <w:rPr>
          <w:rFonts w:ascii="Times New Roman" w:hAnsi="Times New Roman" w:cs="Times New Roman"/>
        </w:rPr>
        <w:t xml:space="preserve"> we watch the games together. I still hang out and do my activities. But as of going out to clubs, and even though that never was me, those stuff doesn't excite me. I would rather stay home.</w:t>
      </w:r>
    </w:p>
    <w:p w14:paraId="27856BC6" w14:textId="77777777" w:rsidR="008F19E1" w:rsidRDefault="008F19E1" w:rsidP="008F19E1">
      <w:pPr>
        <w:rPr>
          <w:rFonts w:ascii="Times New Roman" w:hAnsi="Times New Roman" w:cs="Times New Roman"/>
        </w:rPr>
      </w:pPr>
    </w:p>
    <w:p w14:paraId="44844EF7" w14:textId="3E5DB897" w:rsidR="008F19E1" w:rsidRDefault="002D11D3" w:rsidP="008F19E1">
      <w:pPr>
        <w:spacing w:line="480" w:lineRule="auto"/>
        <w:rPr>
          <w:rFonts w:ascii="Times New Roman" w:hAnsi="Times New Roman" w:cs="Times New Roman"/>
        </w:rPr>
      </w:pPr>
      <w:r>
        <w:rPr>
          <w:rFonts w:ascii="Times New Roman" w:hAnsi="Times New Roman" w:cs="Times New Roman"/>
        </w:rPr>
        <w:t>Kevin explained his activities changed after he was incarcerated when he said, “</w:t>
      </w:r>
      <w:r w:rsidRPr="002D11D3">
        <w:rPr>
          <w:rFonts w:ascii="Times New Roman" w:hAnsi="Times New Roman" w:cs="Times New Roman"/>
        </w:rPr>
        <w:t>I feel like that changed ever since I got out</w:t>
      </w:r>
      <w:r>
        <w:rPr>
          <w:rFonts w:ascii="Times New Roman" w:hAnsi="Times New Roman" w:cs="Times New Roman"/>
        </w:rPr>
        <w:t xml:space="preserve">.” </w:t>
      </w:r>
      <w:r w:rsidR="008F19E1">
        <w:rPr>
          <w:rFonts w:ascii="Times New Roman" w:hAnsi="Times New Roman" w:cs="Times New Roman"/>
        </w:rPr>
        <w:t xml:space="preserve">In order to maintain </w:t>
      </w:r>
      <w:proofErr w:type="gramStart"/>
      <w:r w:rsidR="008F19E1">
        <w:rPr>
          <w:rFonts w:ascii="Times New Roman" w:hAnsi="Times New Roman" w:cs="Times New Roman"/>
        </w:rPr>
        <w:t>relationships</w:t>
      </w:r>
      <w:proofErr w:type="gramEnd"/>
      <w:r w:rsidR="008F19E1">
        <w:rPr>
          <w:rFonts w:ascii="Times New Roman" w:hAnsi="Times New Roman" w:cs="Times New Roman"/>
        </w:rPr>
        <w:t xml:space="preserve"> he thought would help him be successful on probation, Kevin focused his activities around sports and food.  </w:t>
      </w:r>
    </w:p>
    <w:p w14:paraId="22D630E0" w14:textId="73F27C59" w:rsidR="008F19E1" w:rsidRDefault="008F19E1" w:rsidP="008F19E1">
      <w:pPr>
        <w:spacing w:line="480" w:lineRule="auto"/>
        <w:rPr>
          <w:rFonts w:ascii="Times New Roman" w:hAnsi="Times New Roman" w:cs="Times New Roman"/>
        </w:rPr>
      </w:pPr>
      <w:r>
        <w:rPr>
          <w:rFonts w:ascii="Times New Roman" w:hAnsi="Times New Roman" w:cs="Times New Roman"/>
        </w:rPr>
        <w:tab/>
        <w:t>A few participants discussed they met good friends and romantic partners when they were children and in school</w:t>
      </w:r>
      <w:r w:rsidR="00625B5E">
        <w:rPr>
          <w:rFonts w:ascii="Times New Roman" w:hAnsi="Times New Roman" w:cs="Times New Roman"/>
        </w:rPr>
        <w:t>. Notably, these connections were made</w:t>
      </w:r>
      <w:r>
        <w:rPr>
          <w:rFonts w:ascii="Times New Roman" w:hAnsi="Times New Roman" w:cs="Times New Roman"/>
        </w:rPr>
        <w:t xml:space="preserve"> prior to any criminal convictions. Clayton, for instance, denoted how he knew his girlfriend when he stated, “</w:t>
      </w:r>
      <w:r w:rsidRPr="0094309C">
        <w:rPr>
          <w:rFonts w:ascii="Times New Roman" w:hAnsi="Times New Roman" w:cs="Times New Roman"/>
        </w:rPr>
        <w:t>I've known her since I was a kid</w:t>
      </w:r>
      <w:r>
        <w:rPr>
          <w:rFonts w:ascii="Times New Roman" w:hAnsi="Times New Roman" w:cs="Times New Roman"/>
        </w:rPr>
        <w:t>” and Kevin highlighted about his friends, “</w:t>
      </w:r>
      <w:r w:rsidRPr="0094309C">
        <w:rPr>
          <w:rFonts w:ascii="Times New Roman" w:hAnsi="Times New Roman" w:cs="Times New Roman"/>
        </w:rPr>
        <w:t>We've been friends since high school</w:t>
      </w:r>
      <w:r>
        <w:rPr>
          <w:rFonts w:ascii="Times New Roman" w:hAnsi="Times New Roman" w:cs="Times New Roman"/>
        </w:rPr>
        <w:t xml:space="preserve">.” </w:t>
      </w:r>
      <w:proofErr w:type="spellStart"/>
      <w:r>
        <w:rPr>
          <w:rFonts w:ascii="Times New Roman" w:hAnsi="Times New Roman" w:cs="Times New Roman"/>
        </w:rPr>
        <w:t>Cherrell</w:t>
      </w:r>
      <w:proofErr w:type="spellEnd"/>
      <w:r>
        <w:rPr>
          <w:rFonts w:ascii="Times New Roman" w:hAnsi="Times New Roman" w:cs="Times New Roman"/>
        </w:rPr>
        <w:t xml:space="preserve"> also met her partner when she was school age, </w:t>
      </w:r>
      <w:r w:rsidR="00600672">
        <w:rPr>
          <w:rFonts w:ascii="Times New Roman" w:hAnsi="Times New Roman" w:cs="Times New Roman"/>
        </w:rPr>
        <w:t>discussing</w:t>
      </w:r>
      <w:r>
        <w:rPr>
          <w:rFonts w:ascii="Times New Roman" w:hAnsi="Times New Roman" w:cs="Times New Roman"/>
        </w:rPr>
        <w:t>, “</w:t>
      </w:r>
      <w:r w:rsidRPr="002571F9">
        <w:rPr>
          <w:rFonts w:ascii="Times New Roman" w:hAnsi="Times New Roman" w:cs="Times New Roman"/>
        </w:rPr>
        <w:t>So we like childhood friends, went to couple schools together and all that too</w:t>
      </w:r>
      <w:r>
        <w:rPr>
          <w:rFonts w:ascii="Times New Roman" w:hAnsi="Times New Roman" w:cs="Times New Roman"/>
        </w:rPr>
        <w:t>” and Joanna explained how she met her boyfriend when she said, “</w:t>
      </w:r>
      <w:r w:rsidRPr="004B6E1B">
        <w:rPr>
          <w:rFonts w:ascii="Times New Roman" w:hAnsi="Times New Roman" w:cs="Times New Roman"/>
        </w:rPr>
        <w:t>Oh, I have known him for over 20 years and he was one of my friends from school's cousin. He used to go over to her house all the time</w:t>
      </w:r>
      <w:r>
        <w:rPr>
          <w:rFonts w:ascii="Times New Roman" w:hAnsi="Times New Roman" w:cs="Times New Roman"/>
        </w:rPr>
        <w:t>.” Along those lines, Isobel said she met her husband, “</w:t>
      </w:r>
      <w:r w:rsidRPr="004B6E1B">
        <w:rPr>
          <w:rFonts w:ascii="Times New Roman" w:hAnsi="Times New Roman" w:cs="Times New Roman"/>
        </w:rPr>
        <w:t>through a friend, actually</w:t>
      </w:r>
      <w:r>
        <w:rPr>
          <w:rFonts w:ascii="Times New Roman" w:hAnsi="Times New Roman" w:cs="Times New Roman"/>
        </w:rPr>
        <w:t>” and Laura met a good friend through other people:</w:t>
      </w:r>
    </w:p>
    <w:p w14:paraId="0E1DBE5F" w14:textId="77777777" w:rsidR="008F19E1" w:rsidRDefault="008F19E1" w:rsidP="008F19E1">
      <w:pPr>
        <w:ind w:left="720"/>
        <w:rPr>
          <w:rFonts w:ascii="Times New Roman" w:hAnsi="Times New Roman" w:cs="Times New Roman"/>
        </w:rPr>
      </w:pPr>
      <w:r w:rsidRPr="008D2EA6">
        <w:rPr>
          <w:rFonts w:ascii="Times New Roman" w:hAnsi="Times New Roman" w:cs="Times New Roman"/>
        </w:rPr>
        <w:lastRenderedPageBreak/>
        <w:t xml:space="preserve">She, it was a weird situation. </w:t>
      </w:r>
      <w:proofErr w:type="gramStart"/>
      <w:r w:rsidRPr="008D2EA6">
        <w:rPr>
          <w:rFonts w:ascii="Times New Roman" w:hAnsi="Times New Roman" w:cs="Times New Roman"/>
        </w:rPr>
        <w:t>So</w:t>
      </w:r>
      <w:proofErr w:type="gramEnd"/>
      <w:r w:rsidRPr="008D2EA6">
        <w:rPr>
          <w:rFonts w:ascii="Times New Roman" w:hAnsi="Times New Roman" w:cs="Times New Roman"/>
        </w:rPr>
        <w:t xml:space="preserve"> me and my ex-boyfriend were taking this</w:t>
      </w:r>
      <w:r>
        <w:rPr>
          <w:rFonts w:ascii="Times New Roman" w:hAnsi="Times New Roman" w:cs="Times New Roman"/>
        </w:rPr>
        <w:t xml:space="preserve"> – It’s</w:t>
      </w:r>
      <w:r w:rsidRPr="008D2EA6">
        <w:rPr>
          <w:rFonts w:ascii="Times New Roman" w:hAnsi="Times New Roman" w:cs="Times New Roman"/>
        </w:rPr>
        <w:t xml:space="preserve"> a very weird situation. Okay, so we were taking this prostitute to job, and it happened to be </w:t>
      </w:r>
      <w:r>
        <w:rPr>
          <w:rFonts w:ascii="Times New Roman" w:hAnsi="Times New Roman" w:cs="Times New Roman"/>
        </w:rPr>
        <w:t>[friend]</w:t>
      </w:r>
      <w:r w:rsidRPr="008D2EA6">
        <w:rPr>
          <w:rFonts w:ascii="Times New Roman" w:hAnsi="Times New Roman" w:cs="Times New Roman"/>
        </w:rPr>
        <w:t xml:space="preserve">'s husband who she was going to see, and we were there, and </w:t>
      </w:r>
      <w:r>
        <w:rPr>
          <w:rFonts w:ascii="Times New Roman" w:hAnsi="Times New Roman" w:cs="Times New Roman"/>
        </w:rPr>
        <w:t xml:space="preserve">[friend] </w:t>
      </w:r>
      <w:r w:rsidRPr="008D2EA6">
        <w:rPr>
          <w:rFonts w:ascii="Times New Roman" w:hAnsi="Times New Roman" w:cs="Times New Roman"/>
        </w:rPr>
        <w:t xml:space="preserve">came out and started throwing things and that's how </w:t>
      </w:r>
      <w:r>
        <w:rPr>
          <w:rFonts w:ascii="Times New Roman" w:hAnsi="Times New Roman" w:cs="Times New Roman"/>
        </w:rPr>
        <w:t>[friend]</w:t>
      </w:r>
      <w:r w:rsidRPr="008D2EA6">
        <w:rPr>
          <w:rFonts w:ascii="Times New Roman" w:hAnsi="Times New Roman" w:cs="Times New Roman"/>
        </w:rPr>
        <w:t xml:space="preserve"> and I met. Yeah, I don't know exactly how I ended up getting her phone number, but I was over there after that situation happened by myself, and she ended up letting me stay with her because I didn’t have anywhere to stay just like to get away from my ex-boyfriend at the time, because he was abusive. And so, that's how I met </w:t>
      </w:r>
      <w:r>
        <w:rPr>
          <w:rFonts w:ascii="Times New Roman" w:hAnsi="Times New Roman" w:cs="Times New Roman"/>
        </w:rPr>
        <w:t>[friend].</w:t>
      </w:r>
    </w:p>
    <w:p w14:paraId="261CF072" w14:textId="77777777" w:rsidR="008F19E1" w:rsidRDefault="008F19E1" w:rsidP="008F19E1">
      <w:pPr>
        <w:rPr>
          <w:rFonts w:ascii="Times New Roman" w:hAnsi="Times New Roman" w:cs="Times New Roman"/>
        </w:rPr>
      </w:pPr>
    </w:p>
    <w:p w14:paraId="366D82BB" w14:textId="307B0D1E" w:rsidR="008F19E1" w:rsidRPr="00117722" w:rsidRDefault="00AD1F21" w:rsidP="00323CBA">
      <w:pPr>
        <w:spacing w:line="480" w:lineRule="auto"/>
        <w:rPr>
          <w:rFonts w:ascii="Times New Roman" w:hAnsi="Times New Roman" w:cs="Times New Roman"/>
        </w:rPr>
      </w:pPr>
      <w:r>
        <w:rPr>
          <w:rFonts w:ascii="Times New Roman" w:hAnsi="Times New Roman" w:cs="Times New Roman"/>
        </w:rPr>
        <w:t xml:space="preserve">Laura explained the way she met her friend was pure happenstance, but this friend provided her with important instrumental support and sheltered her from an abusive relationship. </w:t>
      </w:r>
      <w:r w:rsidR="008F19E1">
        <w:rPr>
          <w:rFonts w:ascii="Times New Roman" w:hAnsi="Times New Roman" w:cs="Times New Roman"/>
        </w:rPr>
        <w:t>Finally, Marie explained she met her partner, “</w:t>
      </w:r>
      <w:r w:rsidR="008F19E1" w:rsidRPr="002571F9">
        <w:rPr>
          <w:rFonts w:ascii="Times New Roman" w:hAnsi="Times New Roman" w:cs="Times New Roman"/>
        </w:rPr>
        <w:t xml:space="preserve">at an old job. My favorite </w:t>
      </w:r>
      <w:proofErr w:type="gramStart"/>
      <w:r w:rsidR="008F19E1" w:rsidRPr="002571F9">
        <w:rPr>
          <w:rFonts w:ascii="Times New Roman" w:hAnsi="Times New Roman" w:cs="Times New Roman"/>
        </w:rPr>
        <w:t>job, actually</w:t>
      </w:r>
      <w:proofErr w:type="gramEnd"/>
      <w:r w:rsidR="008F19E1" w:rsidRPr="002571F9">
        <w:rPr>
          <w:rFonts w:ascii="Times New Roman" w:hAnsi="Times New Roman" w:cs="Times New Roman"/>
        </w:rPr>
        <w:t>. It was Circle K</w:t>
      </w:r>
      <w:r w:rsidR="008F19E1">
        <w:rPr>
          <w:rFonts w:ascii="Times New Roman" w:hAnsi="Times New Roman" w:cs="Times New Roman"/>
        </w:rPr>
        <w:t>.” Participants met others in many different, unexpected ways and participated in an array of activities to maintain their contact with others depending on their comfort levels with the activities (</w:t>
      </w:r>
      <w:proofErr w:type="spellStart"/>
      <w:r w:rsidR="008F19E1">
        <w:rPr>
          <w:rFonts w:ascii="Times New Roman" w:hAnsi="Times New Roman" w:cs="Times New Roman"/>
        </w:rPr>
        <w:t>Granovetter</w:t>
      </w:r>
      <w:proofErr w:type="spellEnd"/>
      <w:r w:rsidR="008F19E1">
        <w:rPr>
          <w:rFonts w:ascii="Times New Roman" w:hAnsi="Times New Roman" w:cs="Times New Roman"/>
        </w:rPr>
        <w:t xml:space="preserve">, </w:t>
      </w:r>
      <w:r w:rsidR="00D530A5">
        <w:rPr>
          <w:rFonts w:ascii="Times New Roman" w:hAnsi="Times New Roman" w:cs="Times New Roman"/>
        </w:rPr>
        <w:t>1974</w:t>
      </w:r>
      <w:r w:rsidR="008F19E1">
        <w:rPr>
          <w:rFonts w:ascii="Times New Roman" w:hAnsi="Times New Roman" w:cs="Times New Roman"/>
        </w:rPr>
        <w:t xml:space="preserve">). Individual participants judged whether others could expose them to further criminal </w:t>
      </w:r>
      <w:r w:rsidR="008E69D6">
        <w:rPr>
          <w:rFonts w:ascii="Times New Roman" w:hAnsi="Times New Roman" w:cs="Times New Roman"/>
        </w:rPr>
        <w:t>legal sanctioning</w:t>
      </w:r>
      <w:r w:rsidR="008F19E1">
        <w:rPr>
          <w:rFonts w:ascii="Times New Roman" w:hAnsi="Times New Roman" w:cs="Times New Roman"/>
        </w:rPr>
        <w:t xml:space="preserve"> and built and maintained relationships with people outside the family accordingly (</w:t>
      </w:r>
      <w:r>
        <w:rPr>
          <w:rFonts w:ascii="Times New Roman" w:hAnsi="Times New Roman" w:cs="Times New Roman"/>
        </w:rPr>
        <w:t xml:space="preserve">Martinez &amp; Abrams, 2013; </w:t>
      </w:r>
      <w:proofErr w:type="spellStart"/>
      <w:r w:rsidR="008F19E1">
        <w:rPr>
          <w:rFonts w:ascii="Times New Roman" w:hAnsi="Times New Roman" w:cs="Times New Roman"/>
        </w:rPr>
        <w:t>Raudenbush</w:t>
      </w:r>
      <w:proofErr w:type="spellEnd"/>
      <w:r w:rsidR="008F19E1">
        <w:rPr>
          <w:rFonts w:ascii="Times New Roman" w:hAnsi="Times New Roman" w:cs="Times New Roman"/>
        </w:rPr>
        <w:t xml:space="preserve">, </w:t>
      </w:r>
      <w:r w:rsidR="00D530A5">
        <w:rPr>
          <w:rFonts w:ascii="Times New Roman" w:hAnsi="Times New Roman" w:cs="Times New Roman"/>
        </w:rPr>
        <w:t>2016</w:t>
      </w:r>
      <w:r w:rsidR="008F19E1">
        <w:rPr>
          <w:rFonts w:ascii="Times New Roman" w:hAnsi="Times New Roman" w:cs="Times New Roman"/>
        </w:rPr>
        <w:t xml:space="preserve">). </w:t>
      </w:r>
      <w:r w:rsidR="00EA5DC7">
        <w:rPr>
          <w:rFonts w:ascii="Times New Roman" w:hAnsi="Times New Roman" w:cs="Times New Roman"/>
        </w:rPr>
        <w:t xml:space="preserve">Many of these key relationships built outside the family were formed before criminal legal system contact. Given these relationships were rarer than family ties, families were exceptionally important sources of support. People without the family support or with limited family support had to piece together support from other informal sources </w:t>
      </w:r>
      <w:r w:rsidR="0048672B">
        <w:rPr>
          <w:rFonts w:ascii="Times New Roman" w:hAnsi="Times New Roman" w:cs="Times New Roman"/>
        </w:rPr>
        <w:t xml:space="preserve">and were at a structural disadvantage compared to persons with stable family support </w:t>
      </w:r>
      <w:r w:rsidR="00EA5DC7">
        <w:rPr>
          <w:rFonts w:ascii="Times New Roman" w:hAnsi="Times New Roman" w:cs="Times New Roman"/>
        </w:rPr>
        <w:t>(Miller &amp; Alexander, 2016).</w:t>
      </w:r>
    </w:p>
    <w:p w14:paraId="3204F419" w14:textId="617E649F" w:rsidR="00323CBA" w:rsidRDefault="00323CBA" w:rsidP="00323CBA">
      <w:pPr>
        <w:spacing w:line="480" w:lineRule="auto"/>
        <w:rPr>
          <w:rFonts w:ascii="Times New Roman" w:hAnsi="Times New Roman" w:cs="Times New Roman"/>
          <w:b/>
          <w:bCs/>
        </w:rPr>
      </w:pPr>
      <w:r>
        <w:rPr>
          <w:rFonts w:ascii="Times New Roman" w:hAnsi="Times New Roman" w:cs="Times New Roman"/>
          <w:b/>
          <w:bCs/>
        </w:rPr>
        <w:tab/>
        <w:t>Mandated</w:t>
      </w:r>
      <w:r w:rsidR="00A6709A">
        <w:rPr>
          <w:rFonts w:ascii="Times New Roman" w:hAnsi="Times New Roman" w:cs="Times New Roman"/>
          <w:b/>
          <w:bCs/>
        </w:rPr>
        <w:t xml:space="preserve"> </w:t>
      </w:r>
      <w:r>
        <w:rPr>
          <w:rFonts w:ascii="Times New Roman" w:hAnsi="Times New Roman" w:cs="Times New Roman"/>
          <w:b/>
          <w:bCs/>
        </w:rPr>
        <w:t>relationships with probation officers: “</w:t>
      </w:r>
      <w:r w:rsidRPr="00DA35BF">
        <w:rPr>
          <w:rFonts w:ascii="Times New Roman" w:hAnsi="Times New Roman" w:cs="Times New Roman"/>
          <w:b/>
          <w:bCs/>
        </w:rPr>
        <w:t xml:space="preserve">I'm still scared of her, but she... </w:t>
      </w:r>
      <w:r>
        <w:rPr>
          <w:rFonts w:ascii="Times New Roman" w:hAnsi="Times New Roman" w:cs="Times New Roman"/>
          <w:b/>
          <w:bCs/>
        </w:rPr>
        <w:tab/>
      </w:r>
      <w:r w:rsidRPr="00DA35BF">
        <w:rPr>
          <w:rFonts w:ascii="Times New Roman" w:hAnsi="Times New Roman" w:cs="Times New Roman"/>
          <w:b/>
          <w:bCs/>
        </w:rPr>
        <w:t>Because she's my probation officer, but she's literally the nicest person.</w:t>
      </w:r>
      <w:r>
        <w:rPr>
          <w:rFonts w:ascii="Times New Roman" w:hAnsi="Times New Roman" w:cs="Times New Roman"/>
          <w:b/>
          <w:bCs/>
        </w:rPr>
        <w:t xml:space="preserve">” - Marie </w:t>
      </w:r>
    </w:p>
    <w:p w14:paraId="0315325C" w14:textId="373DC691" w:rsidR="00323CBA" w:rsidRDefault="0048672B" w:rsidP="00323CBA">
      <w:pPr>
        <w:spacing w:line="480" w:lineRule="auto"/>
        <w:ind w:firstLine="720"/>
        <w:rPr>
          <w:rFonts w:ascii="Times New Roman" w:hAnsi="Times New Roman" w:cs="Times New Roman"/>
        </w:rPr>
      </w:pPr>
      <w:r>
        <w:rPr>
          <w:rFonts w:ascii="Times New Roman" w:hAnsi="Times New Roman" w:cs="Times New Roman"/>
        </w:rPr>
        <w:t xml:space="preserve">Each person in this study was mandated to have a probation or parole officer. </w:t>
      </w:r>
      <w:r w:rsidR="00323CBA">
        <w:rPr>
          <w:rFonts w:ascii="Times New Roman" w:hAnsi="Times New Roman" w:cs="Times New Roman"/>
        </w:rPr>
        <w:t>I</w:t>
      </w:r>
      <w:r w:rsidR="00323CBA" w:rsidRPr="00F45390">
        <w:rPr>
          <w:rFonts w:ascii="Times New Roman" w:hAnsi="Times New Roman" w:cs="Times New Roman"/>
        </w:rPr>
        <w:t>ndividuals in this study were required to check in with their probation</w:t>
      </w:r>
      <w:r w:rsidR="00323CBA">
        <w:rPr>
          <w:rFonts w:ascii="Times New Roman" w:hAnsi="Times New Roman" w:cs="Times New Roman"/>
        </w:rPr>
        <w:t xml:space="preserve"> and parole</w:t>
      </w:r>
      <w:r w:rsidR="00323CBA" w:rsidRPr="00F45390">
        <w:rPr>
          <w:rFonts w:ascii="Times New Roman" w:hAnsi="Times New Roman" w:cs="Times New Roman"/>
        </w:rPr>
        <w:t xml:space="preserve"> officers</w:t>
      </w:r>
      <w:r w:rsidR="00323CBA">
        <w:rPr>
          <w:rFonts w:ascii="Times New Roman" w:hAnsi="Times New Roman" w:cs="Times New Roman"/>
        </w:rPr>
        <w:t xml:space="preserve"> at periodic intervals depending on their risk level, crime type, and their individual officer’s perception about the resources needed. </w:t>
      </w:r>
      <w:r w:rsidR="008E7506">
        <w:rPr>
          <w:rFonts w:ascii="Times New Roman" w:hAnsi="Times New Roman" w:cs="Times New Roman"/>
        </w:rPr>
        <w:t>I</w:t>
      </w:r>
      <w:r w:rsidR="00323CBA">
        <w:rPr>
          <w:rFonts w:ascii="Times New Roman" w:hAnsi="Times New Roman" w:cs="Times New Roman"/>
        </w:rPr>
        <w:t xml:space="preserve">ndividuals </w:t>
      </w:r>
      <w:r w:rsidR="008E7506">
        <w:rPr>
          <w:rFonts w:ascii="Times New Roman" w:hAnsi="Times New Roman" w:cs="Times New Roman"/>
        </w:rPr>
        <w:t xml:space="preserve">were </w:t>
      </w:r>
      <w:r w:rsidR="00655360">
        <w:rPr>
          <w:rFonts w:ascii="Times New Roman" w:hAnsi="Times New Roman" w:cs="Times New Roman"/>
        </w:rPr>
        <w:t>mandated</w:t>
      </w:r>
      <w:r w:rsidR="008E7506">
        <w:rPr>
          <w:rFonts w:ascii="Times New Roman" w:hAnsi="Times New Roman" w:cs="Times New Roman"/>
        </w:rPr>
        <w:t xml:space="preserve"> to </w:t>
      </w:r>
      <w:r w:rsidR="00323CBA">
        <w:rPr>
          <w:rFonts w:ascii="Times New Roman" w:hAnsi="Times New Roman" w:cs="Times New Roman"/>
        </w:rPr>
        <w:t xml:space="preserve">maintain a relationship with their probation </w:t>
      </w:r>
      <w:r w:rsidR="00655360">
        <w:rPr>
          <w:rFonts w:ascii="Times New Roman" w:hAnsi="Times New Roman" w:cs="Times New Roman"/>
        </w:rPr>
        <w:lastRenderedPageBreak/>
        <w:t xml:space="preserve">and parole </w:t>
      </w:r>
      <w:r w:rsidR="00323CBA">
        <w:rPr>
          <w:rFonts w:ascii="Times New Roman" w:hAnsi="Times New Roman" w:cs="Times New Roman"/>
        </w:rPr>
        <w:t xml:space="preserve">officer via in-person visits to their respective probation </w:t>
      </w:r>
      <w:r w:rsidR="00655360">
        <w:rPr>
          <w:rFonts w:ascii="Times New Roman" w:hAnsi="Times New Roman" w:cs="Times New Roman"/>
        </w:rPr>
        <w:t xml:space="preserve">and parole </w:t>
      </w:r>
      <w:r w:rsidR="00323CBA">
        <w:rPr>
          <w:rFonts w:ascii="Times New Roman" w:hAnsi="Times New Roman" w:cs="Times New Roman"/>
        </w:rPr>
        <w:t xml:space="preserve">office, by talking over the phone, or sending emails. During the COVID-19 pandemic, probation </w:t>
      </w:r>
      <w:r w:rsidR="00655360">
        <w:rPr>
          <w:rFonts w:ascii="Times New Roman" w:hAnsi="Times New Roman" w:cs="Times New Roman"/>
        </w:rPr>
        <w:t xml:space="preserve">and parole </w:t>
      </w:r>
      <w:r w:rsidR="00323CBA">
        <w:rPr>
          <w:rFonts w:ascii="Times New Roman" w:hAnsi="Times New Roman" w:cs="Times New Roman"/>
        </w:rPr>
        <w:t xml:space="preserve">officers increased the number home visits or met the people they supervised in the community. Probation </w:t>
      </w:r>
      <w:r w:rsidR="00655360">
        <w:rPr>
          <w:rFonts w:ascii="Times New Roman" w:hAnsi="Times New Roman" w:cs="Times New Roman"/>
        </w:rPr>
        <w:t xml:space="preserve">and parole </w:t>
      </w:r>
      <w:r w:rsidR="00323CBA">
        <w:rPr>
          <w:rFonts w:ascii="Times New Roman" w:hAnsi="Times New Roman" w:cs="Times New Roman"/>
        </w:rPr>
        <w:t xml:space="preserve">officers also gained access to laptops, cellphones, and hotspots during the pandemic. Some probation </w:t>
      </w:r>
      <w:r w:rsidR="00655360">
        <w:rPr>
          <w:rFonts w:ascii="Times New Roman" w:hAnsi="Times New Roman" w:cs="Times New Roman"/>
        </w:rPr>
        <w:t xml:space="preserve">and parole </w:t>
      </w:r>
      <w:r w:rsidR="00323CBA">
        <w:rPr>
          <w:rFonts w:ascii="Times New Roman" w:hAnsi="Times New Roman" w:cs="Times New Roman"/>
        </w:rPr>
        <w:t>officers instituted texting the</w:t>
      </w:r>
      <w:r w:rsidR="00655360">
        <w:rPr>
          <w:rFonts w:ascii="Times New Roman" w:hAnsi="Times New Roman" w:cs="Times New Roman"/>
        </w:rPr>
        <w:t xml:space="preserve"> individuals they supervised</w:t>
      </w:r>
      <w:r w:rsidR="00323CBA">
        <w:rPr>
          <w:rFonts w:ascii="Times New Roman" w:hAnsi="Times New Roman" w:cs="Times New Roman"/>
        </w:rPr>
        <w:t xml:space="preserve"> during this time period which appeared to carry over when in-person activities returned. Quinn explained how his communication with his probation officer was flexible. He denoted, “</w:t>
      </w:r>
      <w:r w:rsidR="00323CBA" w:rsidRPr="006F26BA">
        <w:rPr>
          <w:rFonts w:ascii="Times New Roman" w:hAnsi="Times New Roman" w:cs="Times New Roman"/>
        </w:rPr>
        <w:t>All I've got to do is call her, text her, email her, and leave her a message and she gets back to me as soon as she can.</w:t>
      </w:r>
      <w:r w:rsidR="00323CBA">
        <w:rPr>
          <w:rFonts w:ascii="Times New Roman" w:hAnsi="Times New Roman" w:cs="Times New Roman"/>
        </w:rPr>
        <w:t>” Olivia also explained how multiple modes of communication were essential to staying in touch with her probation officer:</w:t>
      </w:r>
    </w:p>
    <w:p w14:paraId="5F39ADA4" w14:textId="77777777" w:rsidR="00323CBA" w:rsidRDefault="00323CBA" w:rsidP="00323CBA">
      <w:pPr>
        <w:ind w:left="720"/>
        <w:rPr>
          <w:rFonts w:ascii="Times New Roman" w:hAnsi="Times New Roman" w:cs="Times New Roman"/>
        </w:rPr>
      </w:pPr>
      <w:r w:rsidRPr="00C5111D">
        <w:rPr>
          <w:rFonts w:ascii="Times New Roman" w:hAnsi="Times New Roman" w:cs="Times New Roman"/>
        </w:rPr>
        <w:t xml:space="preserve">And I can text her if I need to. It's not just the one way. It's not just one way to get ahold of her. With her personal number, I can text her if I need to. Any of that, because I know that at the end of the </w:t>
      </w:r>
      <w:proofErr w:type="gramStart"/>
      <w:r w:rsidRPr="00C5111D">
        <w:rPr>
          <w:rFonts w:ascii="Times New Roman" w:hAnsi="Times New Roman" w:cs="Times New Roman"/>
        </w:rPr>
        <w:t>day</w:t>
      </w:r>
      <w:proofErr w:type="gramEnd"/>
      <w:r w:rsidRPr="00C5111D">
        <w:rPr>
          <w:rFonts w:ascii="Times New Roman" w:hAnsi="Times New Roman" w:cs="Times New Roman"/>
        </w:rPr>
        <w:t xml:space="preserve"> they are busy, and they're not always going to be at their work phone. </w:t>
      </w:r>
      <w:proofErr w:type="gramStart"/>
      <w:r w:rsidRPr="00C5111D">
        <w:rPr>
          <w:rFonts w:ascii="Times New Roman" w:hAnsi="Times New Roman" w:cs="Times New Roman"/>
        </w:rPr>
        <w:t>So</w:t>
      </w:r>
      <w:proofErr w:type="gramEnd"/>
      <w:r w:rsidRPr="00C5111D">
        <w:rPr>
          <w:rFonts w:ascii="Times New Roman" w:hAnsi="Times New Roman" w:cs="Times New Roman"/>
        </w:rPr>
        <w:t xml:space="preserve"> I think it's kind of important to have another outlet to get ahold of them.</w:t>
      </w:r>
    </w:p>
    <w:p w14:paraId="42C74B97" w14:textId="77777777" w:rsidR="00323CBA" w:rsidRDefault="00323CBA" w:rsidP="00323CBA">
      <w:pPr>
        <w:rPr>
          <w:rFonts w:ascii="Times New Roman" w:hAnsi="Times New Roman" w:cs="Times New Roman"/>
        </w:rPr>
      </w:pPr>
    </w:p>
    <w:p w14:paraId="0A01F5EE" w14:textId="38000645" w:rsidR="008E7506" w:rsidRDefault="00323CBA" w:rsidP="00323CBA">
      <w:pPr>
        <w:spacing w:line="480" w:lineRule="auto"/>
        <w:rPr>
          <w:rFonts w:ascii="Times New Roman" w:hAnsi="Times New Roman" w:cs="Times New Roman"/>
        </w:rPr>
      </w:pPr>
      <w:r>
        <w:rPr>
          <w:rFonts w:ascii="Times New Roman" w:hAnsi="Times New Roman" w:cs="Times New Roman"/>
        </w:rPr>
        <w:t>Participants often relayed their officers tried to respond to the participants’ questions as soon as possible and by using different methods. Levi relayed his probation officer communicated frequently with him when he said, “</w:t>
      </w:r>
      <w:r w:rsidRPr="00881E43">
        <w:rPr>
          <w:rFonts w:ascii="Times New Roman" w:hAnsi="Times New Roman" w:cs="Times New Roman"/>
        </w:rPr>
        <w:t>She stays in really close communication. I don't feel like I'm being neglected at all. You know what I mean? I feel like I'm definitely being supervised, for sure.</w:t>
      </w:r>
      <w:r>
        <w:rPr>
          <w:rFonts w:ascii="Times New Roman" w:hAnsi="Times New Roman" w:cs="Times New Roman"/>
        </w:rPr>
        <w:t>” He further noted the times he could expect to be in contact with her when he described, “</w:t>
      </w:r>
      <w:r w:rsidRPr="002E6174">
        <w:rPr>
          <w:rFonts w:ascii="Times New Roman" w:hAnsi="Times New Roman" w:cs="Times New Roman"/>
        </w:rPr>
        <w:t>On the weekends, she usually doesn't get back to me, because I understand she has to have down time too</w:t>
      </w:r>
      <w:r>
        <w:rPr>
          <w:rFonts w:ascii="Times New Roman" w:hAnsi="Times New Roman" w:cs="Times New Roman"/>
        </w:rPr>
        <w:t>” yet, “</w:t>
      </w:r>
      <w:r w:rsidRPr="002E6174">
        <w:rPr>
          <w:rFonts w:ascii="Times New Roman" w:hAnsi="Times New Roman" w:cs="Times New Roman"/>
        </w:rPr>
        <w:t>as soon as Monday at 7:00 rolls around, you better believe I get a text message and an answer my question.</w:t>
      </w:r>
      <w:r>
        <w:rPr>
          <w:rFonts w:ascii="Times New Roman" w:hAnsi="Times New Roman" w:cs="Times New Roman"/>
        </w:rPr>
        <w:t xml:space="preserve">” </w:t>
      </w:r>
      <w:r w:rsidR="00893D37">
        <w:rPr>
          <w:rFonts w:ascii="Times New Roman" w:hAnsi="Times New Roman" w:cs="Times New Roman"/>
        </w:rPr>
        <w:t>Aside from these technological</w:t>
      </w:r>
      <w:r w:rsidR="008C6118">
        <w:rPr>
          <w:rFonts w:ascii="Times New Roman" w:hAnsi="Times New Roman" w:cs="Times New Roman"/>
        </w:rPr>
        <w:t xml:space="preserve"> advancements,</w:t>
      </w:r>
      <w:r w:rsidR="00893D37">
        <w:rPr>
          <w:rFonts w:ascii="Times New Roman" w:hAnsi="Times New Roman" w:cs="Times New Roman"/>
        </w:rPr>
        <w:t xml:space="preserve"> </w:t>
      </w:r>
      <w:r w:rsidR="008C6118">
        <w:rPr>
          <w:rFonts w:ascii="Times New Roman" w:hAnsi="Times New Roman" w:cs="Times New Roman"/>
        </w:rPr>
        <w:t>p</w:t>
      </w:r>
      <w:r w:rsidR="00A32A29">
        <w:rPr>
          <w:rFonts w:ascii="Times New Roman" w:hAnsi="Times New Roman" w:cs="Times New Roman"/>
        </w:rPr>
        <w:t>articipants described they maintained relationships with their probation officers in two ways</w:t>
      </w:r>
      <w:r w:rsidR="00893D37">
        <w:rPr>
          <w:rFonts w:ascii="Times New Roman" w:hAnsi="Times New Roman" w:cs="Times New Roman"/>
        </w:rPr>
        <w:t xml:space="preserve"> detailed in the following subsections</w:t>
      </w:r>
      <w:r w:rsidR="00EA5DC7">
        <w:rPr>
          <w:rFonts w:ascii="Times New Roman" w:hAnsi="Times New Roman" w:cs="Times New Roman"/>
        </w:rPr>
        <w:t xml:space="preserve"> – bonding about life outside supervision and in challenging ways when they were worried about violations</w:t>
      </w:r>
      <w:r w:rsidR="00612BA0">
        <w:rPr>
          <w:rFonts w:ascii="Times New Roman" w:hAnsi="Times New Roman" w:cs="Times New Roman"/>
        </w:rPr>
        <w:t xml:space="preserve"> (Miller, 2015)</w:t>
      </w:r>
      <w:r w:rsidR="00EA5DC7">
        <w:rPr>
          <w:rFonts w:ascii="Times New Roman" w:hAnsi="Times New Roman" w:cs="Times New Roman"/>
        </w:rPr>
        <w:t>.</w:t>
      </w:r>
      <w:r w:rsidR="00310F77">
        <w:rPr>
          <w:rFonts w:ascii="Times New Roman" w:hAnsi="Times New Roman" w:cs="Times New Roman"/>
        </w:rPr>
        <w:t xml:space="preserve"> Women probation and parole </w:t>
      </w:r>
      <w:r w:rsidR="00310F77">
        <w:rPr>
          <w:rFonts w:ascii="Times New Roman" w:hAnsi="Times New Roman" w:cs="Times New Roman"/>
        </w:rPr>
        <w:lastRenderedPageBreak/>
        <w:t>officers were featured in the participants’ narratives as especially caring and helpful</w:t>
      </w:r>
      <w:r w:rsidR="00130C98">
        <w:rPr>
          <w:rFonts w:ascii="Times New Roman" w:hAnsi="Times New Roman" w:cs="Times New Roman"/>
        </w:rPr>
        <w:t>, a burden outlined by the incarceration literature</w:t>
      </w:r>
      <w:r w:rsidR="00310F77">
        <w:rPr>
          <w:rFonts w:ascii="Times New Roman" w:hAnsi="Times New Roman" w:cs="Times New Roman"/>
        </w:rPr>
        <w:t xml:space="preserve"> (</w:t>
      </w:r>
      <w:proofErr w:type="spellStart"/>
      <w:r w:rsidR="00130C98">
        <w:rPr>
          <w:rFonts w:ascii="Times New Roman" w:hAnsi="Times New Roman" w:cs="Times New Roman"/>
        </w:rPr>
        <w:t>Condry</w:t>
      </w:r>
      <w:proofErr w:type="spellEnd"/>
      <w:r w:rsidR="00130C98">
        <w:rPr>
          <w:rFonts w:ascii="Times New Roman" w:hAnsi="Times New Roman" w:cs="Times New Roman"/>
        </w:rPr>
        <w:t xml:space="preserve"> &amp; </w:t>
      </w:r>
      <w:proofErr w:type="spellStart"/>
      <w:r w:rsidR="00130C98">
        <w:rPr>
          <w:rFonts w:ascii="Times New Roman" w:hAnsi="Times New Roman" w:cs="Times New Roman"/>
        </w:rPr>
        <w:t>Minson</w:t>
      </w:r>
      <w:proofErr w:type="spellEnd"/>
      <w:r w:rsidR="00130C98">
        <w:rPr>
          <w:rFonts w:ascii="Times New Roman" w:hAnsi="Times New Roman" w:cs="Times New Roman"/>
        </w:rPr>
        <w:t>, 2020</w:t>
      </w:r>
      <w:r w:rsidR="00310F77">
        <w:rPr>
          <w:rFonts w:ascii="Times New Roman" w:hAnsi="Times New Roman" w:cs="Times New Roman"/>
        </w:rPr>
        <w:t>).</w:t>
      </w:r>
    </w:p>
    <w:p w14:paraId="4089D8A3" w14:textId="635A16D4" w:rsidR="00323CBA" w:rsidRDefault="008E7506" w:rsidP="0016141E">
      <w:pPr>
        <w:spacing w:line="480" w:lineRule="auto"/>
        <w:ind w:firstLine="720"/>
        <w:rPr>
          <w:rFonts w:ascii="Times New Roman" w:hAnsi="Times New Roman" w:cs="Times New Roman"/>
        </w:rPr>
      </w:pPr>
      <w:r w:rsidRPr="008E7506">
        <w:rPr>
          <w:rFonts w:ascii="Times New Roman" w:hAnsi="Times New Roman" w:cs="Times New Roman"/>
          <w:b/>
          <w:bCs/>
        </w:rPr>
        <w:t xml:space="preserve">Bonding about life outside supervision. </w:t>
      </w:r>
      <w:r w:rsidR="00323CBA">
        <w:rPr>
          <w:rFonts w:ascii="Times New Roman" w:hAnsi="Times New Roman" w:cs="Times New Roman"/>
        </w:rPr>
        <w:t xml:space="preserve">Individuals in this study were required to meet with their probation and parole officers anywhere from weekly to every few months. </w:t>
      </w:r>
      <w:r w:rsidR="0016141E" w:rsidRPr="00B15395">
        <w:rPr>
          <w:rFonts w:ascii="Times New Roman" w:hAnsi="Times New Roman" w:cs="Times New Roman"/>
        </w:rPr>
        <w:t>T</w:t>
      </w:r>
      <w:r w:rsidR="00323CBA" w:rsidRPr="00B15395">
        <w:rPr>
          <w:rFonts w:ascii="Times New Roman" w:hAnsi="Times New Roman" w:cs="Times New Roman"/>
        </w:rPr>
        <w:t xml:space="preserve">he participants </w:t>
      </w:r>
      <w:r w:rsidR="0016141E" w:rsidRPr="00B15395">
        <w:rPr>
          <w:rFonts w:ascii="Times New Roman" w:hAnsi="Times New Roman" w:cs="Times New Roman"/>
        </w:rPr>
        <w:t>sometimes felt</w:t>
      </w:r>
      <w:r w:rsidR="00323CBA" w:rsidRPr="00B15395">
        <w:rPr>
          <w:rFonts w:ascii="Times New Roman" w:hAnsi="Times New Roman" w:cs="Times New Roman"/>
        </w:rPr>
        <w:t xml:space="preserve"> </w:t>
      </w:r>
      <w:r w:rsidR="0016141E" w:rsidRPr="00B15395">
        <w:rPr>
          <w:rFonts w:ascii="Times New Roman" w:hAnsi="Times New Roman" w:cs="Times New Roman"/>
        </w:rPr>
        <w:t>un</w:t>
      </w:r>
      <w:r w:rsidR="00323CBA" w:rsidRPr="00B15395">
        <w:rPr>
          <w:rFonts w:ascii="Times New Roman" w:hAnsi="Times New Roman" w:cs="Times New Roman"/>
        </w:rPr>
        <w:t>comfortable communicating with their probation and parole officers</w:t>
      </w:r>
      <w:r w:rsidR="0016141E" w:rsidRPr="00B15395">
        <w:rPr>
          <w:rFonts w:ascii="Times New Roman" w:hAnsi="Times New Roman" w:cs="Times New Roman"/>
        </w:rPr>
        <w:t xml:space="preserve"> because they were aware of the power differential in the relationship and what could happen if they did not communicate (e.g., violations)</w:t>
      </w:r>
      <w:r w:rsidR="00B15395" w:rsidRPr="00B15395">
        <w:rPr>
          <w:rFonts w:ascii="Times New Roman" w:hAnsi="Times New Roman" w:cs="Times New Roman"/>
        </w:rPr>
        <w:t>, but talking about subjects other than supervision could foster these relationships</w:t>
      </w:r>
      <w:r w:rsidR="0016141E" w:rsidRPr="00B15395">
        <w:rPr>
          <w:rFonts w:ascii="Times New Roman" w:hAnsi="Times New Roman" w:cs="Times New Roman"/>
        </w:rPr>
        <w:t>.</w:t>
      </w:r>
      <w:r w:rsidR="0016141E">
        <w:rPr>
          <w:rFonts w:ascii="Times New Roman" w:hAnsi="Times New Roman" w:cs="Times New Roman"/>
        </w:rPr>
        <w:t xml:space="preserve"> </w:t>
      </w:r>
      <w:r w:rsidR="00B15395">
        <w:rPr>
          <w:rFonts w:ascii="Times New Roman" w:hAnsi="Times New Roman" w:cs="Times New Roman"/>
        </w:rPr>
        <w:t>I</w:t>
      </w:r>
      <w:r w:rsidR="00323CBA">
        <w:rPr>
          <w:rFonts w:ascii="Times New Roman" w:hAnsi="Times New Roman" w:cs="Times New Roman"/>
        </w:rPr>
        <w:t xml:space="preserve">ndividuals discussed they were able to </w:t>
      </w:r>
      <w:r w:rsidR="00323CBA" w:rsidRPr="0016141E">
        <w:rPr>
          <w:rFonts w:ascii="Times New Roman" w:hAnsi="Times New Roman" w:cs="Times New Roman"/>
        </w:rPr>
        <w:t>bond</w:t>
      </w:r>
      <w:r w:rsidR="00323CBA">
        <w:rPr>
          <w:rFonts w:ascii="Times New Roman" w:hAnsi="Times New Roman" w:cs="Times New Roman"/>
        </w:rPr>
        <w:t xml:space="preserve"> over topics unrelated to probation, such as their hobbies, children, and health. People under community supervision </w:t>
      </w:r>
      <w:r>
        <w:rPr>
          <w:rFonts w:ascii="Times New Roman" w:hAnsi="Times New Roman" w:cs="Times New Roman"/>
        </w:rPr>
        <w:t xml:space="preserve">formed closer relationships </w:t>
      </w:r>
      <w:r w:rsidR="00323CBA">
        <w:rPr>
          <w:rFonts w:ascii="Times New Roman" w:hAnsi="Times New Roman" w:cs="Times New Roman"/>
        </w:rPr>
        <w:t>with their officers when they expressed concern about their well-being in addition to their compliance with community supervision</w:t>
      </w:r>
      <w:r w:rsidR="00F53105">
        <w:rPr>
          <w:rFonts w:ascii="Times New Roman" w:hAnsi="Times New Roman" w:cs="Times New Roman"/>
        </w:rPr>
        <w:t xml:space="preserve"> (see also Phelps &amp; </w:t>
      </w:r>
      <w:proofErr w:type="spellStart"/>
      <w:r w:rsidR="00F53105">
        <w:rPr>
          <w:rFonts w:ascii="Times New Roman" w:hAnsi="Times New Roman" w:cs="Times New Roman"/>
        </w:rPr>
        <w:t>Ruhland</w:t>
      </w:r>
      <w:proofErr w:type="spellEnd"/>
      <w:r w:rsidR="00F53105">
        <w:rPr>
          <w:rFonts w:ascii="Times New Roman" w:hAnsi="Times New Roman" w:cs="Times New Roman"/>
        </w:rPr>
        <w:t>, 2021)</w:t>
      </w:r>
      <w:r w:rsidR="00323CBA">
        <w:rPr>
          <w:rFonts w:ascii="Times New Roman" w:hAnsi="Times New Roman" w:cs="Times New Roman"/>
        </w:rPr>
        <w:t xml:space="preserve">. These strategies allowed individuals to begin to trust their probation officers and reach out to them for support when necessary. </w:t>
      </w:r>
      <w:r w:rsidR="0016141E">
        <w:rPr>
          <w:rFonts w:ascii="Times New Roman" w:hAnsi="Times New Roman" w:cs="Times New Roman"/>
        </w:rPr>
        <w:t>This theme was present for participants of varying backgrounds and appeared to depend on the individual probation and parole officer</w:t>
      </w:r>
      <w:r w:rsidR="00B15395">
        <w:rPr>
          <w:rFonts w:ascii="Times New Roman" w:hAnsi="Times New Roman" w:cs="Times New Roman"/>
        </w:rPr>
        <w:t>’s approach to their job</w:t>
      </w:r>
      <w:r w:rsidR="0016141E">
        <w:rPr>
          <w:rFonts w:ascii="Times New Roman" w:hAnsi="Times New Roman" w:cs="Times New Roman"/>
        </w:rPr>
        <w:t>.</w:t>
      </w:r>
    </w:p>
    <w:p w14:paraId="0348CE32"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ab/>
        <w:t>Participants explained the types of topics they discussed that helped them build relationships with their probation and parole officers. Sara, for instance, discussed how her probation officer made her feel comfortable to communicate her needs:</w:t>
      </w:r>
    </w:p>
    <w:p w14:paraId="1B1AF3A3" w14:textId="77777777" w:rsidR="00323CBA" w:rsidRDefault="00323CBA" w:rsidP="00323CBA">
      <w:pPr>
        <w:ind w:left="720"/>
        <w:rPr>
          <w:rFonts w:ascii="Times New Roman" w:hAnsi="Times New Roman" w:cs="Times New Roman"/>
        </w:rPr>
      </w:pPr>
      <w:r w:rsidRPr="00EE2741">
        <w:rPr>
          <w:rFonts w:ascii="Times New Roman" w:hAnsi="Times New Roman" w:cs="Times New Roman"/>
        </w:rPr>
        <w:t xml:space="preserve">She kind of makes it more comfortable to do that because she'll allow you to talk about other things. Like I sent her a picture of my son's first time at the pumpkin patch and she was like, </w:t>
      </w:r>
      <w:r>
        <w:rPr>
          <w:rFonts w:ascii="Times New Roman" w:hAnsi="Times New Roman" w:cs="Times New Roman"/>
        </w:rPr>
        <w:t>“</w:t>
      </w:r>
      <w:r w:rsidRPr="00EE2741">
        <w:rPr>
          <w:rFonts w:ascii="Times New Roman" w:hAnsi="Times New Roman" w:cs="Times New Roman"/>
        </w:rPr>
        <w:t>Oh, these are adorable!</w:t>
      </w:r>
      <w:r>
        <w:rPr>
          <w:rFonts w:ascii="Times New Roman" w:hAnsi="Times New Roman" w:cs="Times New Roman"/>
        </w:rPr>
        <w:t>”</w:t>
      </w:r>
      <w:r w:rsidRPr="00EE2741">
        <w:rPr>
          <w:rFonts w:ascii="Times New Roman" w:hAnsi="Times New Roman" w:cs="Times New Roman"/>
        </w:rPr>
        <w:t xml:space="preserve"> but she's like still professional and talking about </w:t>
      </w:r>
      <w:r>
        <w:rPr>
          <w:rFonts w:ascii="Times New Roman" w:hAnsi="Times New Roman" w:cs="Times New Roman"/>
        </w:rPr>
        <w:t>“</w:t>
      </w:r>
      <w:r w:rsidRPr="00EE2741">
        <w:rPr>
          <w:rFonts w:ascii="Times New Roman" w:hAnsi="Times New Roman" w:cs="Times New Roman"/>
        </w:rPr>
        <w:t>you need to get a job and do this</w:t>
      </w:r>
      <w:r>
        <w:rPr>
          <w:rFonts w:ascii="Times New Roman" w:hAnsi="Times New Roman" w:cs="Times New Roman"/>
        </w:rPr>
        <w:t>”</w:t>
      </w:r>
      <w:r w:rsidRPr="00EE2741">
        <w:rPr>
          <w:rFonts w:ascii="Times New Roman" w:hAnsi="Times New Roman" w:cs="Times New Roman"/>
        </w:rPr>
        <w:t xml:space="preserve"> and she's helping me get a job. She makes sure it is very comfortable to talk to her about anything.</w:t>
      </w:r>
    </w:p>
    <w:p w14:paraId="740172C8" w14:textId="77777777" w:rsidR="00323CBA" w:rsidRDefault="00323CBA" w:rsidP="00323CBA">
      <w:pPr>
        <w:rPr>
          <w:rFonts w:ascii="Times New Roman" w:hAnsi="Times New Roman" w:cs="Times New Roman"/>
        </w:rPr>
      </w:pPr>
    </w:p>
    <w:p w14:paraId="769D46D5"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Though Sara maintained a mostly professional relationship with her probation officer, she was able to talk to her about her child and felt comfortable discussing her issues with employment. </w:t>
      </w:r>
      <w:r>
        <w:rPr>
          <w:rFonts w:ascii="Times New Roman" w:hAnsi="Times New Roman" w:cs="Times New Roman"/>
        </w:rPr>
        <w:lastRenderedPageBreak/>
        <w:t>Isobel additionally relayed her probation officer asked her about her relationships with her children when she stated, “</w:t>
      </w:r>
      <w:r w:rsidRPr="00AA4332">
        <w:rPr>
          <w:rFonts w:ascii="Times New Roman" w:hAnsi="Times New Roman" w:cs="Times New Roman"/>
        </w:rPr>
        <w:t>We do talk about how my kids are doing. Or if I were having a problem, I needed help with skills or something, she would lead in the right direction.</w:t>
      </w:r>
      <w:r>
        <w:rPr>
          <w:rFonts w:ascii="Times New Roman" w:hAnsi="Times New Roman" w:cs="Times New Roman"/>
        </w:rPr>
        <w:t xml:space="preserve">” Isobel maintained a relationship with her probation officer by talking about topics not necessarily under the purview of probation </w:t>
      </w:r>
      <w:proofErr w:type="gramStart"/>
      <w:r>
        <w:rPr>
          <w:rFonts w:ascii="Times New Roman" w:hAnsi="Times New Roman" w:cs="Times New Roman"/>
        </w:rPr>
        <w:t>and also</w:t>
      </w:r>
      <w:proofErr w:type="gramEnd"/>
      <w:r>
        <w:rPr>
          <w:rFonts w:ascii="Times New Roman" w:hAnsi="Times New Roman" w:cs="Times New Roman"/>
        </w:rPr>
        <w:t xml:space="preserve"> if she were having trouble meeting specific conditions of her sentence. </w:t>
      </w:r>
    </w:p>
    <w:p w14:paraId="0AB3540A" w14:textId="31453B0A" w:rsidR="00323CBA" w:rsidRDefault="00323CBA" w:rsidP="00323CBA">
      <w:pPr>
        <w:spacing w:line="480" w:lineRule="auto"/>
        <w:ind w:firstLine="720"/>
        <w:rPr>
          <w:rFonts w:ascii="Times New Roman" w:hAnsi="Times New Roman" w:cs="Times New Roman"/>
        </w:rPr>
      </w:pPr>
      <w:r>
        <w:rPr>
          <w:rFonts w:ascii="Times New Roman" w:hAnsi="Times New Roman" w:cs="Times New Roman"/>
        </w:rPr>
        <w:t xml:space="preserve">Some participants </w:t>
      </w:r>
      <w:r w:rsidR="00CA68AF">
        <w:rPr>
          <w:rFonts w:ascii="Times New Roman" w:hAnsi="Times New Roman" w:cs="Times New Roman"/>
        </w:rPr>
        <w:t>faced many challenges outside of probation and parole and built relationships with their probation and parole officers by talking about the concerns they had</w:t>
      </w:r>
      <w:r>
        <w:rPr>
          <w:rFonts w:ascii="Times New Roman" w:hAnsi="Times New Roman" w:cs="Times New Roman"/>
        </w:rPr>
        <w:t>. Lawrence discussed how his probation officer checked in with him about his health, building their trust and making it easier to maintain a relationship:</w:t>
      </w:r>
    </w:p>
    <w:p w14:paraId="1CABC473" w14:textId="77777777" w:rsidR="00323CBA" w:rsidRDefault="00323CBA" w:rsidP="00323CBA">
      <w:pPr>
        <w:ind w:left="720"/>
        <w:rPr>
          <w:rFonts w:ascii="Times New Roman" w:hAnsi="Times New Roman" w:cs="Times New Roman"/>
        </w:rPr>
      </w:pPr>
      <w:r w:rsidRPr="00A524C5">
        <w:rPr>
          <w:rFonts w:ascii="Times New Roman" w:hAnsi="Times New Roman" w:cs="Times New Roman"/>
        </w:rPr>
        <w:t>Some people may feel like they don't want to come here to see her, but I'm relieved to come talk to my probation officer, because it's not that she's just my probation officer. She's someone that I talk to let her know what's really going on with me health-wise. Because I got a lot going on besides just probation.</w:t>
      </w:r>
    </w:p>
    <w:p w14:paraId="049C27D4" w14:textId="77777777" w:rsidR="00323CBA" w:rsidRDefault="00323CBA" w:rsidP="00323CBA">
      <w:pPr>
        <w:rPr>
          <w:rFonts w:ascii="Times New Roman" w:hAnsi="Times New Roman" w:cs="Times New Roman"/>
        </w:rPr>
      </w:pPr>
    </w:p>
    <w:p w14:paraId="75B09E65"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Lawrence’s probation officer played a bigger role in his life as a social support person, rather than just a supervisor. John relayed a similar feeling about his probation officer that took the time to check in with him about how he felt:</w:t>
      </w:r>
    </w:p>
    <w:p w14:paraId="13B9733E" w14:textId="77777777" w:rsidR="00323CBA" w:rsidRDefault="00323CBA" w:rsidP="00323CBA">
      <w:pPr>
        <w:ind w:left="720"/>
        <w:rPr>
          <w:rFonts w:ascii="Times New Roman" w:hAnsi="Times New Roman" w:cs="Times New Roman"/>
        </w:rPr>
      </w:pPr>
      <w:r w:rsidRPr="00EE2741">
        <w:rPr>
          <w:rFonts w:ascii="Times New Roman" w:hAnsi="Times New Roman" w:cs="Times New Roman"/>
        </w:rPr>
        <w:t xml:space="preserve">I finally got a new PO, and then my new PO she </w:t>
      </w:r>
      <w:proofErr w:type="gramStart"/>
      <w:r w:rsidRPr="00EE2741">
        <w:rPr>
          <w:rFonts w:ascii="Times New Roman" w:hAnsi="Times New Roman" w:cs="Times New Roman"/>
        </w:rPr>
        <w:t>actually takes</w:t>
      </w:r>
      <w:proofErr w:type="gramEnd"/>
      <w:r w:rsidRPr="00EE2741">
        <w:rPr>
          <w:rFonts w:ascii="Times New Roman" w:hAnsi="Times New Roman" w:cs="Times New Roman"/>
        </w:rPr>
        <w:t xml:space="preserve"> me into her office talks to me try to figure out how I'm feeling? How's my day going? How's the week going? And a lot like, she </w:t>
      </w:r>
      <w:proofErr w:type="gramStart"/>
      <w:r w:rsidRPr="00EE2741">
        <w:rPr>
          <w:rFonts w:ascii="Times New Roman" w:hAnsi="Times New Roman" w:cs="Times New Roman"/>
        </w:rPr>
        <w:t>actually helps</w:t>
      </w:r>
      <w:proofErr w:type="gramEnd"/>
      <w:r w:rsidRPr="00EE2741">
        <w:rPr>
          <w:rFonts w:ascii="Times New Roman" w:hAnsi="Times New Roman" w:cs="Times New Roman"/>
        </w:rPr>
        <w:t xml:space="preserve"> me I believe.</w:t>
      </w:r>
    </w:p>
    <w:p w14:paraId="4C86D063" w14:textId="77777777" w:rsidR="00323CBA" w:rsidRDefault="00323CBA" w:rsidP="00323CBA">
      <w:pPr>
        <w:rPr>
          <w:rFonts w:ascii="Times New Roman" w:hAnsi="Times New Roman" w:cs="Times New Roman"/>
        </w:rPr>
      </w:pPr>
    </w:p>
    <w:p w14:paraId="6AF54F03"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John’s probation officer checked in with him about his needs aside from whether he was in compliance with his probation conditions and he described he found their conversations, “</w:t>
      </w:r>
      <w:r w:rsidRPr="00EE2741">
        <w:rPr>
          <w:rFonts w:ascii="Times New Roman" w:hAnsi="Times New Roman" w:cs="Times New Roman"/>
        </w:rPr>
        <w:t>very useful because she's helping, well she tries to help me find jobs, a lot</w:t>
      </w:r>
      <w:r>
        <w:rPr>
          <w:rFonts w:ascii="Times New Roman" w:hAnsi="Times New Roman" w:cs="Times New Roman"/>
        </w:rPr>
        <w:t>.” Ken explained he and his probation officer chatted about his personal goals and accomplishments:</w:t>
      </w:r>
    </w:p>
    <w:p w14:paraId="5FE51941" w14:textId="77777777" w:rsidR="00323CBA" w:rsidRDefault="00323CBA" w:rsidP="00323CBA">
      <w:pPr>
        <w:ind w:left="720"/>
        <w:rPr>
          <w:rFonts w:ascii="Times New Roman" w:hAnsi="Times New Roman" w:cs="Times New Roman"/>
        </w:rPr>
      </w:pPr>
      <w:r w:rsidRPr="00C5111D">
        <w:rPr>
          <w:rFonts w:ascii="Times New Roman" w:hAnsi="Times New Roman" w:cs="Times New Roman"/>
        </w:rPr>
        <w:t xml:space="preserve">We talk about my accomplishments, and what I </w:t>
      </w:r>
      <w:proofErr w:type="gramStart"/>
      <w:r w:rsidRPr="00C5111D">
        <w:rPr>
          <w:rFonts w:ascii="Times New Roman" w:hAnsi="Times New Roman" w:cs="Times New Roman"/>
        </w:rPr>
        <w:t>have to</w:t>
      </w:r>
      <w:proofErr w:type="gramEnd"/>
      <w:r w:rsidRPr="00C5111D">
        <w:rPr>
          <w:rFonts w:ascii="Times New Roman" w:hAnsi="Times New Roman" w:cs="Times New Roman"/>
        </w:rPr>
        <w:t xml:space="preserve"> do to get to the next step. Mostly about how I feel, and what I'm doing, stuff like that, over the week, or over the month, or over another </w:t>
      </w:r>
      <w:proofErr w:type="gramStart"/>
      <w:r w:rsidRPr="00C5111D">
        <w:rPr>
          <w:rFonts w:ascii="Times New Roman" w:hAnsi="Times New Roman" w:cs="Times New Roman"/>
        </w:rPr>
        <w:t>period of time</w:t>
      </w:r>
      <w:proofErr w:type="gramEnd"/>
      <w:r w:rsidRPr="00C5111D">
        <w:rPr>
          <w:rFonts w:ascii="Times New Roman" w:hAnsi="Times New Roman" w:cs="Times New Roman"/>
        </w:rPr>
        <w:t>, from the last time I met him.</w:t>
      </w:r>
    </w:p>
    <w:p w14:paraId="7306B37E" w14:textId="77777777" w:rsidR="00323CBA" w:rsidRDefault="00323CBA" w:rsidP="00323CBA">
      <w:pPr>
        <w:rPr>
          <w:rFonts w:ascii="Times New Roman" w:hAnsi="Times New Roman" w:cs="Times New Roman"/>
        </w:rPr>
      </w:pPr>
    </w:p>
    <w:p w14:paraId="6320E3A7"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Ken’s probation officer’s attitude made the maintenance of their relationship easy. He described, “h</w:t>
      </w:r>
      <w:r w:rsidRPr="00C5111D">
        <w:rPr>
          <w:rFonts w:ascii="Times New Roman" w:hAnsi="Times New Roman" w:cs="Times New Roman"/>
        </w:rPr>
        <w:t>e's cool, calm, and collected</w:t>
      </w:r>
      <w:r>
        <w:rPr>
          <w:rFonts w:ascii="Times New Roman" w:hAnsi="Times New Roman" w:cs="Times New Roman"/>
        </w:rPr>
        <w:t>” and “</w:t>
      </w:r>
      <w:r w:rsidRPr="00C5111D">
        <w:rPr>
          <w:rFonts w:ascii="Times New Roman" w:hAnsi="Times New Roman" w:cs="Times New Roman"/>
        </w:rPr>
        <w:t>I'm very cool, calm, and collected, myself, so our vibes are concurrent.</w:t>
      </w:r>
      <w:r>
        <w:rPr>
          <w:rFonts w:ascii="Times New Roman" w:hAnsi="Times New Roman" w:cs="Times New Roman"/>
        </w:rPr>
        <w:t>”</w:t>
      </w:r>
    </w:p>
    <w:p w14:paraId="7FCA79AC" w14:textId="2745C4D3" w:rsidR="00323CBA" w:rsidRDefault="00323CBA" w:rsidP="00323CBA">
      <w:pPr>
        <w:spacing w:line="480" w:lineRule="auto"/>
        <w:rPr>
          <w:rFonts w:ascii="Times New Roman" w:hAnsi="Times New Roman" w:cs="Times New Roman"/>
        </w:rPr>
      </w:pPr>
      <w:r>
        <w:rPr>
          <w:rFonts w:ascii="Times New Roman" w:hAnsi="Times New Roman" w:cs="Times New Roman"/>
        </w:rPr>
        <w:tab/>
        <w:t xml:space="preserve">Participants made comparisons between past probation and parole officers to illustrate how building and maintaining a relationship could be </w:t>
      </w:r>
      <w:r w:rsidR="00D310A5">
        <w:rPr>
          <w:rFonts w:ascii="Times New Roman" w:hAnsi="Times New Roman" w:cs="Times New Roman"/>
        </w:rPr>
        <w:t>differ depending on individual probation and parole officer view of their purpose</w:t>
      </w:r>
      <w:r>
        <w:rPr>
          <w:rFonts w:ascii="Times New Roman" w:hAnsi="Times New Roman" w:cs="Times New Roman"/>
        </w:rPr>
        <w:t>.</w:t>
      </w:r>
      <w:r w:rsidR="001611CA">
        <w:rPr>
          <w:rFonts w:ascii="Times New Roman" w:hAnsi="Times New Roman" w:cs="Times New Roman"/>
        </w:rPr>
        <w:t xml:space="preserve"> Like Phelps and </w:t>
      </w:r>
      <w:proofErr w:type="spellStart"/>
      <w:r w:rsidR="001611CA">
        <w:rPr>
          <w:rFonts w:ascii="Times New Roman" w:hAnsi="Times New Roman" w:cs="Times New Roman"/>
        </w:rPr>
        <w:t>Ruhland</w:t>
      </w:r>
      <w:proofErr w:type="spellEnd"/>
      <w:r w:rsidR="001611CA">
        <w:rPr>
          <w:rFonts w:ascii="Times New Roman" w:hAnsi="Times New Roman" w:cs="Times New Roman"/>
        </w:rPr>
        <w:t xml:space="preserve"> (2021), participants explained the officers that expressed “care” </w:t>
      </w:r>
      <w:r w:rsidR="00D310A5">
        <w:rPr>
          <w:rFonts w:ascii="Times New Roman" w:hAnsi="Times New Roman" w:cs="Times New Roman"/>
        </w:rPr>
        <w:t xml:space="preserve">over law enforcement </w:t>
      </w:r>
      <w:r w:rsidR="001611CA">
        <w:rPr>
          <w:rFonts w:ascii="Times New Roman" w:hAnsi="Times New Roman" w:cs="Times New Roman"/>
        </w:rPr>
        <w:t xml:space="preserve">were people with whom they wanted to maintain relationships. </w:t>
      </w:r>
      <w:r>
        <w:rPr>
          <w:rFonts w:ascii="Times New Roman" w:hAnsi="Times New Roman" w:cs="Times New Roman"/>
        </w:rPr>
        <w:t>Hannah discussed how individual officer attitude changed the way she maintained a relationship with them. She described:</w:t>
      </w:r>
    </w:p>
    <w:p w14:paraId="15AAACEE" w14:textId="77777777" w:rsidR="00323CBA" w:rsidRDefault="00323CBA" w:rsidP="00323CBA">
      <w:pPr>
        <w:ind w:left="720"/>
        <w:rPr>
          <w:rFonts w:ascii="Times New Roman" w:hAnsi="Times New Roman" w:cs="Times New Roman"/>
        </w:rPr>
      </w:pPr>
      <w:r w:rsidRPr="00766369">
        <w:rPr>
          <w:rFonts w:ascii="Times New Roman" w:hAnsi="Times New Roman" w:cs="Times New Roman"/>
        </w:rPr>
        <w:t>Really in my experience with POs and the justice system, it really it really matters like how much they care about their client, you know? Like if there's, if they if they come in with an attitude like you're destined to like, you're just a screw up and you're not going to go anywhere, and you're destined to fail they don't really give you a lot of hope so you end up using the rope that they give you to hang yourself with it. But when you have like a PO who kind of supports you and you know, is there to actually be like what they're supposed to be: support and reform, it makes it a lot easier to not be so scared to be like, “Hey listen, you know I messed up and I need help and I don't know where else to go to get it.”</w:t>
      </w:r>
    </w:p>
    <w:p w14:paraId="4FB8DA3C" w14:textId="77777777" w:rsidR="00323CBA" w:rsidRDefault="00323CBA" w:rsidP="00323CBA">
      <w:pPr>
        <w:rPr>
          <w:rFonts w:ascii="Times New Roman" w:hAnsi="Times New Roman" w:cs="Times New Roman"/>
        </w:rPr>
      </w:pPr>
    </w:p>
    <w:p w14:paraId="01991D59"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Hannah noted she was willing to share more with her probation officer about her struggles if she could tell they were not going to impose additional sanctions on her. She highlighted how her current probation officer’s attitude changed the way she interacted with her officer:</w:t>
      </w:r>
    </w:p>
    <w:p w14:paraId="6A0781DF" w14:textId="77777777" w:rsidR="00323CBA" w:rsidRDefault="00323CBA" w:rsidP="00323CBA">
      <w:pPr>
        <w:ind w:left="720"/>
        <w:rPr>
          <w:rFonts w:ascii="Times New Roman" w:hAnsi="Times New Roman" w:cs="Times New Roman"/>
        </w:rPr>
      </w:pPr>
      <w:r w:rsidRPr="00766369">
        <w:rPr>
          <w:rFonts w:ascii="Times New Roman" w:hAnsi="Times New Roman" w:cs="Times New Roman"/>
        </w:rPr>
        <w:t>It wasn't like, “Oh well, you need to do X, Y and Z to appease me and appease you know, everybody else.” She's like, “As long as it's for your recovery and you're doing okay, and you feel safe.” Like it's been completely different situation with this officer.</w:t>
      </w:r>
    </w:p>
    <w:p w14:paraId="3D0E3E1A" w14:textId="77777777" w:rsidR="00323CBA" w:rsidRDefault="00323CBA" w:rsidP="00323CBA">
      <w:pPr>
        <w:rPr>
          <w:rFonts w:ascii="Times New Roman" w:hAnsi="Times New Roman" w:cs="Times New Roman"/>
        </w:rPr>
      </w:pPr>
    </w:p>
    <w:p w14:paraId="48BC6A9F" w14:textId="73FD4B32" w:rsidR="001611CA" w:rsidRDefault="00323CBA" w:rsidP="001611CA">
      <w:pPr>
        <w:spacing w:line="480" w:lineRule="auto"/>
        <w:rPr>
          <w:rFonts w:ascii="Times New Roman" w:hAnsi="Times New Roman" w:cs="Times New Roman"/>
        </w:rPr>
      </w:pPr>
      <w:r>
        <w:rPr>
          <w:rFonts w:ascii="Times New Roman" w:hAnsi="Times New Roman" w:cs="Times New Roman"/>
        </w:rPr>
        <w:t xml:space="preserve">In comparison to past probation officers, Hannah’s new probation </w:t>
      </w:r>
      <w:proofErr w:type="gramStart"/>
      <w:r>
        <w:rPr>
          <w:rFonts w:ascii="Times New Roman" w:hAnsi="Times New Roman" w:cs="Times New Roman"/>
        </w:rPr>
        <w:t>officer built</w:t>
      </w:r>
      <w:proofErr w:type="gramEnd"/>
      <w:r>
        <w:rPr>
          <w:rFonts w:ascii="Times New Roman" w:hAnsi="Times New Roman" w:cs="Times New Roman"/>
        </w:rPr>
        <w:t xml:space="preserve"> trust that she could independently make the right decisions for herself. Dennis denoted </w:t>
      </w:r>
      <w:r w:rsidR="001611CA">
        <w:rPr>
          <w:rFonts w:ascii="Times New Roman" w:hAnsi="Times New Roman" w:cs="Times New Roman"/>
        </w:rPr>
        <w:t xml:space="preserve">how his </w:t>
      </w:r>
      <w:proofErr w:type="gramStart"/>
      <w:r w:rsidR="001611CA">
        <w:rPr>
          <w:rFonts w:ascii="Times New Roman" w:hAnsi="Times New Roman" w:cs="Times New Roman"/>
        </w:rPr>
        <w:t>officer built</w:t>
      </w:r>
      <w:proofErr w:type="gramEnd"/>
      <w:r w:rsidR="001611CA">
        <w:rPr>
          <w:rFonts w:ascii="Times New Roman" w:hAnsi="Times New Roman" w:cs="Times New Roman"/>
        </w:rPr>
        <w:t xml:space="preserve"> trust</w:t>
      </w:r>
      <w:r>
        <w:rPr>
          <w:rFonts w:ascii="Times New Roman" w:hAnsi="Times New Roman" w:cs="Times New Roman"/>
        </w:rPr>
        <w:t>, “</w:t>
      </w:r>
      <w:r w:rsidRPr="004D00DF">
        <w:rPr>
          <w:rFonts w:ascii="Times New Roman" w:hAnsi="Times New Roman" w:cs="Times New Roman"/>
        </w:rPr>
        <w:t>She actually cares and she makes a point of knowing aspects of my life, I guess. Keeping me out of trouble. She actually wants me to succeed.</w:t>
      </w:r>
      <w:r>
        <w:rPr>
          <w:rFonts w:ascii="Times New Roman" w:hAnsi="Times New Roman" w:cs="Times New Roman"/>
        </w:rPr>
        <w:t xml:space="preserve">” </w:t>
      </w:r>
    </w:p>
    <w:p w14:paraId="1FFAD009" w14:textId="1FB39DE0" w:rsidR="00323CBA" w:rsidRDefault="00F12BC4" w:rsidP="001611CA">
      <w:pPr>
        <w:spacing w:line="480" w:lineRule="auto"/>
        <w:ind w:firstLine="720"/>
        <w:rPr>
          <w:rFonts w:ascii="Times New Roman" w:hAnsi="Times New Roman" w:cs="Times New Roman"/>
        </w:rPr>
      </w:pPr>
      <w:r>
        <w:rPr>
          <w:rFonts w:ascii="Times New Roman" w:hAnsi="Times New Roman" w:cs="Times New Roman"/>
        </w:rPr>
        <w:lastRenderedPageBreak/>
        <w:t>Components of a motivational interview strategy were also implicit in these descriptions of probation and parole officers</w:t>
      </w:r>
      <w:r w:rsidR="00285C78">
        <w:rPr>
          <w:rFonts w:ascii="Times New Roman" w:hAnsi="Times New Roman" w:cs="Times New Roman"/>
        </w:rPr>
        <w:t xml:space="preserve">. Probation and parole officers who </w:t>
      </w:r>
      <w:r w:rsidR="003A65C7">
        <w:rPr>
          <w:rFonts w:ascii="Times New Roman" w:hAnsi="Times New Roman" w:cs="Times New Roman"/>
        </w:rPr>
        <w:t>were accepting and compassionate appeared to build positive relationships with the participants</w:t>
      </w:r>
      <w:r>
        <w:rPr>
          <w:rFonts w:ascii="Times New Roman" w:hAnsi="Times New Roman" w:cs="Times New Roman"/>
        </w:rPr>
        <w:t xml:space="preserve"> (</w:t>
      </w:r>
      <w:r w:rsidR="003A65C7">
        <w:rPr>
          <w:rFonts w:ascii="Times New Roman" w:hAnsi="Times New Roman" w:cs="Times New Roman"/>
        </w:rPr>
        <w:t xml:space="preserve">Armstrong et al., </w:t>
      </w:r>
      <w:r w:rsidR="001611CA">
        <w:rPr>
          <w:rFonts w:ascii="Times New Roman" w:hAnsi="Times New Roman" w:cs="Times New Roman"/>
        </w:rPr>
        <w:t xml:space="preserve">2016). </w:t>
      </w:r>
      <w:r w:rsidR="00323CBA">
        <w:rPr>
          <w:rFonts w:ascii="Times New Roman" w:hAnsi="Times New Roman" w:cs="Times New Roman"/>
        </w:rPr>
        <w:t>Roy</w:t>
      </w:r>
      <w:r w:rsidR="001611CA">
        <w:rPr>
          <w:rFonts w:ascii="Times New Roman" w:hAnsi="Times New Roman" w:cs="Times New Roman"/>
        </w:rPr>
        <w:t>, for instance,</w:t>
      </w:r>
      <w:r w:rsidR="00323CBA">
        <w:rPr>
          <w:rFonts w:ascii="Times New Roman" w:hAnsi="Times New Roman" w:cs="Times New Roman"/>
        </w:rPr>
        <w:t xml:space="preserve"> denoted his probation officer was understanding and not overbearing, which made him want to share more about his life:</w:t>
      </w:r>
    </w:p>
    <w:p w14:paraId="740B9A92" w14:textId="77777777" w:rsidR="00323CBA" w:rsidRDefault="00323CBA" w:rsidP="00323CBA">
      <w:pPr>
        <w:ind w:left="720"/>
        <w:rPr>
          <w:rFonts w:ascii="Times New Roman" w:hAnsi="Times New Roman" w:cs="Times New Roman"/>
        </w:rPr>
      </w:pPr>
      <w:r>
        <w:rPr>
          <w:rFonts w:ascii="Times New Roman" w:hAnsi="Times New Roman" w:cs="Times New Roman"/>
        </w:rPr>
        <w:t>T</w:t>
      </w:r>
      <w:r w:rsidRPr="00766369">
        <w:rPr>
          <w:rFonts w:ascii="Times New Roman" w:hAnsi="Times New Roman" w:cs="Times New Roman"/>
        </w:rPr>
        <w:t xml:space="preserve">hey </w:t>
      </w:r>
      <w:proofErr w:type="gramStart"/>
      <w:r w:rsidRPr="00766369">
        <w:rPr>
          <w:rFonts w:ascii="Times New Roman" w:hAnsi="Times New Roman" w:cs="Times New Roman"/>
        </w:rPr>
        <w:t>was</w:t>
      </w:r>
      <w:proofErr w:type="gramEnd"/>
      <w:r w:rsidRPr="00766369">
        <w:rPr>
          <w:rFonts w:ascii="Times New Roman" w:hAnsi="Times New Roman" w:cs="Times New Roman"/>
        </w:rPr>
        <w:t xml:space="preserve"> understanding. Let me see if, I</w:t>
      </w:r>
      <w:r>
        <w:rPr>
          <w:rFonts w:ascii="Times New Roman" w:hAnsi="Times New Roman" w:cs="Times New Roman"/>
        </w:rPr>
        <w:t>’</w:t>
      </w:r>
      <w:r w:rsidRPr="00766369">
        <w:rPr>
          <w:rFonts w:ascii="Times New Roman" w:hAnsi="Times New Roman" w:cs="Times New Roman"/>
        </w:rPr>
        <w:t>m trying to see how I would say this. They just made me feel more comfortable, they made me feel comfortable like it was it was kind of like this energy. Like there was no right or wrong, there was no right or wrong, it was just where I was in my life.</w:t>
      </w:r>
    </w:p>
    <w:p w14:paraId="7C35C0CE" w14:textId="77777777" w:rsidR="00323CBA" w:rsidRDefault="00323CBA" w:rsidP="00323CBA">
      <w:pPr>
        <w:rPr>
          <w:rFonts w:ascii="Times New Roman" w:hAnsi="Times New Roman" w:cs="Times New Roman"/>
        </w:rPr>
      </w:pPr>
    </w:p>
    <w:p w14:paraId="445177D4" w14:textId="54320D18" w:rsidR="00BD6C99" w:rsidRPr="00790075" w:rsidRDefault="00BD6C99" w:rsidP="00BD6C99">
      <w:pPr>
        <w:spacing w:line="480" w:lineRule="auto"/>
        <w:rPr>
          <w:rFonts w:ascii="Times New Roman" w:hAnsi="Times New Roman" w:cs="Times New Roman"/>
        </w:rPr>
      </w:pPr>
      <w:r>
        <w:rPr>
          <w:rFonts w:ascii="Times New Roman" w:hAnsi="Times New Roman" w:cs="Times New Roman"/>
        </w:rPr>
        <w:t xml:space="preserve">Roy highlighted he had trouble trusting others and relied heavily on the support he received from his probation officer instead: </w:t>
      </w:r>
    </w:p>
    <w:p w14:paraId="046ECBC6" w14:textId="1F2D3FB7" w:rsidR="00BD6C99" w:rsidRDefault="00BD6C99" w:rsidP="00BD6C99">
      <w:pPr>
        <w:ind w:left="720"/>
        <w:rPr>
          <w:rFonts w:ascii="Times New Roman" w:hAnsi="Times New Roman" w:cs="Times New Roman"/>
        </w:rPr>
      </w:pPr>
      <w:r w:rsidRPr="00DA08AC">
        <w:rPr>
          <w:rFonts w:ascii="Times New Roman" w:hAnsi="Times New Roman" w:cs="Times New Roman"/>
        </w:rPr>
        <w:t xml:space="preserve">One of my biggest supporters, is my PO. Yeah, you </w:t>
      </w:r>
      <w:proofErr w:type="gramStart"/>
      <w:r w:rsidRPr="00DA08AC">
        <w:rPr>
          <w:rFonts w:ascii="Times New Roman" w:hAnsi="Times New Roman" w:cs="Times New Roman"/>
        </w:rPr>
        <w:t>definitely need</w:t>
      </w:r>
      <w:proofErr w:type="gramEnd"/>
      <w:r w:rsidRPr="00DA08AC">
        <w:rPr>
          <w:rFonts w:ascii="Times New Roman" w:hAnsi="Times New Roman" w:cs="Times New Roman"/>
        </w:rPr>
        <w:t xml:space="preserve"> a support team, you know I have serious trust issue</w:t>
      </w:r>
      <w:r>
        <w:rPr>
          <w:rFonts w:ascii="Times New Roman" w:hAnsi="Times New Roman" w:cs="Times New Roman"/>
        </w:rPr>
        <w:t>s</w:t>
      </w:r>
      <w:r w:rsidRPr="00DA08AC">
        <w:rPr>
          <w:rFonts w:ascii="Times New Roman" w:hAnsi="Times New Roman" w:cs="Times New Roman"/>
        </w:rPr>
        <w:t xml:space="preserve"> so like it </w:t>
      </w:r>
      <w:proofErr w:type="spellStart"/>
      <w:r w:rsidRPr="00DA08AC">
        <w:rPr>
          <w:rFonts w:ascii="Times New Roman" w:hAnsi="Times New Roman" w:cs="Times New Roman"/>
        </w:rPr>
        <w:t>ain’t</w:t>
      </w:r>
      <w:proofErr w:type="spellEnd"/>
      <w:r w:rsidRPr="00DA08AC">
        <w:rPr>
          <w:rFonts w:ascii="Times New Roman" w:hAnsi="Times New Roman" w:cs="Times New Roman"/>
        </w:rPr>
        <w:t xml:space="preserve"> just easy for me to just go out and create a whole new support team.</w:t>
      </w:r>
    </w:p>
    <w:p w14:paraId="25F21BD6" w14:textId="77777777" w:rsidR="00BD6C99" w:rsidRDefault="00BD6C99" w:rsidP="00BD6C99">
      <w:pPr>
        <w:ind w:left="720"/>
        <w:rPr>
          <w:rFonts w:ascii="Times New Roman" w:hAnsi="Times New Roman" w:cs="Times New Roman"/>
        </w:rPr>
      </w:pPr>
    </w:p>
    <w:p w14:paraId="3532A316" w14:textId="0AB73738" w:rsidR="00323CBA" w:rsidRDefault="00323CBA" w:rsidP="00323CBA">
      <w:pPr>
        <w:spacing w:line="480" w:lineRule="auto"/>
        <w:rPr>
          <w:rFonts w:ascii="Times New Roman" w:hAnsi="Times New Roman" w:cs="Times New Roman"/>
        </w:rPr>
      </w:pPr>
      <w:r>
        <w:rPr>
          <w:rFonts w:ascii="Times New Roman" w:hAnsi="Times New Roman" w:cs="Times New Roman"/>
        </w:rPr>
        <w:t>Roy felt like he could easily talk to his probation officer about his concerns because his probation officer emphasized meeting him where he was at. Probation and parole officers built and maintained these trusting relationships when they interacted with supervised people in a compassionate way and with the intention that probation and parole is designed for rehabilitation</w:t>
      </w:r>
      <w:r w:rsidR="00612BA0">
        <w:rPr>
          <w:rFonts w:ascii="Times New Roman" w:hAnsi="Times New Roman" w:cs="Times New Roman"/>
        </w:rPr>
        <w:t xml:space="preserve"> (Miller, 2015)</w:t>
      </w:r>
      <w:r>
        <w:rPr>
          <w:rFonts w:ascii="Times New Roman" w:hAnsi="Times New Roman" w:cs="Times New Roman"/>
        </w:rPr>
        <w:t>. Scott discussed how his probation officer’s perception of their purpose affected the way they interacted:</w:t>
      </w:r>
    </w:p>
    <w:p w14:paraId="72A74D65" w14:textId="77777777" w:rsidR="00323CBA" w:rsidRDefault="00323CBA" w:rsidP="00323CBA">
      <w:pPr>
        <w:ind w:left="720"/>
        <w:rPr>
          <w:rFonts w:ascii="Times New Roman" w:hAnsi="Times New Roman" w:cs="Times New Roman"/>
        </w:rPr>
      </w:pPr>
      <w:proofErr w:type="gramStart"/>
      <w:r w:rsidRPr="00383FD5">
        <w:rPr>
          <w:rFonts w:ascii="Times New Roman" w:hAnsi="Times New Roman" w:cs="Times New Roman"/>
        </w:rPr>
        <w:t>So</w:t>
      </w:r>
      <w:proofErr w:type="gramEnd"/>
      <w:r w:rsidRPr="00383FD5">
        <w:rPr>
          <w:rFonts w:ascii="Times New Roman" w:hAnsi="Times New Roman" w:cs="Times New Roman"/>
        </w:rPr>
        <w:t xml:space="preserve"> I think that instilling that into you like we're here to help you, we're here to assist you if you're having issues, tell us. We're not going to revoke you, we’re going to be like, this, yeah, you, let's try to do something about that</w:t>
      </w:r>
      <w:r>
        <w:rPr>
          <w:rFonts w:ascii="Times New Roman" w:hAnsi="Times New Roman" w:cs="Times New Roman"/>
        </w:rPr>
        <w:t>.</w:t>
      </w:r>
    </w:p>
    <w:p w14:paraId="175103B2" w14:textId="77777777" w:rsidR="00323CBA" w:rsidRDefault="00323CBA" w:rsidP="00323CBA">
      <w:pPr>
        <w:rPr>
          <w:rFonts w:ascii="Times New Roman" w:hAnsi="Times New Roman" w:cs="Times New Roman"/>
        </w:rPr>
      </w:pPr>
    </w:p>
    <w:p w14:paraId="1A077BA3" w14:textId="33D31E0D" w:rsidR="00323CBA" w:rsidRDefault="00323CBA" w:rsidP="00323CBA">
      <w:pPr>
        <w:spacing w:line="480" w:lineRule="auto"/>
        <w:rPr>
          <w:rFonts w:ascii="Times New Roman" w:hAnsi="Times New Roman" w:cs="Times New Roman"/>
        </w:rPr>
      </w:pPr>
      <w:r>
        <w:rPr>
          <w:rFonts w:ascii="Times New Roman" w:hAnsi="Times New Roman" w:cs="Times New Roman"/>
        </w:rPr>
        <w:t>Scott’s probation officer was more proactive in trying to get him to discuss the things he was struggling with before they became an issue that could lead to revocation. Erin pointed to the caring and compassionate nature of her probation officer:</w:t>
      </w:r>
    </w:p>
    <w:p w14:paraId="2C1EE9FE" w14:textId="77777777" w:rsidR="00323CBA" w:rsidRDefault="00323CBA" w:rsidP="00323CBA">
      <w:pPr>
        <w:rPr>
          <w:rFonts w:ascii="Times New Roman" w:hAnsi="Times New Roman" w:cs="Times New Roman"/>
        </w:rPr>
      </w:pPr>
      <w:r>
        <w:rPr>
          <w:rFonts w:ascii="Times New Roman" w:hAnsi="Times New Roman" w:cs="Times New Roman"/>
        </w:rPr>
        <w:lastRenderedPageBreak/>
        <w:tab/>
      </w:r>
      <w:r w:rsidRPr="00383FD5">
        <w:rPr>
          <w:rFonts w:ascii="Times New Roman" w:hAnsi="Times New Roman" w:cs="Times New Roman"/>
        </w:rPr>
        <w:t xml:space="preserve">My probation officer is more concerned about me successfully completing the program </w:t>
      </w:r>
      <w:r>
        <w:rPr>
          <w:rFonts w:ascii="Times New Roman" w:hAnsi="Times New Roman" w:cs="Times New Roman"/>
        </w:rPr>
        <w:tab/>
      </w:r>
      <w:r w:rsidRPr="00383FD5">
        <w:rPr>
          <w:rFonts w:ascii="Times New Roman" w:hAnsi="Times New Roman" w:cs="Times New Roman"/>
        </w:rPr>
        <w:t xml:space="preserve">and being a successful member of society than she is anything else. This probation </w:t>
      </w:r>
      <w:r>
        <w:rPr>
          <w:rFonts w:ascii="Times New Roman" w:hAnsi="Times New Roman" w:cs="Times New Roman"/>
        </w:rPr>
        <w:tab/>
      </w:r>
      <w:r w:rsidRPr="00383FD5">
        <w:rPr>
          <w:rFonts w:ascii="Times New Roman" w:hAnsi="Times New Roman" w:cs="Times New Roman"/>
        </w:rPr>
        <w:t xml:space="preserve">officer, and this is the first </w:t>
      </w:r>
      <w:r>
        <w:rPr>
          <w:rFonts w:ascii="Times New Roman" w:hAnsi="Times New Roman" w:cs="Times New Roman"/>
        </w:rPr>
        <w:t xml:space="preserve">– I’ve </w:t>
      </w:r>
      <w:r w:rsidRPr="00383FD5">
        <w:rPr>
          <w:rFonts w:ascii="Times New Roman" w:hAnsi="Times New Roman" w:cs="Times New Roman"/>
        </w:rPr>
        <w:t xml:space="preserve">been through a lot of probation officers, okay? And this </w:t>
      </w:r>
      <w:r>
        <w:rPr>
          <w:rFonts w:ascii="Times New Roman" w:hAnsi="Times New Roman" w:cs="Times New Roman"/>
        </w:rPr>
        <w:tab/>
      </w:r>
      <w:r w:rsidRPr="00383FD5">
        <w:rPr>
          <w:rFonts w:ascii="Times New Roman" w:hAnsi="Times New Roman" w:cs="Times New Roman"/>
        </w:rPr>
        <w:t>is the first one that has been caring and compassionate</w:t>
      </w:r>
      <w:r>
        <w:rPr>
          <w:rFonts w:ascii="Times New Roman" w:hAnsi="Times New Roman" w:cs="Times New Roman"/>
        </w:rPr>
        <w:t>.</w:t>
      </w:r>
    </w:p>
    <w:p w14:paraId="39037D94" w14:textId="77777777" w:rsidR="00323CBA" w:rsidRDefault="00323CBA" w:rsidP="00323CBA">
      <w:pPr>
        <w:rPr>
          <w:rFonts w:ascii="Times New Roman" w:hAnsi="Times New Roman" w:cs="Times New Roman"/>
        </w:rPr>
      </w:pPr>
    </w:p>
    <w:p w14:paraId="55F57B78"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Erin’s probation officer’s attitude changed the frequency of her interaction and the types of things she communicated with her about:</w:t>
      </w:r>
    </w:p>
    <w:p w14:paraId="458E893A" w14:textId="77777777" w:rsidR="00323CBA" w:rsidRDefault="00323CBA" w:rsidP="00323CBA">
      <w:pPr>
        <w:ind w:left="720"/>
        <w:rPr>
          <w:rFonts w:ascii="Times New Roman" w:hAnsi="Times New Roman" w:cs="Times New Roman"/>
        </w:rPr>
      </w:pPr>
      <w:r w:rsidRPr="00A30CE5">
        <w:rPr>
          <w:rFonts w:ascii="Times New Roman" w:hAnsi="Times New Roman" w:cs="Times New Roman"/>
        </w:rPr>
        <w:t xml:space="preserve">I converse with her on a regular basis, without it being my report time. You know I email her with major changes in my life and stuff like that you know what I'm saying? </w:t>
      </w:r>
      <w:proofErr w:type="gramStart"/>
      <w:r w:rsidRPr="00A30CE5">
        <w:rPr>
          <w:rFonts w:ascii="Times New Roman" w:hAnsi="Times New Roman" w:cs="Times New Roman"/>
        </w:rPr>
        <w:t>So</w:t>
      </w:r>
      <w:proofErr w:type="gramEnd"/>
      <w:r w:rsidRPr="00A30CE5">
        <w:rPr>
          <w:rFonts w:ascii="Times New Roman" w:hAnsi="Times New Roman" w:cs="Times New Roman"/>
        </w:rPr>
        <w:t xml:space="preserve"> I have a great relationship with my PO now.</w:t>
      </w:r>
    </w:p>
    <w:p w14:paraId="08335FB9" w14:textId="77777777" w:rsidR="00323CBA" w:rsidRDefault="00323CBA" w:rsidP="00323CBA">
      <w:pPr>
        <w:rPr>
          <w:rFonts w:ascii="Times New Roman" w:hAnsi="Times New Roman" w:cs="Times New Roman"/>
        </w:rPr>
      </w:pPr>
    </w:p>
    <w:p w14:paraId="35EBF408" w14:textId="29AEB664" w:rsidR="00323CBA" w:rsidRDefault="00323CBA" w:rsidP="00323CBA">
      <w:pPr>
        <w:spacing w:line="480" w:lineRule="auto"/>
        <w:rPr>
          <w:rFonts w:ascii="Times New Roman" w:hAnsi="Times New Roman" w:cs="Times New Roman"/>
        </w:rPr>
      </w:pPr>
      <w:r>
        <w:rPr>
          <w:rFonts w:ascii="Times New Roman" w:hAnsi="Times New Roman" w:cs="Times New Roman"/>
        </w:rPr>
        <w:t xml:space="preserve">Participants generally discussed that their probation officers were responsive, but the probation officers who expressed care and concern about their lives outside of probation and held a positive attitude towards their success on probation were the officers with whom participants communicated on a regular basis. </w:t>
      </w:r>
      <w:r w:rsidR="002A7B98">
        <w:rPr>
          <w:rFonts w:ascii="Times New Roman" w:hAnsi="Times New Roman" w:cs="Times New Roman"/>
        </w:rPr>
        <w:t>These officers who emphasized a motivational, strengths-based approach as opposed to a risk management and enforcement approach were characterized positively</w:t>
      </w:r>
      <w:r w:rsidR="00B55AA3">
        <w:rPr>
          <w:rFonts w:ascii="Times New Roman" w:hAnsi="Times New Roman" w:cs="Times New Roman"/>
        </w:rPr>
        <w:t xml:space="preserve"> (Armstrong et al., 2016)</w:t>
      </w:r>
      <w:r w:rsidR="002A7B98">
        <w:rPr>
          <w:rFonts w:ascii="Times New Roman" w:hAnsi="Times New Roman" w:cs="Times New Roman"/>
        </w:rPr>
        <w:t>.</w:t>
      </w:r>
    </w:p>
    <w:p w14:paraId="37FD96BF" w14:textId="0478D8AF" w:rsidR="00323CBA" w:rsidRDefault="00655360" w:rsidP="00655360">
      <w:pPr>
        <w:spacing w:line="480" w:lineRule="auto"/>
        <w:ind w:firstLine="720"/>
        <w:rPr>
          <w:rFonts w:ascii="Times New Roman" w:hAnsi="Times New Roman" w:cs="Times New Roman"/>
        </w:rPr>
      </w:pPr>
      <w:r w:rsidRPr="00655360">
        <w:rPr>
          <w:rFonts w:ascii="Times New Roman" w:hAnsi="Times New Roman" w:cs="Times New Roman"/>
          <w:b/>
          <w:bCs/>
        </w:rPr>
        <w:t>Challenging relationships with probation and parole officers.</w:t>
      </w:r>
      <w:r>
        <w:rPr>
          <w:rFonts w:ascii="Times New Roman" w:hAnsi="Times New Roman" w:cs="Times New Roman"/>
        </w:rPr>
        <w:t xml:space="preserve"> </w:t>
      </w:r>
      <w:r w:rsidR="008E7506">
        <w:rPr>
          <w:rFonts w:ascii="Times New Roman" w:hAnsi="Times New Roman" w:cs="Times New Roman"/>
        </w:rPr>
        <w:t xml:space="preserve">At other times, participants maintained these relationships out of fear for additional sanctioning and by limiting the amount of information they shared with their probation and parole officer. Some participants felt they needed to be tactful about the information they shared with their officer given the power imbalance in the relationship. Participants’ choice of strategy depended on whether the individual felt the probation officer would be understanding or impose additional sanctions upon them when they </w:t>
      </w:r>
      <w:proofErr w:type="gramStart"/>
      <w:r>
        <w:rPr>
          <w:rFonts w:ascii="Times New Roman" w:hAnsi="Times New Roman" w:cs="Times New Roman"/>
        </w:rPr>
        <w:t>expressed</w:t>
      </w:r>
      <w:proofErr w:type="gramEnd"/>
      <w:r>
        <w:rPr>
          <w:rFonts w:ascii="Times New Roman" w:hAnsi="Times New Roman" w:cs="Times New Roman"/>
        </w:rPr>
        <w:t xml:space="preserve"> they </w:t>
      </w:r>
      <w:r w:rsidR="008E7506">
        <w:rPr>
          <w:rFonts w:ascii="Times New Roman" w:hAnsi="Times New Roman" w:cs="Times New Roman"/>
        </w:rPr>
        <w:t xml:space="preserve">needed help meeting the conditions of compliance. </w:t>
      </w:r>
      <w:r>
        <w:rPr>
          <w:rFonts w:ascii="Times New Roman" w:hAnsi="Times New Roman" w:cs="Times New Roman"/>
        </w:rPr>
        <w:t>P</w:t>
      </w:r>
      <w:r w:rsidR="008E7506">
        <w:rPr>
          <w:rFonts w:ascii="Times New Roman" w:hAnsi="Times New Roman" w:cs="Times New Roman"/>
        </w:rPr>
        <w:t>robation and parole officers’ attitudes and demeanor helped determine the way in which the relationship was maintained</w:t>
      </w:r>
      <w:r>
        <w:rPr>
          <w:rFonts w:ascii="Times New Roman" w:hAnsi="Times New Roman" w:cs="Times New Roman"/>
        </w:rPr>
        <w:t xml:space="preserve">. </w:t>
      </w:r>
      <w:r w:rsidR="00323CBA">
        <w:rPr>
          <w:rFonts w:ascii="Times New Roman" w:hAnsi="Times New Roman" w:cs="Times New Roman"/>
        </w:rPr>
        <w:t xml:space="preserve">Some participants explained they yearned to develop more personal relationships with their probation officers, but the nature of the relationship was such that this was not </w:t>
      </w:r>
      <w:r w:rsidR="002871B5">
        <w:rPr>
          <w:rFonts w:ascii="Times New Roman" w:hAnsi="Times New Roman" w:cs="Times New Roman"/>
        </w:rPr>
        <w:t xml:space="preserve">always </w:t>
      </w:r>
      <w:r w:rsidR="00323CBA">
        <w:rPr>
          <w:rFonts w:ascii="Times New Roman" w:hAnsi="Times New Roman" w:cs="Times New Roman"/>
        </w:rPr>
        <w:t xml:space="preserve">possible. </w:t>
      </w:r>
      <w:r w:rsidR="002871B5">
        <w:rPr>
          <w:rFonts w:ascii="Times New Roman" w:hAnsi="Times New Roman" w:cs="Times New Roman"/>
        </w:rPr>
        <w:t xml:space="preserve">Prior literature has suggested community supervision officers tend to adopt a blend of </w:t>
      </w:r>
      <w:r w:rsidR="002871B5">
        <w:rPr>
          <w:rFonts w:ascii="Times New Roman" w:hAnsi="Times New Roman" w:cs="Times New Roman"/>
        </w:rPr>
        <w:lastRenderedPageBreak/>
        <w:t>law enforcement and social worker roles, with the law enforcement attitude focused on maintaining compliance over providing support and services (</w:t>
      </w:r>
      <w:proofErr w:type="spellStart"/>
      <w:r w:rsidR="00D530A5">
        <w:rPr>
          <w:rFonts w:ascii="Times New Roman" w:hAnsi="Times New Roman" w:cs="Times New Roman"/>
        </w:rPr>
        <w:t>Whetzel</w:t>
      </w:r>
      <w:proofErr w:type="spellEnd"/>
      <w:r w:rsidR="00D530A5">
        <w:rPr>
          <w:rFonts w:ascii="Times New Roman" w:hAnsi="Times New Roman" w:cs="Times New Roman"/>
        </w:rPr>
        <w:t xml:space="preserve"> et al., 2011</w:t>
      </w:r>
      <w:r w:rsidR="002871B5">
        <w:rPr>
          <w:rFonts w:ascii="Times New Roman" w:hAnsi="Times New Roman" w:cs="Times New Roman"/>
        </w:rPr>
        <w:t>). In the cases where participants viewed their officers as coercive over caring (</w:t>
      </w:r>
      <w:r w:rsidR="00D530A5">
        <w:rPr>
          <w:rFonts w:ascii="Times New Roman" w:hAnsi="Times New Roman" w:cs="Times New Roman"/>
        </w:rPr>
        <w:t xml:space="preserve">Phelps &amp; </w:t>
      </w:r>
      <w:proofErr w:type="spellStart"/>
      <w:r w:rsidR="00D530A5">
        <w:rPr>
          <w:rFonts w:ascii="Times New Roman" w:hAnsi="Times New Roman" w:cs="Times New Roman"/>
        </w:rPr>
        <w:t>Ruhland</w:t>
      </w:r>
      <w:proofErr w:type="spellEnd"/>
      <w:r w:rsidR="00D530A5">
        <w:rPr>
          <w:rFonts w:ascii="Times New Roman" w:hAnsi="Times New Roman" w:cs="Times New Roman"/>
        </w:rPr>
        <w:t>, 2021</w:t>
      </w:r>
      <w:r w:rsidR="002871B5">
        <w:rPr>
          <w:rFonts w:ascii="Times New Roman" w:hAnsi="Times New Roman" w:cs="Times New Roman"/>
        </w:rPr>
        <w:t>), they shared less information about their lives. It is also possible that the type of professional relationship participants had with officers made them view these relationships as less supportive than other informal relationships (e.g., with family or friends) and therefore kept more of a distance (</w:t>
      </w:r>
      <w:r w:rsidR="004B5E8B">
        <w:rPr>
          <w:rFonts w:ascii="Times New Roman" w:hAnsi="Times New Roman" w:cs="Times New Roman"/>
        </w:rPr>
        <w:t>Williamson &amp; Clark, 1989</w:t>
      </w:r>
      <w:r w:rsidR="002871B5">
        <w:rPr>
          <w:rFonts w:ascii="Times New Roman" w:hAnsi="Times New Roman" w:cs="Times New Roman"/>
        </w:rPr>
        <w:t>).</w:t>
      </w:r>
    </w:p>
    <w:p w14:paraId="168CEDF0" w14:textId="77777777" w:rsidR="00323CBA" w:rsidRDefault="00323CBA" w:rsidP="00323CBA">
      <w:pPr>
        <w:spacing w:line="480" w:lineRule="auto"/>
        <w:ind w:firstLine="720"/>
        <w:rPr>
          <w:rFonts w:ascii="Times New Roman" w:hAnsi="Times New Roman" w:cs="Times New Roman"/>
        </w:rPr>
      </w:pPr>
      <w:r>
        <w:rPr>
          <w:rFonts w:ascii="Times New Roman" w:hAnsi="Times New Roman" w:cs="Times New Roman"/>
        </w:rPr>
        <w:t>Participants pointed to the professional nature of the relationship to explain their limited communication with probation and parole officers. Desmond, for example, discussed how he wanted to be closer with his probation officer, but understood his probation officer maintained a professional relationship during business hours only:</w:t>
      </w:r>
    </w:p>
    <w:p w14:paraId="3790CDC8" w14:textId="77777777" w:rsidR="00323CBA" w:rsidRDefault="00323CBA" w:rsidP="00323CBA">
      <w:pPr>
        <w:ind w:left="720"/>
        <w:rPr>
          <w:rFonts w:ascii="Times New Roman" w:hAnsi="Times New Roman" w:cs="Times New Roman"/>
        </w:rPr>
      </w:pPr>
      <w:r w:rsidRPr="001D6A42">
        <w:rPr>
          <w:rFonts w:ascii="Times New Roman" w:hAnsi="Times New Roman" w:cs="Times New Roman"/>
        </w:rPr>
        <w:t xml:space="preserve">How do I say it? When you're trying to, I don't know how I can put it, you know what I'm saying? Sometimes because I discuss certain things with him, like our relationship is different from any other relationship I had with any other PO. Like he understands, but what I mean by can't reach him when you want to, like I wish I could call him up in times like not just at the office time, like time like yeah, like a sponsor. Something like that, you know what I'm </w:t>
      </w:r>
      <w:proofErr w:type="gramStart"/>
      <w:r w:rsidRPr="001D6A42">
        <w:rPr>
          <w:rFonts w:ascii="Times New Roman" w:hAnsi="Times New Roman" w:cs="Times New Roman"/>
        </w:rPr>
        <w:t>saying?</w:t>
      </w:r>
      <w:proofErr w:type="gramEnd"/>
      <w:r w:rsidRPr="001D6A42">
        <w:rPr>
          <w:rFonts w:ascii="Times New Roman" w:hAnsi="Times New Roman" w:cs="Times New Roman"/>
        </w:rPr>
        <w:t xml:space="preserve"> Because he's very understanding. He gave me some paperwork to practice on. I appreciate that and I asked him for </w:t>
      </w:r>
      <w:proofErr w:type="gramStart"/>
      <w:r w:rsidRPr="001D6A42">
        <w:rPr>
          <w:rFonts w:ascii="Times New Roman" w:hAnsi="Times New Roman" w:cs="Times New Roman"/>
        </w:rPr>
        <w:t>it</w:t>
      </w:r>
      <w:proofErr w:type="gramEnd"/>
      <w:r w:rsidRPr="001D6A42">
        <w:rPr>
          <w:rFonts w:ascii="Times New Roman" w:hAnsi="Times New Roman" w:cs="Times New Roman"/>
        </w:rPr>
        <w:t xml:space="preserve"> and he took the time out to do it, so. That's nice. That's what I mean by like, not when you want to.</w:t>
      </w:r>
      <w:r>
        <w:rPr>
          <w:rFonts w:ascii="Times New Roman" w:hAnsi="Times New Roman" w:cs="Times New Roman"/>
        </w:rPr>
        <w:t xml:space="preserve"> </w:t>
      </w:r>
    </w:p>
    <w:p w14:paraId="493330F8" w14:textId="77777777" w:rsidR="00323CBA" w:rsidRDefault="00323CBA" w:rsidP="00323CBA">
      <w:pPr>
        <w:rPr>
          <w:rFonts w:ascii="Times New Roman" w:hAnsi="Times New Roman" w:cs="Times New Roman"/>
        </w:rPr>
      </w:pPr>
    </w:p>
    <w:p w14:paraId="4BEA8697" w14:textId="6618A3FE" w:rsidR="00323CBA" w:rsidRDefault="00323CBA" w:rsidP="00323CBA">
      <w:pPr>
        <w:spacing w:line="480" w:lineRule="auto"/>
        <w:rPr>
          <w:rFonts w:ascii="Times New Roman" w:hAnsi="Times New Roman" w:cs="Times New Roman"/>
        </w:rPr>
      </w:pPr>
      <w:r>
        <w:rPr>
          <w:rFonts w:ascii="Times New Roman" w:hAnsi="Times New Roman" w:cs="Times New Roman"/>
        </w:rPr>
        <w:t xml:space="preserve">Desmond’s probation officer was not overbearing in a punitive </w:t>
      </w:r>
      <w:proofErr w:type="gramStart"/>
      <w:r>
        <w:rPr>
          <w:rFonts w:ascii="Times New Roman" w:hAnsi="Times New Roman" w:cs="Times New Roman"/>
        </w:rPr>
        <w:t>sense, but</w:t>
      </w:r>
      <w:proofErr w:type="gramEnd"/>
      <w:r>
        <w:rPr>
          <w:rFonts w:ascii="Times New Roman" w:hAnsi="Times New Roman" w:cs="Times New Roman"/>
        </w:rPr>
        <w:t xml:space="preserve"> maintained separation from </w:t>
      </w:r>
      <w:r w:rsidR="00CB694B">
        <w:rPr>
          <w:rFonts w:ascii="Times New Roman" w:hAnsi="Times New Roman" w:cs="Times New Roman"/>
        </w:rPr>
        <w:t>him</w:t>
      </w:r>
      <w:r>
        <w:rPr>
          <w:rFonts w:ascii="Times New Roman" w:hAnsi="Times New Roman" w:cs="Times New Roman"/>
        </w:rPr>
        <w:t xml:space="preserve">. Neil explained his contact with his probation officer was few and far between because he felt the purpose of her job was </w:t>
      </w:r>
      <w:r w:rsidR="005F0940">
        <w:rPr>
          <w:rFonts w:ascii="Times New Roman" w:hAnsi="Times New Roman" w:cs="Times New Roman"/>
        </w:rPr>
        <w:t>risk management</w:t>
      </w:r>
      <w:r w:rsidR="00CB694B">
        <w:rPr>
          <w:rFonts w:ascii="Times New Roman" w:hAnsi="Times New Roman" w:cs="Times New Roman"/>
        </w:rPr>
        <w:t xml:space="preserve"> (Phelps, 2018)</w:t>
      </w:r>
      <w:r>
        <w:rPr>
          <w:rFonts w:ascii="Times New Roman" w:hAnsi="Times New Roman" w:cs="Times New Roman"/>
        </w:rPr>
        <w:t xml:space="preserve">: </w:t>
      </w:r>
    </w:p>
    <w:p w14:paraId="7F3A294A" w14:textId="77777777" w:rsidR="00323CBA" w:rsidRDefault="00323CBA" w:rsidP="00323CBA">
      <w:pPr>
        <w:ind w:left="720"/>
        <w:rPr>
          <w:rFonts w:ascii="Times New Roman" w:hAnsi="Times New Roman" w:cs="Times New Roman"/>
        </w:rPr>
      </w:pPr>
      <w:r w:rsidRPr="00383FD5">
        <w:rPr>
          <w:rFonts w:ascii="Times New Roman" w:hAnsi="Times New Roman" w:cs="Times New Roman"/>
        </w:rPr>
        <w:t>We just text each other. And I haven't been traveling so that I really haven't had a need to get any kind of authorization or permits from her. When we were seeing each other and meeting more often, just first year or the end of last year, she was doing her due diligence to stay on top of confirming that things are well with me and that I'm not exposed to potential risks or temptations to do something that's going to get me into more trouble.</w:t>
      </w:r>
    </w:p>
    <w:p w14:paraId="754F054C" w14:textId="77777777" w:rsidR="00323CBA" w:rsidRDefault="00323CBA" w:rsidP="00323CBA">
      <w:pPr>
        <w:rPr>
          <w:rFonts w:ascii="Times New Roman" w:hAnsi="Times New Roman" w:cs="Times New Roman"/>
        </w:rPr>
      </w:pPr>
    </w:p>
    <w:p w14:paraId="738B39E7"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Neil felt his probation officer’s primary concern was making sure he remained compliant rather than strengthening their bond. He explained she tried to keep a distance from him:</w:t>
      </w:r>
    </w:p>
    <w:p w14:paraId="3F395884" w14:textId="77777777" w:rsidR="00323CBA" w:rsidRDefault="00323CBA" w:rsidP="00323CBA">
      <w:pPr>
        <w:ind w:left="720"/>
        <w:rPr>
          <w:rFonts w:ascii="Times New Roman" w:hAnsi="Times New Roman" w:cs="Times New Roman"/>
        </w:rPr>
      </w:pPr>
      <w:r w:rsidRPr="00383FD5">
        <w:rPr>
          <w:rFonts w:ascii="Times New Roman" w:hAnsi="Times New Roman" w:cs="Times New Roman"/>
        </w:rPr>
        <w:lastRenderedPageBreak/>
        <w:t>I think she does a good job at keeping the relationship at a distance. There have been times when I wanted to confide and be friendly and expect a friendship from her side. And she manages that well to keep any kind of conversation or dialogue professional and at a distance.</w:t>
      </w:r>
    </w:p>
    <w:p w14:paraId="160594B3" w14:textId="77777777" w:rsidR="00323CBA" w:rsidRDefault="00323CBA" w:rsidP="00323CBA">
      <w:pPr>
        <w:rPr>
          <w:rFonts w:ascii="Times New Roman" w:hAnsi="Times New Roman" w:cs="Times New Roman"/>
        </w:rPr>
      </w:pPr>
    </w:p>
    <w:p w14:paraId="6F265B36" w14:textId="76ED0409" w:rsidR="00323CBA" w:rsidRDefault="002871B5" w:rsidP="00323CBA">
      <w:pPr>
        <w:spacing w:line="480" w:lineRule="auto"/>
        <w:rPr>
          <w:rFonts w:ascii="Times New Roman" w:hAnsi="Times New Roman" w:cs="Times New Roman"/>
        </w:rPr>
      </w:pPr>
      <w:r>
        <w:rPr>
          <w:rFonts w:ascii="Times New Roman" w:hAnsi="Times New Roman" w:cs="Times New Roman"/>
        </w:rPr>
        <w:t>Participants often mentioned they desired</w:t>
      </w:r>
      <w:r w:rsidR="00323CBA">
        <w:rPr>
          <w:rFonts w:ascii="Times New Roman" w:hAnsi="Times New Roman" w:cs="Times New Roman"/>
        </w:rPr>
        <w:t xml:space="preserve"> friendship</w:t>
      </w:r>
      <w:r>
        <w:rPr>
          <w:rFonts w:ascii="Times New Roman" w:hAnsi="Times New Roman" w:cs="Times New Roman"/>
        </w:rPr>
        <w:t>s</w:t>
      </w:r>
      <w:r w:rsidR="00323CBA">
        <w:rPr>
          <w:rFonts w:ascii="Times New Roman" w:hAnsi="Times New Roman" w:cs="Times New Roman"/>
        </w:rPr>
        <w:t xml:space="preserve">, </w:t>
      </w:r>
      <w:r>
        <w:rPr>
          <w:rFonts w:ascii="Times New Roman" w:hAnsi="Times New Roman" w:cs="Times New Roman"/>
        </w:rPr>
        <w:t xml:space="preserve">but recognized probation and parole as an inappropriate setting to meet </w:t>
      </w:r>
      <w:proofErr w:type="gramStart"/>
      <w:r>
        <w:rPr>
          <w:rFonts w:ascii="Times New Roman" w:hAnsi="Times New Roman" w:cs="Times New Roman"/>
        </w:rPr>
        <w:t>these kind of emotional needs</w:t>
      </w:r>
      <w:proofErr w:type="gramEnd"/>
      <w:r w:rsidR="00323CBA">
        <w:rPr>
          <w:rFonts w:ascii="Times New Roman" w:hAnsi="Times New Roman" w:cs="Times New Roman"/>
        </w:rPr>
        <w:t xml:space="preserve">. Kaden </w:t>
      </w:r>
      <w:r w:rsidR="00F23FD1">
        <w:rPr>
          <w:rFonts w:ascii="Times New Roman" w:hAnsi="Times New Roman" w:cs="Times New Roman"/>
        </w:rPr>
        <w:t xml:space="preserve">additionally </w:t>
      </w:r>
      <w:r w:rsidR="00323CBA">
        <w:rPr>
          <w:rFonts w:ascii="Times New Roman" w:hAnsi="Times New Roman" w:cs="Times New Roman"/>
        </w:rPr>
        <w:t>compared his current probation officer to those he had in the past. Depending on the perceived role of the probation officer, Kaden felt building or maintaining a relationship was easier or more difficult. He noted:</w:t>
      </w:r>
    </w:p>
    <w:p w14:paraId="2D860BB2" w14:textId="77777777" w:rsidR="00323CBA" w:rsidRDefault="00323CBA" w:rsidP="00323CBA">
      <w:pPr>
        <w:ind w:left="720"/>
        <w:rPr>
          <w:rFonts w:ascii="Times New Roman" w:hAnsi="Times New Roman" w:cs="Times New Roman"/>
        </w:rPr>
      </w:pPr>
      <w:r w:rsidRPr="004D00DF">
        <w:rPr>
          <w:rFonts w:ascii="Times New Roman" w:hAnsi="Times New Roman" w:cs="Times New Roman"/>
        </w:rPr>
        <w:t xml:space="preserve">I feel like sometimes past POs that I've had, I could identify with, but my current one, no. I just kind of look at them as just almost like an authority figure to where there's really no empathy on their end. I just </w:t>
      </w:r>
      <w:proofErr w:type="gramStart"/>
      <w:r w:rsidRPr="004D00DF">
        <w:rPr>
          <w:rFonts w:ascii="Times New Roman" w:hAnsi="Times New Roman" w:cs="Times New Roman"/>
        </w:rPr>
        <w:t>have to</w:t>
      </w:r>
      <w:proofErr w:type="gramEnd"/>
      <w:r w:rsidRPr="004D00DF">
        <w:rPr>
          <w:rFonts w:ascii="Times New Roman" w:hAnsi="Times New Roman" w:cs="Times New Roman"/>
        </w:rPr>
        <w:t xml:space="preserve"> do what I need to do.</w:t>
      </w:r>
    </w:p>
    <w:p w14:paraId="0A7B86DB" w14:textId="77777777" w:rsidR="00323CBA" w:rsidRDefault="00323CBA" w:rsidP="00323CBA">
      <w:pPr>
        <w:rPr>
          <w:rFonts w:ascii="Times New Roman" w:hAnsi="Times New Roman" w:cs="Times New Roman"/>
        </w:rPr>
      </w:pPr>
    </w:p>
    <w:p w14:paraId="3FF13535"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Without empathy from his probation officer, Kaden felt like there was a clear delineation of his probation officer’s authority over him rather than someone with whom he desired to maintain a friendly relationship.</w:t>
      </w:r>
    </w:p>
    <w:p w14:paraId="23930E31" w14:textId="3BDDB6FD" w:rsidR="00323CBA" w:rsidRDefault="00323CBA" w:rsidP="00323CBA">
      <w:pPr>
        <w:spacing w:line="480" w:lineRule="auto"/>
        <w:rPr>
          <w:rFonts w:ascii="Times New Roman" w:hAnsi="Times New Roman" w:cs="Times New Roman"/>
        </w:rPr>
      </w:pPr>
      <w:r>
        <w:rPr>
          <w:rFonts w:ascii="Times New Roman" w:hAnsi="Times New Roman" w:cs="Times New Roman"/>
        </w:rPr>
        <w:tab/>
        <w:t>Participants occasionally contended their probation and parole officers were not very good at getting back to them when they called</w:t>
      </w:r>
      <w:r w:rsidR="00F23FD1">
        <w:rPr>
          <w:rFonts w:ascii="Times New Roman" w:hAnsi="Times New Roman" w:cs="Times New Roman"/>
        </w:rPr>
        <w:t xml:space="preserve"> and extant scholarship discusses community supervision officers rarely have the time to invest in people on supervision (Lutze, 2013)</w:t>
      </w:r>
      <w:r>
        <w:rPr>
          <w:rFonts w:ascii="Times New Roman" w:hAnsi="Times New Roman" w:cs="Times New Roman"/>
        </w:rPr>
        <w:t>. Kelly was frustrated with the lack of communication from her probation officer. She discussed, “she’s not good at calling back” and “usually I just have to keep calling” to get in contact with her. Kelly noted how it was difficult to talk to her probation officer when she was required when she said, “</w:t>
      </w:r>
      <w:r w:rsidRPr="00C5111D">
        <w:rPr>
          <w:rFonts w:ascii="Times New Roman" w:hAnsi="Times New Roman" w:cs="Times New Roman"/>
        </w:rPr>
        <w:t>Yeah, I have a hard time opening up to my probation officer. I don't feel like I can really talk to her.</w:t>
      </w:r>
      <w:r>
        <w:rPr>
          <w:rFonts w:ascii="Times New Roman" w:hAnsi="Times New Roman" w:cs="Times New Roman"/>
        </w:rPr>
        <w:t>” Participants suggested probation and parole officers who inquired solely about compliance were not helpful nor people with whom they wanted to build and maintain relationships. For example, instead of inquiring about her life outside of probation, Kelly’s meetings with her probation officer were short:</w:t>
      </w:r>
    </w:p>
    <w:p w14:paraId="5B9442C5" w14:textId="77777777" w:rsidR="00323CBA" w:rsidRDefault="00323CBA" w:rsidP="00323CBA">
      <w:pPr>
        <w:ind w:left="720"/>
        <w:rPr>
          <w:rFonts w:ascii="Times New Roman" w:hAnsi="Times New Roman" w:cs="Times New Roman"/>
        </w:rPr>
      </w:pPr>
      <w:r w:rsidRPr="00C5111D">
        <w:rPr>
          <w:rFonts w:ascii="Times New Roman" w:hAnsi="Times New Roman" w:cs="Times New Roman"/>
        </w:rPr>
        <w:lastRenderedPageBreak/>
        <w:t>It's kind of just the in and out thing she just wants to make sure I didn't have no contact with the police and wants to know what if I have a job and then that's pretty much it. A drug test here and there.</w:t>
      </w:r>
    </w:p>
    <w:p w14:paraId="61D258A8" w14:textId="77777777" w:rsidR="00323CBA" w:rsidRDefault="00323CBA" w:rsidP="00323CBA">
      <w:pPr>
        <w:rPr>
          <w:rFonts w:ascii="Times New Roman" w:hAnsi="Times New Roman" w:cs="Times New Roman"/>
        </w:rPr>
      </w:pPr>
    </w:p>
    <w:p w14:paraId="5D9FFDBF"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Kelly’s probation officer primarily discussed her employment situation, contact with the police, and drug tested her as opposed to taking the time to get to know her. Rachel also mentioned the limited time spent with her probation officer stating, “t</w:t>
      </w:r>
      <w:r w:rsidRPr="006F26BA">
        <w:rPr>
          <w:rFonts w:ascii="Times New Roman" w:hAnsi="Times New Roman" w:cs="Times New Roman"/>
        </w:rPr>
        <w:t>hey ask you, have you had any contact with the police? You just fill out a paper that's asking you the same questions every time you go in and they usually make it pretty fast.</w:t>
      </w:r>
      <w:r>
        <w:rPr>
          <w:rFonts w:ascii="Times New Roman" w:hAnsi="Times New Roman" w:cs="Times New Roman"/>
        </w:rPr>
        <w:t>” Angela similarly explained why she felt her meetings with her probation officer were not helpful. She discussed:</w:t>
      </w:r>
    </w:p>
    <w:p w14:paraId="5DD6649F" w14:textId="77777777" w:rsidR="00323CBA" w:rsidRDefault="00323CBA" w:rsidP="00323CBA">
      <w:pPr>
        <w:ind w:left="720"/>
        <w:rPr>
          <w:rFonts w:ascii="Times New Roman" w:hAnsi="Times New Roman" w:cs="Times New Roman"/>
        </w:rPr>
      </w:pPr>
      <w:r>
        <w:rPr>
          <w:rFonts w:ascii="Times New Roman" w:hAnsi="Times New Roman" w:cs="Times New Roman"/>
        </w:rPr>
        <w:t>I</w:t>
      </w:r>
      <w:r w:rsidRPr="004D00DF">
        <w:rPr>
          <w:rFonts w:ascii="Times New Roman" w:hAnsi="Times New Roman" w:cs="Times New Roman"/>
        </w:rPr>
        <w:t>t's kind of just like, "Hey, how are you doing? What's been going on?" And then they drug test you or whatever, if you have a violation to sign, you sign it and that's it. In terms of what can I do to help you or here's some resources, I've never come across that.</w:t>
      </w:r>
    </w:p>
    <w:p w14:paraId="04DF189C" w14:textId="77777777" w:rsidR="00323CBA" w:rsidRDefault="00323CBA" w:rsidP="00323CBA">
      <w:pPr>
        <w:rPr>
          <w:rFonts w:ascii="Times New Roman" w:hAnsi="Times New Roman" w:cs="Times New Roman"/>
        </w:rPr>
      </w:pPr>
    </w:p>
    <w:p w14:paraId="7DBFBAE9"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Angela and others perceived their probation officers did not care to offer them assistance with issues in their lives they found pertinent to their success. </w:t>
      </w:r>
    </w:p>
    <w:p w14:paraId="3F727D39" w14:textId="70B79A46" w:rsidR="00323CBA" w:rsidRDefault="00323CBA" w:rsidP="00323CBA">
      <w:pPr>
        <w:spacing w:line="480" w:lineRule="auto"/>
        <w:ind w:firstLine="720"/>
        <w:rPr>
          <w:rFonts w:ascii="Times New Roman" w:hAnsi="Times New Roman" w:cs="Times New Roman"/>
        </w:rPr>
      </w:pPr>
      <w:r>
        <w:rPr>
          <w:rFonts w:ascii="Times New Roman" w:hAnsi="Times New Roman" w:cs="Times New Roman"/>
        </w:rPr>
        <w:t>In some cases, this limited communication and focus on a law enforcing role damaged the maintenance of participant relationships with probation and parole officers</w:t>
      </w:r>
      <w:r w:rsidR="00725CD5">
        <w:rPr>
          <w:rFonts w:ascii="Times New Roman" w:hAnsi="Times New Roman" w:cs="Times New Roman"/>
        </w:rPr>
        <w:t xml:space="preserve"> (Miller, 2015)</w:t>
      </w:r>
      <w:r>
        <w:rPr>
          <w:rFonts w:ascii="Times New Roman" w:hAnsi="Times New Roman" w:cs="Times New Roman"/>
        </w:rPr>
        <w:t>. Joanna noted she kept her conversations with her probation officer to a minimum because she felt her officer did not understand her concerns. She discussed, “</w:t>
      </w:r>
      <w:r w:rsidRPr="00C27BD1">
        <w:rPr>
          <w:rFonts w:ascii="Times New Roman" w:hAnsi="Times New Roman" w:cs="Times New Roman"/>
        </w:rPr>
        <w:t>I don't really say too much because she is just that she seems... I don't know. I just feel like she comes off ignorant to me all the time.</w:t>
      </w:r>
      <w:r>
        <w:rPr>
          <w:rFonts w:ascii="Times New Roman" w:hAnsi="Times New Roman" w:cs="Times New Roman"/>
        </w:rPr>
        <w:t>” Joanna further explained, “</w:t>
      </w:r>
      <w:r w:rsidRPr="00C27BD1">
        <w:rPr>
          <w:rFonts w:ascii="Times New Roman" w:hAnsi="Times New Roman" w:cs="Times New Roman"/>
        </w:rPr>
        <w:t xml:space="preserve">they </w:t>
      </w:r>
      <w:r>
        <w:rPr>
          <w:rFonts w:ascii="Times New Roman" w:hAnsi="Times New Roman" w:cs="Times New Roman"/>
        </w:rPr>
        <w:t xml:space="preserve">[probation and parole] </w:t>
      </w:r>
      <w:r w:rsidRPr="00C27BD1">
        <w:rPr>
          <w:rFonts w:ascii="Times New Roman" w:hAnsi="Times New Roman" w:cs="Times New Roman"/>
        </w:rPr>
        <w:t>seem like they're more against you than they are to help you</w:t>
      </w:r>
      <w:r>
        <w:rPr>
          <w:rFonts w:ascii="Times New Roman" w:hAnsi="Times New Roman" w:cs="Times New Roman"/>
        </w:rPr>
        <w:t>” because “if</w:t>
      </w:r>
      <w:r w:rsidRPr="00C27BD1">
        <w:rPr>
          <w:rFonts w:ascii="Times New Roman" w:hAnsi="Times New Roman" w:cs="Times New Roman"/>
        </w:rPr>
        <w:t xml:space="preserve"> I go ask help and then</w:t>
      </w:r>
      <w:r>
        <w:rPr>
          <w:rFonts w:ascii="Times New Roman" w:hAnsi="Times New Roman" w:cs="Times New Roman"/>
        </w:rPr>
        <w:t>… O</w:t>
      </w:r>
      <w:r w:rsidRPr="00C27BD1">
        <w:rPr>
          <w:rFonts w:ascii="Times New Roman" w:hAnsi="Times New Roman" w:cs="Times New Roman"/>
        </w:rPr>
        <w:t>r I tell her things and then she ends up violating me for doing it or makes me come in even more when I'm already struggling coming in every two weeks.</w:t>
      </w:r>
      <w:r>
        <w:rPr>
          <w:rFonts w:ascii="Times New Roman" w:hAnsi="Times New Roman" w:cs="Times New Roman"/>
        </w:rPr>
        <w:t xml:space="preserve">” Joanna had difficulty making it to her probation appointments, and instead of asking her what she could do to help, her probation </w:t>
      </w:r>
      <w:proofErr w:type="gramStart"/>
      <w:r>
        <w:rPr>
          <w:rFonts w:ascii="Times New Roman" w:hAnsi="Times New Roman" w:cs="Times New Roman"/>
        </w:rPr>
        <w:t>officer imposed</w:t>
      </w:r>
      <w:proofErr w:type="gramEnd"/>
      <w:r>
        <w:rPr>
          <w:rFonts w:ascii="Times New Roman" w:hAnsi="Times New Roman" w:cs="Times New Roman"/>
        </w:rPr>
        <w:t xml:space="preserve"> violations upon her and increased the frequency she needed to report. </w:t>
      </w:r>
    </w:p>
    <w:p w14:paraId="263AC1DC" w14:textId="40ED86A9" w:rsidR="00323CBA" w:rsidRDefault="00323CBA" w:rsidP="00323CBA">
      <w:pPr>
        <w:spacing w:line="480" w:lineRule="auto"/>
        <w:rPr>
          <w:rFonts w:ascii="Times New Roman" w:hAnsi="Times New Roman" w:cs="Times New Roman"/>
        </w:rPr>
      </w:pPr>
      <w:r>
        <w:rPr>
          <w:rFonts w:ascii="Times New Roman" w:hAnsi="Times New Roman" w:cs="Times New Roman"/>
        </w:rPr>
        <w:lastRenderedPageBreak/>
        <w:tab/>
        <w:t>While participants primarily discussed they tried to maintain a positive relationship with their probation officer by discussing their needs openly and talking about issues aside from compliance, Timmy</w:t>
      </w:r>
      <w:r w:rsidR="001A01AE">
        <w:rPr>
          <w:rFonts w:ascii="Times New Roman" w:hAnsi="Times New Roman" w:cs="Times New Roman"/>
        </w:rPr>
        <w:t xml:space="preserve">’s discussion deviated from the group </w:t>
      </w:r>
      <w:r>
        <w:rPr>
          <w:rFonts w:ascii="Times New Roman" w:hAnsi="Times New Roman" w:cs="Times New Roman"/>
        </w:rPr>
        <w:t>in that he preferred to have less of a connection to his probation officer. He explained the difference in supervision styles between the two probation officers he had:</w:t>
      </w:r>
    </w:p>
    <w:p w14:paraId="0B62CC0F" w14:textId="77777777" w:rsidR="002871B5" w:rsidRDefault="002871B5" w:rsidP="00323CBA">
      <w:pPr>
        <w:ind w:left="720"/>
        <w:rPr>
          <w:rFonts w:ascii="Times New Roman" w:hAnsi="Times New Roman" w:cs="Times New Roman"/>
        </w:rPr>
      </w:pPr>
      <w:r>
        <w:rPr>
          <w:rFonts w:ascii="Times New Roman" w:hAnsi="Times New Roman" w:cs="Times New Roman"/>
        </w:rPr>
        <w:t>T</w:t>
      </w:r>
      <w:r w:rsidR="00323CBA" w:rsidRPr="00766369">
        <w:rPr>
          <w:rFonts w:ascii="Times New Roman" w:hAnsi="Times New Roman" w:cs="Times New Roman"/>
        </w:rPr>
        <w:t xml:space="preserve">he first one was sort of more, I guess </w:t>
      </w:r>
      <w:r w:rsidR="00323CBA">
        <w:rPr>
          <w:rFonts w:ascii="Times New Roman" w:hAnsi="Times New Roman" w:cs="Times New Roman"/>
        </w:rPr>
        <w:t>I</w:t>
      </w:r>
      <w:r w:rsidR="00323CBA" w:rsidRPr="00766369">
        <w:rPr>
          <w:rFonts w:ascii="Times New Roman" w:hAnsi="Times New Roman" w:cs="Times New Roman"/>
        </w:rPr>
        <w:t xml:space="preserve">'ll say, hands off compared to the second one. </w:t>
      </w:r>
      <w:proofErr w:type="gramStart"/>
      <w:r w:rsidR="00323CBA" w:rsidRPr="00766369">
        <w:rPr>
          <w:rFonts w:ascii="Times New Roman" w:hAnsi="Times New Roman" w:cs="Times New Roman"/>
        </w:rPr>
        <w:t>As long as</w:t>
      </w:r>
      <w:proofErr w:type="gramEnd"/>
      <w:r w:rsidR="00323CBA" w:rsidRPr="00766369">
        <w:rPr>
          <w:rFonts w:ascii="Times New Roman" w:hAnsi="Times New Roman" w:cs="Times New Roman"/>
        </w:rPr>
        <w:t xml:space="preserve"> I was employed, passing drug tests, not breaking the law they were totally cool. But then the second one is like far more involved in the different aspects of my life</w:t>
      </w:r>
      <w:r>
        <w:rPr>
          <w:rFonts w:ascii="Times New Roman" w:hAnsi="Times New Roman" w:cs="Times New Roman"/>
        </w:rPr>
        <w:t>.</w:t>
      </w:r>
      <w:r w:rsidR="00323CBA" w:rsidRPr="00766369">
        <w:rPr>
          <w:rFonts w:ascii="Times New Roman" w:hAnsi="Times New Roman" w:cs="Times New Roman"/>
        </w:rPr>
        <w:t xml:space="preserve"> </w:t>
      </w:r>
    </w:p>
    <w:p w14:paraId="3ED4D375" w14:textId="77777777" w:rsidR="002871B5" w:rsidRDefault="002871B5" w:rsidP="00323CBA">
      <w:pPr>
        <w:ind w:left="720"/>
        <w:rPr>
          <w:rFonts w:ascii="Times New Roman" w:hAnsi="Times New Roman" w:cs="Times New Roman"/>
        </w:rPr>
      </w:pPr>
    </w:p>
    <w:p w14:paraId="33B45915" w14:textId="6471AB32" w:rsidR="00323CBA" w:rsidRPr="00D90238" w:rsidRDefault="002871B5" w:rsidP="002A7B98">
      <w:pPr>
        <w:spacing w:line="480" w:lineRule="auto"/>
        <w:rPr>
          <w:rFonts w:ascii="Times New Roman" w:hAnsi="Times New Roman" w:cs="Times New Roman"/>
        </w:rPr>
      </w:pPr>
      <w:r>
        <w:rPr>
          <w:rFonts w:ascii="Times New Roman" w:hAnsi="Times New Roman" w:cs="Times New Roman"/>
        </w:rPr>
        <w:t>Timmy characterized this second probation officer as, “a</w:t>
      </w:r>
      <w:r w:rsidR="00323CBA" w:rsidRPr="00766369">
        <w:rPr>
          <w:rFonts w:ascii="Times New Roman" w:hAnsi="Times New Roman" w:cs="Times New Roman"/>
        </w:rPr>
        <w:t xml:space="preserve"> little </w:t>
      </w:r>
      <w:proofErr w:type="spellStart"/>
      <w:r w:rsidR="00323CBA" w:rsidRPr="00766369">
        <w:rPr>
          <w:rFonts w:ascii="Times New Roman" w:hAnsi="Times New Roman" w:cs="Times New Roman"/>
        </w:rPr>
        <w:t>micromanagey</w:t>
      </w:r>
      <w:proofErr w:type="spellEnd"/>
      <w:r w:rsidR="00323CBA" w:rsidRPr="00766369">
        <w:rPr>
          <w:rFonts w:ascii="Times New Roman" w:hAnsi="Times New Roman" w:cs="Times New Roman"/>
        </w:rPr>
        <w:t xml:space="preserve"> honestly, but I’ll deal with it. It's better than jail so.</w:t>
      </w:r>
      <w:r>
        <w:rPr>
          <w:rFonts w:ascii="Times New Roman" w:hAnsi="Times New Roman" w:cs="Times New Roman"/>
        </w:rPr>
        <w:t xml:space="preserve">” </w:t>
      </w:r>
      <w:r w:rsidR="00323CBA">
        <w:rPr>
          <w:rFonts w:ascii="Times New Roman" w:hAnsi="Times New Roman" w:cs="Times New Roman"/>
        </w:rPr>
        <w:t xml:space="preserve">The maintenance of participants’ relationships with probation officers differed vastly depending on the individual probation officer and their approach to probation and the building and maintenance of such relationships was conditioned by participants’ perceptions of the role of community supervision. Probation and parole officers’ ability to violate the participants for noncompliance hung over </w:t>
      </w:r>
      <w:r w:rsidR="00E14CE8">
        <w:rPr>
          <w:rFonts w:ascii="Times New Roman" w:hAnsi="Times New Roman" w:cs="Times New Roman"/>
        </w:rPr>
        <w:t xml:space="preserve">some participants’ </w:t>
      </w:r>
      <w:r w:rsidR="00323CBA">
        <w:rPr>
          <w:rFonts w:ascii="Times New Roman" w:hAnsi="Times New Roman" w:cs="Times New Roman"/>
        </w:rPr>
        <w:t>heads</w:t>
      </w:r>
      <w:r w:rsidR="002A7B98">
        <w:rPr>
          <w:rFonts w:ascii="Times New Roman" w:hAnsi="Times New Roman" w:cs="Times New Roman"/>
        </w:rPr>
        <w:t>.</w:t>
      </w:r>
      <w:r w:rsidR="00323CBA">
        <w:rPr>
          <w:rFonts w:ascii="Times New Roman" w:hAnsi="Times New Roman" w:cs="Times New Roman"/>
        </w:rPr>
        <w:t xml:space="preserve"> </w:t>
      </w:r>
      <w:r w:rsidR="002A7B98">
        <w:rPr>
          <w:rFonts w:ascii="Times New Roman" w:hAnsi="Times New Roman" w:cs="Times New Roman"/>
        </w:rPr>
        <w:t>W</w:t>
      </w:r>
      <w:r w:rsidR="00323CBA">
        <w:rPr>
          <w:rFonts w:ascii="Times New Roman" w:hAnsi="Times New Roman" w:cs="Times New Roman"/>
        </w:rPr>
        <w:t>hen supervising officers did not express care and concern over the participants’ lives outside compliance it was more difficult for participants to build and maintain these relationships</w:t>
      </w:r>
      <w:r w:rsidR="00DD71A4">
        <w:rPr>
          <w:rFonts w:ascii="Times New Roman" w:hAnsi="Times New Roman" w:cs="Times New Roman"/>
        </w:rPr>
        <w:t xml:space="preserve"> (Phelps &amp; </w:t>
      </w:r>
      <w:proofErr w:type="spellStart"/>
      <w:r w:rsidR="00DD71A4">
        <w:rPr>
          <w:rFonts w:ascii="Times New Roman" w:hAnsi="Times New Roman" w:cs="Times New Roman"/>
        </w:rPr>
        <w:t>Ruhland</w:t>
      </w:r>
      <w:proofErr w:type="spellEnd"/>
      <w:r w:rsidR="00DD71A4">
        <w:rPr>
          <w:rFonts w:ascii="Times New Roman" w:hAnsi="Times New Roman" w:cs="Times New Roman"/>
        </w:rPr>
        <w:t>, 2021)</w:t>
      </w:r>
      <w:r w:rsidR="00323CBA">
        <w:rPr>
          <w:rFonts w:ascii="Times New Roman" w:hAnsi="Times New Roman" w:cs="Times New Roman"/>
        </w:rPr>
        <w:t>.</w:t>
      </w:r>
      <w:r w:rsidR="002A7B98" w:rsidRPr="00D90238">
        <w:rPr>
          <w:rFonts w:ascii="Times New Roman" w:hAnsi="Times New Roman" w:cs="Times New Roman"/>
        </w:rPr>
        <w:t xml:space="preserve"> </w:t>
      </w:r>
      <w:r w:rsidR="0064780D">
        <w:rPr>
          <w:rFonts w:ascii="Times New Roman" w:hAnsi="Times New Roman" w:cs="Times New Roman"/>
        </w:rPr>
        <w:t>Participants’ experiences were highly variable depending on their individual probation and parole officer’s management style (Huebner et al., 2023)</w:t>
      </w:r>
      <w:r w:rsidR="00F53105">
        <w:rPr>
          <w:rFonts w:ascii="Times New Roman" w:hAnsi="Times New Roman" w:cs="Times New Roman"/>
        </w:rPr>
        <w:t>, underscoring the importance of informal supports in the participants’ lives (Cullen, 1994)</w:t>
      </w:r>
      <w:r w:rsidR="0064780D">
        <w:rPr>
          <w:rFonts w:ascii="Times New Roman" w:hAnsi="Times New Roman" w:cs="Times New Roman"/>
        </w:rPr>
        <w:t xml:space="preserve">. </w:t>
      </w:r>
    </w:p>
    <w:p w14:paraId="28CA3BD1" w14:textId="77777777" w:rsidR="00323CBA" w:rsidRDefault="00323CBA" w:rsidP="00323CBA">
      <w:pPr>
        <w:spacing w:line="480" w:lineRule="auto"/>
        <w:rPr>
          <w:rFonts w:ascii="Times New Roman" w:hAnsi="Times New Roman" w:cs="Times New Roman"/>
          <w:b/>
          <w:bCs/>
        </w:rPr>
      </w:pPr>
      <w:r>
        <w:rPr>
          <w:rFonts w:ascii="Times New Roman" w:hAnsi="Times New Roman" w:cs="Times New Roman"/>
          <w:b/>
          <w:bCs/>
        </w:rPr>
        <w:t>Severing Relationships</w:t>
      </w:r>
    </w:p>
    <w:p w14:paraId="71659BD0" w14:textId="1D65BF43" w:rsidR="00323CBA" w:rsidRPr="00117722" w:rsidRDefault="00323CBA" w:rsidP="00323CBA">
      <w:pPr>
        <w:spacing w:line="480" w:lineRule="auto"/>
        <w:rPr>
          <w:rFonts w:ascii="Times New Roman" w:hAnsi="Times New Roman" w:cs="Times New Roman"/>
        </w:rPr>
      </w:pPr>
      <w:r w:rsidRPr="00F65215">
        <w:rPr>
          <w:rFonts w:ascii="Times New Roman" w:hAnsi="Times New Roman" w:cs="Times New Roman"/>
        </w:rPr>
        <w:tab/>
      </w:r>
      <w:r w:rsidR="00F65215" w:rsidRPr="00F65215">
        <w:rPr>
          <w:rFonts w:ascii="Times New Roman" w:hAnsi="Times New Roman" w:cs="Times New Roman"/>
        </w:rPr>
        <w:t xml:space="preserve">Participants’ access to social support </w:t>
      </w:r>
      <w:r w:rsidR="00F65215">
        <w:rPr>
          <w:rFonts w:ascii="Times New Roman" w:hAnsi="Times New Roman" w:cs="Times New Roman"/>
        </w:rPr>
        <w:t xml:space="preserve">exchanges </w:t>
      </w:r>
      <w:r w:rsidR="008218EC">
        <w:rPr>
          <w:rFonts w:ascii="Times New Roman" w:hAnsi="Times New Roman" w:cs="Times New Roman"/>
        </w:rPr>
        <w:t>were shaped by how they ended relationships with others.</w:t>
      </w:r>
      <w:r w:rsidR="00F65215">
        <w:rPr>
          <w:rFonts w:ascii="Times New Roman" w:hAnsi="Times New Roman" w:cs="Times New Roman"/>
        </w:rPr>
        <w:t xml:space="preserve"> </w:t>
      </w:r>
      <w:r w:rsidRPr="00117722">
        <w:rPr>
          <w:rFonts w:ascii="Times New Roman" w:hAnsi="Times New Roman" w:cs="Times New Roman"/>
        </w:rPr>
        <w:t xml:space="preserve">Participants in this study </w:t>
      </w:r>
      <w:r w:rsidR="00816E76">
        <w:rPr>
          <w:rFonts w:ascii="Times New Roman" w:hAnsi="Times New Roman" w:cs="Times New Roman"/>
        </w:rPr>
        <w:t>ended</w:t>
      </w:r>
      <w:r>
        <w:rPr>
          <w:rFonts w:ascii="Times New Roman" w:hAnsi="Times New Roman" w:cs="Times New Roman"/>
        </w:rPr>
        <w:t xml:space="preserve"> or had </w:t>
      </w:r>
      <w:r w:rsidRPr="00117722">
        <w:rPr>
          <w:rFonts w:ascii="Times New Roman" w:hAnsi="Times New Roman" w:cs="Times New Roman"/>
        </w:rPr>
        <w:t xml:space="preserve">their relationships </w:t>
      </w:r>
      <w:r w:rsidRPr="00816E76">
        <w:rPr>
          <w:rFonts w:ascii="Times New Roman" w:hAnsi="Times New Roman" w:cs="Times New Roman"/>
        </w:rPr>
        <w:t>severed</w:t>
      </w:r>
      <w:r>
        <w:rPr>
          <w:rFonts w:ascii="Times New Roman" w:hAnsi="Times New Roman" w:cs="Times New Roman"/>
        </w:rPr>
        <w:t xml:space="preserve"> </w:t>
      </w:r>
      <w:r w:rsidR="00816E76">
        <w:rPr>
          <w:rFonts w:ascii="Times New Roman" w:hAnsi="Times New Roman" w:cs="Times New Roman"/>
        </w:rPr>
        <w:t>by</w:t>
      </w:r>
      <w:r w:rsidRPr="00117722">
        <w:rPr>
          <w:rFonts w:ascii="Times New Roman" w:hAnsi="Times New Roman" w:cs="Times New Roman"/>
        </w:rPr>
        <w:t xml:space="preserve"> others in three main ways. </w:t>
      </w:r>
      <w:r>
        <w:rPr>
          <w:rFonts w:ascii="Times New Roman" w:hAnsi="Times New Roman" w:cs="Times New Roman"/>
        </w:rPr>
        <w:t xml:space="preserve">First, participants engaged in purposeful avoidance of and isolation from </w:t>
      </w:r>
      <w:r w:rsidR="00AB5700">
        <w:rPr>
          <w:rFonts w:ascii="Times New Roman" w:hAnsi="Times New Roman" w:cs="Times New Roman"/>
        </w:rPr>
        <w:t xml:space="preserve">some </w:t>
      </w:r>
      <w:r>
        <w:rPr>
          <w:rFonts w:ascii="Times New Roman" w:hAnsi="Times New Roman" w:cs="Times New Roman"/>
        </w:rPr>
        <w:t xml:space="preserve">informal supports because they feared others might implicate them in more criminal </w:t>
      </w:r>
      <w:r>
        <w:rPr>
          <w:rFonts w:ascii="Times New Roman" w:hAnsi="Times New Roman" w:cs="Times New Roman"/>
        </w:rPr>
        <w:lastRenderedPageBreak/>
        <w:t>activity or further expose them to the criminal legal system (</w:t>
      </w:r>
      <w:proofErr w:type="spellStart"/>
      <w:r w:rsidR="00816E76" w:rsidRPr="004B5E8B">
        <w:rPr>
          <w:rFonts w:ascii="Times New Roman" w:hAnsi="Times New Roman" w:cs="Times New Roman"/>
        </w:rPr>
        <w:t>Raudenbush</w:t>
      </w:r>
      <w:proofErr w:type="spellEnd"/>
      <w:r w:rsidR="00816E76" w:rsidRPr="004B5E8B">
        <w:rPr>
          <w:rFonts w:ascii="Times New Roman" w:hAnsi="Times New Roman" w:cs="Times New Roman"/>
        </w:rPr>
        <w:t xml:space="preserve">, </w:t>
      </w:r>
      <w:r w:rsidR="004B5E8B">
        <w:rPr>
          <w:rFonts w:ascii="Times New Roman" w:hAnsi="Times New Roman" w:cs="Times New Roman"/>
        </w:rPr>
        <w:t>2016</w:t>
      </w:r>
      <w:r>
        <w:rPr>
          <w:rFonts w:ascii="Times New Roman" w:hAnsi="Times New Roman" w:cs="Times New Roman"/>
        </w:rPr>
        <w:t>). Next, some informal relationships were severed by the support person instead of the person on community supervision. Informal supports ostracized</w:t>
      </w:r>
      <w:r w:rsidR="00C23CBB">
        <w:rPr>
          <w:rFonts w:ascii="Times New Roman" w:hAnsi="Times New Roman" w:cs="Times New Roman"/>
        </w:rPr>
        <w:t xml:space="preserve"> and stigmatized</w:t>
      </w:r>
      <w:r>
        <w:rPr>
          <w:rFonts w:ascii="Times New Roman" w:hAnsi="Times New Roman" w:cs="Times New Roman"/>
        </w:rPr>
        <w:t xml:space="preserve"> the participants in certain cases given their criminal legal involvement (</w:t>
      </w:r>
      <w:r w:rsidR="004B5E8B">
        <w:rPr>
          <w:rFonts w:ascii="Times New Roman" w:hAnsi="Times New Roman" w:cs="Times New Roman"/>
        </w:rPr>
        <w:t>Huebner et al., 2019</w:t>
      </w:r>
      <w:r>
        <w:rPr>
          <w:rFonts w:ascii="Times New Roman" w:hAnsi="Times New Roman" w:cs="Times New Roman"/>
        </w:rPr>
        <w:t>). Last, probation officer turnover during the COVID-19 pandemic was mentioned by multiple participants, severing these formal relationships and sometimes damaging the provision of social support (Huebner et al., 2023).</w:t>
      </w:r>
    </w:p>
    <w:p w14:paraId="62176110" w14:textId="6B6CAD8C" w:rsidR="00323CBA" w:rsidRDefault="00323CBA" w:rsidP="00323CBA">
      <w:pPr>
        <w:spacing w:line="480" w:lineRule="auto"/>
        <w:ind w:firstLine="720"/>
        <w:rPr>
          <w:rFonts w:ascii="Times New Roman" w:hAnsi="Times New Roman" w:cs="Times New Roman"/>
          <w:b/>
          <w:bCs/>
        </w:rPr>
      </w:pPr>
      <w:r>
        <w:rPr>
          <w:rFonts w:ascii="Times New Roman" w:hAnsi="Times New Roman" w:cs="Times New Roman"/>
          <w:b/>
          <w:bCs/>
        </w:rPr>
        <w:t>Purposeful avoidance and isolation</w:t>
      </w:r>
      <w:r w:rsidR="005057EC">
        <w:rPr>
          <w:rFonts w:ascii="Times New Roman" w:hAnsi="Times New Roman" w:cs="Times New Roman"/>
          <w:b/>
          <w:bCs/>
        </w:rPr>
        <w:t xml:space="preserve"> of people outside family</w:t>
      </w:r>
      <w:r>
        <w:rPr>
          <w:rFonts w:ascii="Times New Roman" w:hAnsi="Times New Roman" w:cs="Times New Roman"/>
          <w:b/>
          <w:bCs/>
        </w:rPr>
        <w:t>: “</w:t>
      </w:r>
      <w:r w:rsidRPr="001B5CF7">
        <w:rPr>
          <w:rFonts w:ascii="Times New Roman" w:hAnsi="Times New Roman" w:cs="Times New Roman"/>
          <w:b/>
          <w:bCs/>
        </w:rPr>
        <w:t xml:space="preserve">It could be better just </w:t>
      </w:r>
      <w:r w:rsidR="005057EC">
        <w:rPr>
          <w:rFonts w:ascii="Times New Roman" w:hAnsi="Times New Roman" w:cs="Times New Roman"/>
          <w:b/>
          <w:bCs/>
        </w:rPr>
        <w:tab/>
      </w:r>
      <w:r w:rsidRPr="001B5CF7">
        <w:rPr>
          <w:rFonts w:ascii="Times New Roman" w:hAnsi="Times New Roman" w:cs="Times New Roman"/>
          <w:b/>
          <w:bCs/>
        </w:rPr>
        <w:t>cause I'm on probation. I don't really do much. I try not to, at least.</w:t>
      </w:r>
      <w:r>
        <w:rPr>
          <w:rFonts w:ascii="Times New Roman" w:hAnsi="Times New Roman" w:cs="Times New Roman"/>
          <w:b/>
          <w:bCs/>
        </w:rPr>
        <w:t xml:space="preserve">” – Charlie  </w:t>
      </w:r>
    </w:p>
    <w:p w14:paraId="1EC9E442" w14:textId="0B694545" w:rsidR="005057EC" w:rsidRDefault="00323CBA" w:rsidP="00EE0E30">
      <w:pPr>
        <w:spacing w:line="480" w:lineRule="auto"/>
        <w:ind w:firstLine="720"/>
        <w:rPr>
          <w:rFonts w:ascii="Times New Roman" w:hAnsi="Times New Roman" w:cs="Times New Roman"/>
        </w:rPr>
      </w:pPr>
      <w:r>
        <w:rPr>
          <w:rFonts w:ascii="Times New Roman" w:hAnsi="Times New Roman" w:cs="Times New Roman"/>
        </w:rPr>
        <w:t>Building all types of informal relationships could be difficult for many participants</w:t>
      </w:r>
      <w:r w:rsidR="004A1686">
        <w:rPr>
          <w:rFonts w:ascii="Times New Roman" w:hAnsi="Times New Roman" w:cs="Times New Roman"/>
        </w:rPr>
        <w:t xml:space="preserve"> and their discussions of these relationships were exceptionally complex</w:t>
      </w:r>
      <w:r>
        <w:rPr>
          <w:rFonts w:ascii="Times New Roman" w:hAnsi="Times New Roman" w:cs="Times New Roman"/>
        </w:rPr>
        <w:t>. Instead of discussing particular strategies they used to meet new people, many described how they actively avoided meeting new friends, acquaintances, and romantic partners or participating in their communities because of the perceived ability for those individuals to deepen their entrenchment in the criminal legal system</w:t>
      </w:r>
      <w:r w:rsidR="00C23CBB">
        <w:rPr>
          <w:rFonts w:ascii="Times New Roman" w:hAnsi="Times New Roman" w:cs="Times New Roman"/>
        </w:rPr>
        <w:t xml:space="preserve"> (Martinez &amp; Abrams, 2013)</w:t>
      </w:r>
      <w:r w:rsidR="00A456B3">
        <w:rPr>
          <w:rFonts w:ascii="Times New Roman" w:hAnsi="Times New Roman" w:cs="Times New Roman"/>
        </w:rPr>
        <w:t>. Prior literature speaks to the potential for abuse and violence to occur in the family home (</w:t>
      </w:r>
      <w:proofErr w:type="spellStart"/>
      <w:r w:rsidR="00A456B3">
        <w:rPr>
          <w:rFonts w:ascii="Times New Roman" w:hAnsi="Times New Roman" w:cs="Times New Roman"/>
        </w:rPr>
        <w:t>Braman</w:t>
      </w:r>
      <w:proofErr w:type="spellEnd"/>
      <w:r w:rsidR="00A456B3">
        <w:rPr>
          <w:rFonts w:ascii="Times New Roman" w:hAnsi="Times New Roman" w:cs="Times New Roman"/>
        </w:rPr>
        <w:t xml:space="preserve"> &amp; Wood, 2003; Miller, 2021; Travis et al., 2001; </w:t>
      </w:r>
      <w:proofErr w:type="spellStart"/>
      <w:r w:rsidR="00A456B3">
        <w:rPr>
          <w:rFonts w:ascii="Times New Roman" w:hAnsi="Times New Roman" w:cs="Times New Roman"/>
        </w:rPr>
        <w:t>Grieb</w:t>
      </w:r>
      <w:proofErr w:type="spellEnd"/>
      <w:r w:rsidR="00A456B3">
        <w:rPr>
          <w:rFonts w:ascii="Times New Roman" w:hAnsi="Times New Roman" w:cs="Times New Roman"/>
        </w:rPr>
        <w:t xml:space="preserve"> et al., 2013), but the participants rarely discussed they avoided or isolated from family</w:t>
      </w:r>
      <w:r>
        <w:rPr>
          <w:rFonts w:ascii="Times New Roman" w:hAnsi="Times New Roman" w:cs="Times New Roman"/>
        </w:rPr>
        <w:t xml:space="preserve">. </w:t>
      </w:r>
      <w:r w:rsidR="004A1686">
        <w:rPr>
          <w:rFonts w:ascii="Times New Roman" w:hAnsi="Times New Roman" w:cs="Times New Roman"/>
        </w:rPr>
        <w:t xml:space="preserve">A handful of participants explained they did not have any support from people in their lives, but participants more commonly described they curtailed interactions with particular </w:t>
      </w:r>
      <w:r w:rsidR="002A6963">
        <w:rPr>
          <w:rFonts w:ascii="Times New Roman" w:hAnsi="Times New Roman" w:cs="Times New Roman"/>
        </w:rPr>
        <w:t>people.</w:t>
      </w:r>
      <w:r w:rsidR="004A1686">
        <w:rPr>
          <w:rFonts w:ascii="Times New Roman" w:hAnsi="Times New Roman" w:cs="Times New Roman"/>
        </w:rPr>
        <w:t xml:space="preserve"> </w:t>
      </w:r>
      <w:r w:rsidR="00946A55">
        <w:rPr>
          <w:rFonts w:ascii="Times New Roman" w:hAnsi="Times New Roman" w:cs="Times New Roman"/>
        </w:rPr>
        <w:t xml:space="preserve">Though these comments about informal sources of support might appear as if they conflict with the narratives above about building and maintaining relationships, this theme closely mirrors </w:t>
      </w:r>
      <w:proofErr w:type="spellStart"/>
      <w:r w:rsidR="00946A55">
        <w:rPr>
          <w:rFonts w:ascii="Times New Roman" w:hAnsi="Times New Roman" w:cs="Times New Roman"/>
        </w:rPr>
        <w:t>Raudenbush’s</w:t>
      </w:r>
      <w:proofErr w:type="spellEnd"/>
      <w:r w:rsidR="00946A55">
        <w:rPr>
          <w:rFonts w:ascii="Times New Roman" w:hAnsi="Times New Roman" w:cs="Times New Roman"/>
        </w:rPr>
        <w:t xml:space="preserve"> (2016) concept of selective solidarity. Participants were wary of individuals who they deemed a threat to their livelihood, sometimes simultaneously </w:t>
      </w:r>
      <w:r w:rsidR="005057EC">
        <w:rPr>
          <w:rFonts w:ascii="Times New Roman" w:hAnsi="Times New Roman" w:cs="Times New Roman"/>
        </w:rPr>
        <w:t>exchanging support with</w:t>
      </w:r>
      <w:r w:rsidR="00946A55">
        <w:rPr>
          <w:rFonts w:ascii="Times New Roman" w:hAnsi="Times New Roman" w:cs="Times New Roman"/>
        </w:rPr>
        <w:t xml:space="preserve"> people they considered safe.</w:t>
      </w:r>
      <w:r w:rsidR="00B9217F">
        <w:rPr>
          <w:rFonts w:ascii="Times New Roman" w:hAnsi="Times New Roman" w:cs="Times New Roman"/>
        </w:rPr>
        <w:t xml:space="preserve"> Family was </w:t>
      </w:r>
      <w:r w:rsidR="005057EC">
        <w:rPr>
          <w:rFonts w:ascii="Times New Roman" w:hAnsi="Times New Roman" w:cs="Times New Roman"/>
        </w:rPr>
        <w:t>typically</w:t>
      </w:r>
      <w:r w:rsidR="00B9217F">
        <w:rPr>
          <w:rFonts w:ascii="Times New Roman" w:hAnsi="Times New Roman" w:cs="Times New Roman"/>
        </w:rPr>
        <w:t xml:space="preserve"> considered “safe”</w:t>
      </w:r>
      <w:r w:rsidR="00465E87">
        <w:rPr>
          <w:rFonts w:ascii="Times New Roman" w:hAnsi="Times New Roman" w:cs="Times New Roman"/>
        </w:rPr>
        <w:t xml:space="preserve"> or “safe </w:t>
      </w:r>
      <w:r w:rsidR="00465E87">
        <w:rPr>
          <w:rFonts w:ascii="Times New Roman" w:hAnsi="Times New Roman" w:cs="Times New Roman"/>
        </w:rPr>
        <w:lastRenderedPageBreak/>
        <w:t>enough”</w:t>
      </w:r>
      <w:r w:rsidR="00B9217F">
        <w:rPr>
          <w:rFonts w:ascii="Times New Roman" w:hAnsi="Times New Roman" w:cs="Times New Roman"/>
        </w:rPr>
        <w:t xml:space="preserve"> </w:t>
      </w:r>
      <w:r w:rsidR="005057EC">
        <w:rPr>
          <w:rFonts w:ascii="Times New Roman" w:hAnsi="Times New Roman" w:cs="Times New Roman"/>
        </w:rPr>
        <w:t>while friends, acquaintances, and romantic partners were more often considered “unsafe”</w:t>
      </w:r>
      <w:r w:rsidR="00946A55">
        <w:rPr>
          <w:rFonts w:ascii="Times New Roman" w:hAnsi="Times New Roman" w:cs="Times New Roman"/>
        </w:rPr>
        <w:t xml:space="preserve"> </w:t>
      </w:r>
      <w:r w:rsidR="006E2A53">
        <w:rPr>
          <w:rFonts w:ascii="Times New Roman" w:hAnsi="Times New Roman" w:cs="Times New Roman"/>
        </w:rPr>
        <w:t xml:space="preserve">and avoidable. </w:t>
      </w:r>
      <w:r w:rsidR="00FE11BD">
        <w:rPr>
          <w:rFonts w:ascii="Times New Roman" w:hAnsi="Times New Roman" w:cs="Times New Roman"/>
        </w:rPr>
        <w:t>Participants talked about how their lives on community supervision were incompatible with the way their old friends lived their lives, prompting them to choose to stay away from people they felt could compromise their ability to complete supervision (</w:t>
      </w:r>
      <w:r w:rsidR="00EE0E30">
        <w:rPr>
          <w:rFonts w:ascii="Times New Roman" w:hAnsi="Times New Roman" w:cs="Times New Roman"/>
        </w:rPr>
        <w:t xml:space="preserve">Giordano et al., 2002). </w:t>
      </w:r>
      <w:r w:rsidR="00946A55">
        <w:rPr>
          <w:rFonts w:ascii="Times New Roman" w:hAnsi="Times New Roman" w:cs="Times New Roman"/>
        </w:rPr>
        <w:t>T</w:t>
      </w:r>
      <w:r>
        <w:rPr>
          <w:rFonts w:ascii="Times New Roman" w:hAnsi="Times New Roman" w:cs="Times New Roman"/>
        </w:rPr>
        <w:t xml:space="preserve">heir experiences with incarceration and fear of violating their probation or parole shaped these strategies. </w:t>
      </w:r>
    </w:p>
    <w:p w14:paraId="35F38F3C" w14:textId="4527F506" w:rsidR="00323CBA" w:rsidRDefault="00323CBA" w:rsidP="00946A55">
      <w:pPr>
        <w:spacing w:line="480" w:lineRule="auto"/>
        <w:ind w:firstLine="720"/>
        <w:rPr>
          <w:rFonts w:ascii="Times New Roman" w:hAnsi="Times New Roman" w:cs="Times New Roman"/>
        </w:rPr>
      </w:pPr>
      <w:r>
        <w:rPr>
          <w:rFonts w:ascii="Times New Roman" w:hAnsi="Times New Roman" w:cs="Times New Roman"/>
        </w:rPr>
        <w:t>When participants were queried about their social lives, a common response was that they did not have friends or purposely tried to stay away from others</w:t>
      </w:r>
      <w:r w:rsidR="00690BF4">
        <w:rPr>
          <w:rFonts w:ascii="Times New Roman" w:hAnsi="Times New Roman" w:cs="Times New Roman"/>
        </w:rPr>
        <w:t xml:space="preserve"> (</w:t>
      </w:r>
      <w:proofErr w:type="spellStart"/>
      <w:r w:rsidR="00A456B3">
        <w:rPr>
          <w:rFonts w:ascii="Times New Roman" w:hAnsi="Times New Roman" w:cs="Times New Roman"/>
        </w:rPr>
        <w:t>Leverentz</w:t>
      </w:r>
      <w:proofErr w:type="spellEnd"/>
      <w:r w:rsidR="00A456B3">
        <w:rPr>
          <w:rFonts w:ascii="Times New Roman" w:hAnsi="Times New Roman" w:cs="Times New Roman"/>
        </w:rPr>
        <w:t>, 2020</w:t>
      </w:r>
      <w:r w:rsidR="00690BF4">
        <w:rPr>
          <w:rFonts w:ascii="Times New Roman" w:hAnsi="Times New Roman" w:cs="Times New Roman"/>
        </w:rPr>
        <w:t>)</w:t>
      </w:r>
      <w:r>
        <w:rPr>
          <w:rFonts w:ascii="Times New Roman" w:hAnsi="Times New Roman" w:cs="Times New Roman"/>
        </w:rPr>
        <w:t xml:space="preserve">. </w:t>
      </w:r>
      <w:r w:rsidR="00690BF4">
        <w:rPr>
          <w:rFonts w:ascii="Times New Roman" w:hAnsi="Times New Roman" w:cs="Times New Roman"/>
        </w:rPr>
        <w:t xml:space="preserve">Some tried to eliminate social contact with people outside their family entirely and stay away from certain places or activities (Giuffre &amp; Huebner, 2023). </w:t>
      </w:r>
      <w:r>
        <w:rPr>
          <w:rFonts w:ascii="Times New Roman" w:hAnsi="Times New Roman" w:cs="Times New Roman"/>
        </w:rPr>
        <w:t>When asked about his social life, Anthony succinctly mentioned, “Don’t have friends. I stayed with myself” and Charlie stated, “</w:t>
      </w:r>
      <w:r w:rsidRPr="004C5FAE">
        <w:rPr>
          <w:rFonts w:ascii="Times New Roman" w:hAnsi="Times New Roman" w:cs="Times New Roman"/>
        </w:rPr>
        <w:t>It's not bad. It could be better just cause I'm on probation. I don't really do much. I try not to, at least.</w:t>
      </w:r>
      <w:r>
        <w:rPr>
          <w:rFonts w:ascii="Times New Roman" w:hAnsi="Times New Roman" w:cs="Times New Roman"/>
        </w:rPr>
        <w:t>” Likewise, when Quinn was asked about his social life, he discussed, “</w:t>
      </w:r>
      <w:r w:rsidRPr="00916B97">
        <w:rPr>
          <w:rFonts w:ascii="Times New Roman" w:hAnsi="Times New Roman" w:cs="Times New Roman"/>
        </w:rPr>
        <w:t>I like to go fishing a lot and play with my dog, but other than that, I just try to stick to myself. I don't particularly care for people.</w:t>
      </w:r>
      <w:r>
        <w:rPr>
          <w:rFonts w:ascii="Times New Roman" w:hAnsi="Times New Roman" w:cs="Times New Roman"/>
        </w:rPr>
        <w:t>” Moreover, Kelly mentioned, “</w:t>
      </w:r>
      <w:r w:rsidRPr="0094309C">
        <w:rPr>
          <w:rFonts w:ascii="Times New Roman" w:hAnsi="Times New Roman" w:cs="Times New Roman"/>
        </w:rPr>
        <w:t>I kind of just stay at home and look for a job or try to stay out of trouble</w:t>
      </w:r>
      <w:r>
        <w:rPr>
          <w:rFonts w:ascii="Times New Roman" w:hAnsi="Times New Roman" w:cs="Times New Roman"/>
        </w:rPr>
        <w:t>” and when probed about whether her social life had changed since being on probation discussed, “</w:t>
      </w:r>
      <w:r w:rsidRPr="00C7431B">
        <w:rPr>
          <w:rFonts w:ascii="Times New Roman" w:hAnsi="Times New Roman" w:cs="Times New Roman"/>
        </w:rPr>
        <w:t>I think it's changed because I just, I really had to change the people that I hang out with.</w:t>
      </w:r>
      <w:r>
        <w:rPr>
          <w:rFonts w:ascii="Times New Roman" w:hAnsi="Times New Roman" w:cs="Times New Roman"/>
        </w:rPr>
        <w:t>” Kevin’s mother and probation officer encouraged him to be wary of making friends</w:t>
      </w:r>
      <w:r w:rsidR="005057EC">
        <w:rPr>
          <w:rFonts w:ascii="Times New Roman" w:hAnsi="Times New Roman" w:cs="Times New Roman"/>
        </w:rPr>
        <w:t xml:space="preserve"> and were his main sources of support</w:t>
      </w:r>
      <w:r>
        <w:rPr>
          <w:rFonts w:ascii="Times New Roman" w:hAnsi="Times New Roman" w:cs="Times New Roman"/>
        </w:rPr>
        <w:t>. He noted, “</w:t>
      </w:r>
      <w:r w:rsidRPr="004B6138">
        <w:rPr>
          <w:rFonts w:ascii="Times New Roman" w:hAnsi="Times New Roman" w:cs="Times New Roman"/>
        </w:rPr>
        <w:t xml:space="preserve">My mom always </w:t>
      </w:r>
      <w:proofErr w:type="gramStart"/>
      <w:r w:rsidRPr="004B6138">
        <w:rPr>
          <w:rFonts w:ascii="Times New Roman" w:hAnsi="Times New Roman" w:cs="Times New Roman"/>
        </w:rPr>
        <w:t>tell</w:t>
      </w:r>
      <w:proofErr w:type="gramEnd"/>
      <w:r w:rsidRPr="004B6138">
        <w:rPr>
          <w:rFonts w:ascii="Times New Roman" w:hAnsi="Times New Roman" w:cs="Times New Roman"/>
        </w:rPr>
        <w:t xml:space="preserve"> me, watch your friends, everybody's not your friends</w:t>
      </w:r>
      <w:r>
        <w:rPr>
          <w:rFonts w:ascii="Times New Roman" w:hAnsi="Times New Roman" w:cs="Times New Roman"/>
        </w:rPr>
        <w:t>” and his probation officer told him:</w:t>
      </w:r>
    </w:p>
    <w:p w14:paraId="5BCAC444" w14:textId="77777777" w:rsidR="00323CBA" w:rsidRDefault="00323CBA" w:rsidP="00323CBA">
      <w:pPr>
        <w:ind w:left="720"/>
        <w:rPr>
          <w:rFonts w:ascii="Times New Roman" w:hAnsi="Times New Roman" w:cs="Times New Roman"/>
        </w:rPr>
      </w:pPr>
      <w:r>
        <w:rPr>
          <w:rFonts w:ascii="Times New Roman" w:hAnsi="Times New Roman" w:cs="Times New Roman"/>
        </w:rPr>
        <w:t>I</w:t>
      </w:r>
      <w:r w:rsidRPr="004B6138">
        <w:rPr>
          <w:rFonts w:ascii="Times New Roman" w:hAnsi="Times New Roman" w:cs="Times New Roman"/>
        </w:rPr>
        <w:t xml:space="preserve">f they don't make sense, there's no point of hanging around them. And if we are not making sense, we going to end up doing something stupid. </w:t>
      </w:r>
      <w:proofErr w:type="gramStart"/>
      <w:r w:rsidRPr="004B6138">
        <w:rPr>
          <w:rFonts w:ascii="Times New Roman" w:hAnsi="Times New Roman" w:cs="Times New Roman"/>
        </w:rPr>
        <w:t>So</w:t>
      </w:r>
      <w:proofErr w:type="gramEnd"/>
      <w:r w:rsidRPr="004B6138">
        <w:rPr>
          <w:rFonts w:ascii="Times New Roman" w:hAnsi="Times New Roman" w:cs="Times New Roman"/>
        </w:rPr>
        <w:t xml:space="preserve"> she just tell me to stay away from that, stay away from the people that got me in there</w:t>
      </w:r>
      <w:r>
        <w:rPr>
          <w:rFonts w:ascii="Times New Roman" w:hAnsi="Times New Roman" w:cs="Times New Roman"/>
        </w:rPr>
        <w:t>.</w:t>
      </w:r>
    </w:p>
    <w:p w14:paraId="0CD84BE2" w14:textId="77777777" w:rsidR="00323CBA" w:rsidRDefault="00323CBA" w:rsidP="00323CBA">
      <w:pPr>
        <w:ind w:left="720"/>
        <w:rPr>
          <w:rFonts w:ascii="Times New Roman" w:hAnsi="Times New Roman" w:cs="Times New Roman"/>
        </w:rPr>
      </w:pPr>
    </w:p>
    <w:p w14:paraId="60E3D525" w14:textId="77777777" w:rsidR="00323CBA" w:rsidRDefault="00323CBA" w:rsidP="00323CBA">
      <w:pPr>
        <w:spacing w:line="480" w:lineRule="auto"/>
        <w:rPr>
          <w:rFonts w:ascii="Times New Roman" w:hAnsi="Times New Roman" w:cs="Times New Roman"/>
        </w:rPr>
      </w:pPr>
      <w:r>
        <w:rPr>
          <w:rFonts w:ascii="Times New Roman" w:hAnsi="Times New Roman" w:cs="Times New Roman"/>
        </w:rPr>
        <w:lastRenderedPageBreak/>
        <w:t>Lily was asked if she participates in activities to meet new people and stated, “n</w:t>
      </w:r>
      <w:r w:rsidRPr="0094309C">
        <w:rPr>
          <w:rFonts w:ascii="Times New Roman" w:hAnsi="Times New Roman" w:cs="Times New Roman"/>
        </w:rPr>
        <w:t>ot really anymore, because that just causes trouble</w:t>
      </w:r>
      <w:r>
        <w:rPr>
          <w:rFonts w:ascii="Times New Roman" w:hAnsi="Times New Roman" w:cs="Times New Roman"/>
        </w:rPr>
        <w:t>” and Clayton was asked if he spends time with friends, to which he replied, “Not recently, but I used to” because he, “</w:t>
      </w:r>
      <w:r w:rsidRPr="005319CB">
        <w:rPr>
          <w:rFonts w:ascii="Times New Roman" w:hAnsi="Times New Roman" w:cs="Times New Roman"/>
        </w:rPr>
        <w:t>just started changing the group of friends I'm around.</w:t>
      </w:r>
      <w:r>
        <w:rPr>
          <w:rFonts w:ascii="Times New Roman" w:hAnsi="Times New Roman" w:cs="Times New Roman"/>
        </w:rPr>
        <w:t>”</w:t>
      </w:r>
    </w:p>
    <w:p w14:paraId="1F74E78D" w14:textId="36EAC27F" w:rsidR="00323CBA" w:rsidRDefault="00323CBA" w:rsidP="00323CBA">
      <w:pPr>
        <w:spacing w:line="480" w:lineRule="auto"/>
        <w:ind w:firstLine="720"/>
        <w:rPr>
          <w:rFonts w:ascii="Times New Roman" w:hAnsi="Times New Roman" w:cs="Times New Roman"/>
        </w:rPr>
      </w:pPr>
      <w:r>
        <w:rPr>
          <w:rFonts w:ascii="Times New Roman" w:hAnsi="Times New Roman" w:cs="Times New Roman"/>
        </w:rPr>
        <w:t xml:space="preserve">Participants highlighted they stayed away from </w:t>
      </w:r>
      <w:r w:rsidR="00690BF4">
        <w:rPr>
          <w:rFonts w:ascii="Times New Roman" w:hAnsi="Times New Roman" w:cs="Times New Roman"/>
        </w:rPr>
        <w:t>certain locations and activities</w:t>
      </w:r>
      <w:r>
        <w:rPr>
          <w:rFonts w:ascii="Times New Roman" w:hAnsi="Times New Roman" w:cs="Times New Roman"/>
        </w:rPr>
        <w:t>—</w:t>
      </w:r>
      <w:r w:rsidR="00690BF4">
        <w:rPr>
          <w:rFonts w:ascii="Times New Roman" w:hAnsi="Times New Roman" w:cs="Times New Roman"/>
        </w:rPr>
        <w:t xml:space="preserve">bars, clubs, </w:t>
      </w:r>
      <w:r w:rsidR="00153EDA">
        <w:rPr>
          <w:rFonts w:ascii="Times New Roman" w:hAnsi="Times New Roman" w:cs="Times New Roman"/>
        </w:rPr>
        <w:t>concerts, protests</w:t>
      </w:r>
      <w:r>
        <w:rPr>
          <w:rFonts w:ascii="Times New Roman" w:hAnsi="Times New Roman" w:cs="Times New Roman"/>
        </w:rPr>
        <w:t xml:space="preserve">—they felt </w:t>
      </w:r>
      <w:r w:rsidR="00153EDA">
        <w:rPr>
          <w:rFonts w:ascii="Times New Roman" w:hAnsi="Times New Roman" w:cs="Times New Roman"/>
        </w:rPr>
        <w:t>could</w:t>
      </w:r>
      <w:r>
        <w:rPr>
          <w:rFonts w:ascii="Times New Roman" w:hAnsi="Times New Roman" w:cs="Times New Roman"/>
        </w:rPr>
        <w:t xml:space="preserve"> expose them to the criminal legal system</w:t>
      </w:r>
      <w:r w:rsidR="00153EDA">
        <w:rPr>
          <w:rFonts w:ascii="Times New Roman" w:hAnsi="Times New Roman" w:cs="Times New Roman"/>
        </w:rPr>
        <w:t xml:space="preserve"> (Giuffre &amp; Huebner, 2023)</w:t>
      </w:r>
      <w:r>
        <w:rPr>
          <w:rFonts w:ascii="Times New Roman" w:hAnsi="Times New Roman" w:cs="Times New Roman"/>
        </w:rPr>
        <w:t>. Timmy explained how he avoided particular activities, “</w:t>
      </w:r>
      <w:r w:rsidRPr="009839D6">
        <w:rPr>
          <w:rFonts w:ascii="Times New Roman" w:hAnsi="Times New Roman" w:cs="Times New Roman"/>
        </w:rPr>
        <w:t xml:space="preserve">I didn't go to concerts, I wouldn't go I didn't go to any of the protests, I wouldn't </w:t>
      </w:r>
      <w:r>
        <w:rPr>
          <w:rFonts w:ascii="Times New Roman" w:hAnsi="Times New Roman" w:cs="Times New Roman"/>
        </w:rPr>
        <w:t>– nothing</w:t>
      </w:r>
      <w:r w:rsidRPr="009839D6">
        <w:rPr>
          <w:rFonts w:ascii="Times New Roman" w:hAnsi="Times New Roman" w:cs="Times New Roman"/>
        </w:rPr>
        <w:t xml:space="preserve"> that would remotely you know, put me in any kind of you know, legal danger like that.</w:t>
      </w:r>
      <w:r>
        <w:rPr>
          <w:rFonts w:ascii="Times New Roman" w:hAnsi="Times New Roman" w:cs="Times New Roman"/>
        </w:rPr>
        <w:t>” Timmy perceived congregating in crowds could expose him to police. Timmy denoted he also severed relationships with specific friends:</w:t>
      </w:r>
    </w:p>
    <w:p w14:paraId="62E3D068" w14:textId="77777777" w:rsidR="00323CBA" w:rsidRDefault="00323CBA" w:rsidP="00323CBA">
      <w:pPr>
        <w:ind w:left="720"/>
        <w:rPr>
          <w:rFonts w:ascii="Times New Roman" w:hAnsi="Times New Roman" w:cs="Times New Roman"/>
        </w:rPr>
      </w:pPr>
      <w:r w:rsidRPr="00957229">
        <w:rPr>
          <w:rFonts w:ascii="Times New Roman" w:hAnsi="Times New Roman" w:cs="Times New Roman"/>
        </w:rPr>
        <w:t xml:space="preserve">Yeah, I honestly don't have a lot of friends right now. I </w:t>
      </w:r>
      <w:proofErr w:type="gramStart"/>
      <w:r w:rsidRPr="00957229">
        <w:rPr>
          <w:rFonts w:ascii="Times New Roman" w:hAnsi="Times New Roman" w:cs="Times New Roman"/>
        </w:rPr>
        <w:t>really only</w:t>
      </w:r>
      <w:proofErr w:type="gramEnd"/>
      <w:r w:rsidRPr="00957229">
        <w:rPr>
          <w:rFonts w:ascii="Times New Roman" w:hAnsi="Times New Roman" w:cs="Times New Roman"/>
        </w:rPr>
        <w:t xml:space="preserve"> talked it two friends, is because I had to put everyone in my life that I used to struggle with sort of out of the way.</w:t>
      </w:r>
      <w:r>
        <w:rPr>
          <w:rFonts w:ascii="Times New Roman" w:hAnsi="Times New Roman" w:cs="Times New Roman"/>
        </w:rPr>
        <w:t xml:space="preserve"> </w:t>
      </w:r>
    </w:p>
    <w:p w14:paraId="58BF0ADC" w14:textId="77777777" w:rsidR="00323CBA" w:rsidRDefault="00323CBA" w:rsidP="00323CBA">
      <w:pPr>
        <w:ind w:left="720"/>
        <w:rPr>
          <w:rFonts w:ascii="Times New Roman" w:hAnsi="Times New Roman" w:cs="Times New Roman"/>
        </w:rPr>
      </w:pPr>
    </w:p>
    <w:p w14:paraId="34107509"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Timmy disclosed he used to use illicit substances with many of his friends, so he removed them from his life in order to complete probation. </w:t>
      </w:r>
    </w:p>
    <w:p w14:paraId="7666AF4F" w14:textId="720DA0F2" w:rsidR="00323CBA" w:rsidRDefault="00323CBA" w:rsidP="00323CBA">
      <w:pPr>
        <w:spacing w:line="480" w:lineRule="auto"/>
        <w:ind w:firstLine="720"/>
        <w:rPr>
          <w:rFonts w:ascii="Times New Roman" w:hAnsi="Times New Roman" w:cs="Times New Roman"/>
        </w:rPr>
      </w:pPr>
      <w:r>
        <w:rPr>
          <w:rFonts w:ascii="Times New Roman" w:hAnsi="Times New Roman" w:cs="Times New Roman"/>
        </w:rPr>
        <w:t>Some participants mentioned they avoided activities such as “partying” or visiting clubs and bars. When Kaden was asked if he participated in any activities to try and meet new people, he shared, “</w:t>
      </w:r>
      <w:r w:rsidRPr="00916B97">
        <w:rPr>
          <w:rFonts w:ascii="Times New Roman" w:hAnsi="Times New Roman" w:cs="Times New Roman"/>
        </w:rPr>
        <w:t>I have a little bit of a social life, but I've actually had to cut back because a lot of the friends that I've made are still living the lifestyle that I don't want to be around.</w:t>
      </w:r>
      <w:r>
        <w:rPr>
          <w:rFonts w:ascii="Times New Roman" w:hAnsi="Times New Roman" w:cs="Times New Roman"/>
        </w:rPr>
        <w:t>” Kaden purposely avoided old friends and acquaintances because he felt they would disrupt his ability to complete probation. He explained that it was harder to form friendships with new people when he said, “</w:t>
      </w:r>
      <w:r w:rsidRPr="00916B97">
        <w:rPr>
          <w:rFonts w:ascii="Times New Roman" w:hAnsi="Times New Roman" w:cs="Times New Roman"/>
        </w:rPr>
        <w:t xml:space="preserve">I don't think it's hard for me to meet people, but I think it's hard for me to make friends </w:t>
      </w:r>
      <w:r w:rsidRPr="00916B97">
        <w:rPr>
          <w:rFonts w:ascii="Times New Roman" w:hAnsi="Times New Roman" w:cs="Times New Roman"/>
        </w:rPr>
        <w:lastRenderedPageBreak/>
        <w:t>with those people.</w:t>
      </w:r>
      <w:r>
        <w:rPr>
          <w:rFonts w:ascii="Times New Roman" w:hAnsi="Times New Roman" w:cs="Times New Roman"/>
        </w:rPr>
        <w:t>” Kaden attributed this difficulty to the difference in activities between individuals he used to hang out with versus individuals that he felt would be a positive influence:</w:t>
      </w:r>
    </w:p>
    <w:p w14:paraId="5C60701F" w14:textId="77777777" w:rsidR="00323CBA" w:rsidRDefault="00323CBA" w:rsidP="00323CBA">
      <w:pPr>
        <w:ind w:left="720"/>
        <w:rPr>
          <w:rFonts w:ascii="Times New Roman" w:hAnsi="Times New Roman" w:cs="Times New Roman"/>
        </w:rPr>
      </w:pPr>
      <w:r w:rsidRPr="00916B97">
        <w:rPr>
          <w:rFonts w:ascii="Times New Roman" w:hAnsi="Times New Roman" w:cs="Times New Roman"/>
        </w:rPr>
        <w:t xml:space="preserve">I know the things that I used to want to do when I was getting into trouble involve partying and stuff like that. </w:t>
      </w:r>
      <w:proofErr w:type="gramStart"/>
      <w:r w:rsidRPr="00916B97">
        <w:rPr>
          <w:rFonts w:ascii="Times New Roman" w:hAnsi="Times New Roman" w:cs="Times New Roman"/>
        </w:rPr>
        <w:t>So</w:t>
      </w:r>
      <w:proofErr w:type="gramEnd"/>
      <w:r w:rsidRPr="00916B97">
        <w:rPr>
          <w:rFonts w:ascii="Times New Roman" w:hAnsi="Times New Roman" w:cs="Times New Roman"/>
        </w:rPr>
        <w:t xml:space="preserve"> a lot of the good influences that I've met recently that I would like to make friends with, they have activities that make me uncomfortable, but it's just because I'm not used to it.</w:t>
      </w:r>
    </w:p>
    <w:p w14:paraId="7ABA2A01" w14:textId="77777777" w:rsidR="00323CBA" w:rsidRDefault="00323CBA" w:rsidP="00323CBA">
      <w:pPr>
        <w:rPr>
          <w:rFonts w:ascii="Times New Roman" w:hAnsi="Times New Roman" w:cs="Times New Roman"/>
        </w:rPr>
      </w:pPr>
    </w:p>
    <w:p w14:paraId="52EA52E9" w14:textId="3322CAB5" w:rsidR="00323CBA" w:rsidRDefault="00323CBA" w:rsidP="00323CBA">
      <w:pPr>
        <w:spacing w:line="480" w:lineRule="auto"/>
        <w:rPr>
          <w:rFonts w:ascii="Times New Roman" w:hAnsi="Times New Roman" w:cs="Times New Roman"/>
        </w:rPr>
      </w:pPr>
      <w:r>
        <w:rPr>
          <w:rFonts w:ascii="Times New Roman" w:hAnsi="Times New Roman" w:cs="Times New Roman"/>
        </w:rPr>
        <w:t xml:space="preserve">Kaden’s new acquaintances were difficult to make inroads with, but at the same time, his relationships with old friends were no longer sustainable because of his goal to complete probation, prompting him to sever those existing ties. </w:t>
      </w:r>
      <w:r w:rsidR="004E1DA3">
        <w:rPr>
          <w:rFonts w:ascii="Times New Roman" w:hAnsi="Times New Roman" w:cs="Times New Roman"/>
        </w:rPr>
        <w:t xml:space="preserve">Kaden described he had to learn how to participate in activities without using drugs or alcohol, which could be a challenge for him. </w:t>
      </w:r>
      <w:r>
        <w:rPr>
          <w:rFonts w:ascii="Times New Roman" w:hAnsi="Times New Roman" w:cs="Times New Roman"/>
        </w:rPr>
        <w:t>Frank highlighted the change in the type of activities he participates in since being sentenced to probation:</w:t>
      </w:r>
    </w:p>
    <w:p w14:paraId="027B99E0" w14:textId="77777777" w:rsidR="00323CBA" w:rsidRDefault="00323CBA" w:rsidP="00323CBA">
      <w:pPr>
        <w:ind w:left="720"/>
        <w:rPr>
          <w:rFonts w:ascii="Times New Roman" w:hAnsi="Times New Roman" w:cs="Times New Roman"/>
        </w:rPr>
      </w:pPr>
      <w:r w:rsidRPr="008D2EA6">
        <w:rPr>
          <w:rFonts w:ascii="Times New Roman" w:hAnsi="Times New Roman" w:cs="Times New Roman"/>
        </w:rPr>
        <w:t xml:space="preserve">I can't be out too late for recreation right now. I'm just getting into this probation, so it's like I can't be hanging out anyway, if I wanted to, like at clubs and stuff like I would </w:t>
      </w:r>
      <w:proofErr w:type="spellStart"/>
      <w:r w:rsidRPr="008D2EA6">
        <w:rPr>
          <w:rFonts w:ascii="Times New Roman" w:hAnsi="Times New Roman" w:cs="Times New Roman"/>
        </w:rPr>
        <w:t>used</w:t>
      </w:r>
      <w:proofErr w:type="spellEnd"/>
      <w:r w:rsidRPr="008D2EA6">
        <w:rPr>
          <w:rFonts w:ascii="Times New Roman" w:hAnsi="Times New Roman" w:cs="Times New Roman"/>
        </w:rPr>
        <w:t xml:space="preserve"> to. I like to go out by myself or with maybe a couple of people, go to certain clubs, and maybe them areas </w:t>
      </w:r>
      <w:proofErr w:type="spellStart"/>
      <w:r w:rsidRPr="008D2EA6">
        <w:rPr>
          <w:rFonts w:ascii="Times New Roman" w:hAnsi="Times New Roman" w:cs="Times New Roman"/>
        </w:rPr>
        <w:t>ain't</w:t>
      </w:r>
      <w:proofErr w:type="spellEnd"/>
      <w:r w:rsidRPr="008D2EA6">
        <w:rPr>
          <w:rFonts w:ascii="Times New Roman" w:hAnsi="Times New Roman" w:cs="Times New Roman"/>
        </w:rPr>
        <w:t xml:space="preserve"> the safest, but I've always been good wherever I go. Yeah.</w:t>
      </w:r>
      <w:r>
        <w:rPr>
          <w:rFonts w:ascii="Times New Roman" w:hAnsi="Times New Roman" w:cs="Times New Roman"/>
        </w:rPr>
        <w:t xml:space="preserve"> </w:t>
      </w:r>
      <w:r w:rsidRPr="008D2EA6">
        <w:rPr>
          <w:rFonts w:ascii="Times New Roman" w:hAnsi="Times New Roman" w:cs="Times New Roman"/>
        </w:rPr>
        <w:t xml:space="preserve">Then, hanging around maybe certain people wouldn't be a good thing if I know it was going to be... you know what I'm saying? </w:t>
      </w:r>
      <w:proofErr w:type="gramStart"/>
      <w:r w:rsidRPr="008D2EA6">
        <w:rPr>
          <w:rFonts w:ascii="Times New Roman" w:hAnsi="Times New Roman" w:cs="Times New Roman"/>
        </w:rPr>
        <w:t>But,</w:t>
      </w:r>
      <w:proofErr w:type="gramEnd"/>
      <w:r w:rsidRPr="008D2EA6">
        <w:rPr>
          <w:rFonts w:ascii="Times New Roman" w:hAnsi="Times New Roman" w:cs="Times New Roman"/>
        </w:rPr>
        <w:t xml:space="preserve"> I don't fall for peer pressure, though.</w:t>
      </w:r>
    </w:p>
    <w:p w14:paraId="5ACAE90F" w14:textId="77777777" w:rsidR="00323CBA" w:rsidRDefault="00323CBA" w:rsidP="00323CBA">
      <w:pPr>
        <w:rPr>
          <w:rFonts w:ascii="Times New Roman" w:hAnsi="Times New Roman" w:cs="Times New Roman"/>
        </w:rPr>
      </w:pPr>
    </w:p>
    <w:p w14:paraId="355BD79E"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In the past, Frank relied on nightlife to meet other individuals, but felt his probation term prevented that type of activity for fear he would pick up a new case hanging out in “unsafe” areas. When Frank was asked to provide an example of the kinds of activities that would make him nervous to be around, he noted:</w:t>
      </w:r>
    </w:p>
    <w:p w14:paraId="1F6B99D9" w14:textId="77777777" w:rsidR="00323CBA" w:rsidRDefault="00323CBA" w:rsidP="00323CBA">
      <w:pPr>
        <w:ind w:left="720"/>
        <w:rPr>
          <w:rFonts w:ascii="Times New Roman" w:hAnsi="Times New Roman" w:cs="Times New Roman"/>
        </w:rPr>
      </w:pPr>
      <w:r w:rsidRPr="001B5CF7">
        <w:rPr>
          <w:rFonts w:ascii="Times New Roman" w:hAnsi="Times New Roman" w:cs="Times New Roman"/>
        </w:rPr>
        <w:t>Maybe people smoking. Smoking weed is a big thing. I used to do it before I got locked up, but now I can't. So, if I know somebody want to smoke, then I'm not going to be going to hang around them because I know that people that do that, they want you to do it with them.</w:t>
      </w:r>
    </w:p>
    <w:p w14:paraId="7DF9DE50" w14:textId="77777777" w:rsidR="00323CBA" w:rsidRDefault="00323CBA" w:rsidP="00323CBA">
      <w:pPr>
        <w:rPr>
          <w:rFonts w:ascii="Times New Roman" w:hAnsi="Times New Roman" w:cs="Times New Roman"/>
        </w:rPr>
      </w:pPr>
    </w:p>
    <w:p w14:paraId="75D2A403"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Prior to his conviction, Frank smoked marijuana and maintained relationships with people who did the same, but after he was incarcerated in jail and put on probation, severed those relationships. </w:t>
      </w:r>
    </w:p>
    <w:p w14:paraId="2CEAF828" w14:textId="283041ED" w:rsidR="00323CBA" w:rsidRDefault="00323CBA" w:rsidP="00153EDA">
      <w:pPr>
        <w:spacing w:line="480" w:lineRule="auto"/>
        <w:ind w:firstLine="720"/>
        <w:rPr>
          <w:rFonts w:ascii="Times New Roman" w:hAnsi="Times New Roman" w:cs="Times New Roman"/>
        </w:rPr>
      </w:pPr>
      <w:r>
        <w:rPr>
          <w:rFonts w:ascii="Times New Roman" w:hAnsi="Times New Roman" w:cs="Times New Roman"/>
        </w:rPr>
        <w:lastRenderedPageBreak/>
        <w:t xml:space="preserve">Others explicitly discussed they severed relationships with people who could expose them to drugs and alcohol. </w:t>
      </w:r>
      <w:r w:rsidR="00153EDA">
        <w:rPr>
          <w:rFonts w:ascii="Times New Roman" w:hAnsi="Times New Roman" w:cs="Times New Roman"/>
        </w:rPr>
        <w:t>These participants expressed their lifestyles as sober or clean people were incompatible with the lives their old friends outside of twelve step programs led (see also Giordano et al., 2002</w:t>
      </w:r>
      <w:r w:rsidR="0012765E">
        <w:rPr>
          <w:rFonts w:ascii="Times New Roman" w:hAnsi="Times New Roman" w:cs="Times New Roman"/>
        </w:rPr>
        <w:t xml:space="preserve">; </w:t>
      </w:r>
      <w:proofErr w:type="spellStart"/>
      <w:r w:rsidR="0012765E">
        <w:rPr>
          <w:rFonts w:ascii="Times New Roman" w:hAnsi="Times New Roman" w:cs="Times New Roman"/>
        </w:rPr>
        <w:t>Maruna</w:t>
      </w:r>
      <w:proofErr w:type="spellEnd"/>
      <w:r w:rsidR="0012765E">
        <w:rPr>
          <w:rFonts w:ascii="Times New Roman" w:hAnsi="Times New Roman" w:cs="Times New Roman"/>
        </w:rPr>
        <w:t>, 2001</w:t>
      </w:r>
      <w:r w:rsidR="00153EDA">
        <w:rPr>
          <w:rFonts w:ascii="Times New Roman" w:hAnsi="Times New Roman" w:cs="Times New Roman"/>
        </w:rPr>
        <w:t xml:space="preserve">). </w:t>
      </w:r>
      <w:r>
        <w:rPr>
          <w:rFonts w:ascii="Times New Roman" w:hAnsi="Times New Roman" w:cs="Times New Roman"/>
        </w:rPr>
        <w:t xml:space="preserve">For instance, when Mike was released from </w:t>
      </w:r>
      <w:proofErr w:type="gramStart"/>
      <w:r>
        <w:rPr>
          <w:rFonts w:ascii="Times New Roman" w:hAnsi="Times New Roman" w:cs="Times New Roman"/>
        </w:rPr>
        <w:t>prison</w:t>
      </w:r>
      <w:proofErr w:type="gramEnd"/>
      <w:r>
        <w:rPr>
          <w:rFonts w:ascii="Times New Roman" w:hAnsi="Times New Roman" w:cs="Times New Roman"/>
        </w:rPr>
        <w:t xml:space="preserve"> he changed his activities to limit contact with friends he felt might compromise his recovery:</w:t>
      </w:r>
    </w:p>
    <w:p w14:paraId="4D3EF41E" w14:textId="77777777" w:rsidR="00323CBA" w:rsidRDefault="00323CBA" w:rsidP="00323CBA">
      <w:pPr>
        <w:ind w:left="720"/>
        <w:rPr>
          <w:rFonts w:ascii="Times New Roman" w:hAnsi="Times New Roman" w:cs="Times New Roman"/>
        </w:rPr>
      </w:pPr>
      <w:r w:rsidRPr="00A95673">
        <w:rPr>
          <w:rFonts w:ascii="Times New Roman" w:hAnsi="Times New Roman" w:cs="Times New Roman"/>
        </w:rPr>
        <w:t xml:space="preserve">My family. My brother, my sister, nieces, nephew, everybody that I know it seems like is my support group. If I want to go rub elbows with a bunch of </w:t>
      </w:r>
      <w:r>
        <w:rPr>
          <w:rFonts w:ascii="Times New Roman" w:hAnsi="Times New Roman" w:cs="Times New Roman"/>
        </w:rPr>
        <w:t>[gang name]</w:t>
      </w:r>
      <w:r w:rsidRPr="00A95673">
        <w:rPr>
          <w:rFonts w:ascii="Times New Roman" w:hAnsi="Times New Roman" w:cs="Times New Roman"/>
        </w:rPr>
        <w:t xml:space="preserve"> or </w:t>
      </w:r>
      <w:r>
        <w:rPr>
          <w:rFonts w:ascii="Times New Roman" w:hAnsi="Times New Roman" w:cs="Times New Roman"/>
        </w:rPr>
        <w:t>[gang name]</w:t>
      </w:r>
      <w:r w:rsidRPr="00A95673">
        <w:rPr>
          <w:rFonts w:ascii="Times New Roman" w:hAnsi="Times New Roman" w:cs="Times New Roman"/>
        </w:rPr>
        <w:t xml:space="preserve"> or stuff like that, like the groups I used to hang out with, I can go get in trouble at any point in time in my life. But for the most part, it's I don't want to anymore. It's redundant to me now.</w:t>
      </w:r>
    </w:p>
    <w:p w14:paraId="0327F7B9" w14:textId="77777777" w:rsidR="00323CBA" w:rsidRDefault="00323CBA" w:rsidP="00323CBA">
      <w:pPr>
        <w:rPr>
          <w:rFonts w:ascii="Times New Roman" w:hAnsi="Times New Roman" w:cs="Times New Roman"/>
        </w:rPr>
      </w:pPr>
    </w:p>
    <w:p w14:paraId="2F571900"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Before serving time in prison, Mike was actively involved in motorcycle gangs and then chose to remove himself from those activities post-conviction. When Mike was asked about the types of social activities he participated in, he noted he would no longer meet friends at bars because he felt they might expose him to drugs and alcohol:</w:t>
      </w:r>
    </w:p>
    <w:p w14:paraId="3B66CF99" w14:textId="77777777" w:rsidR="00323CBA" w:rsidRDefault="00323CBA" w:rsidP="00323CBA">
      <w:pPr>
        <w:ind w:left="720"/>
        <w:rPr>
          <w:rFonts w:ascii="Times New Roman" w:hAnsi="Times New Roman" w:cs="Times New Roman"/>
        </w:rPr>
      </w:pPr>
      <w:r w:rsidRPr="00A95673">
        <w:rPr>
          <w:rFonts w:ascii="Times New Roman" w:hAnsi="Times New Roman" w:cs="Times New Roman"/>
        </w:rPr>
        <w:t>I mean not really. I work, go to NA, hang out with my family, friends, stuff like that. That's about all I do now. Literally, I went from having the partier's life to, "Hey, what are you doing?" "Getting ready for tomorrow," "It's 6:00 at night</w:t>
      </w:r>
      <w:r>
        <w:rPr>
          <w:rFonts w:ascii="Times New Roman" w:hAnsi="Times New Roman" w:cs="Times New Roman"/>
        </w:rPr>
        <w:t>,</w:t>
      </w:r>
      <w:r w:rsidRPr="00A95673">
        <w:rPr>
          <w:rFonts w:ascii="Times New Roman" w:hAnsi="Times New Roman" w:cs="Times New Roman"/>
        </w:rPr>
        <w:t>" "Yeah I know. I got to be up at like 4:00 in the morning. What are you doing?" "I'm thinking about going out to the bars," "Well, have fun."</w:t>
      </w:r>
    </w:p>
    <w:p w14:paraId="7236ECB5" w14:textId="77777777" w:rsidR="00323CBA" w:rsidRDefault="00323CBA" w:rsidP="00323CBA">
      <w:pPr>
        <w:rPr>
          <w:rFonts w:ascii="Times New Roman" w:hAnsi="Times New Roman" w:cs="Times New Roman"/>
        </w:rPr>
      </w:pPr>
    </w:p>
    <w:p w14:paraId="52C4AA3C" w14:textId="646DEB0E" w:rsidR="00323CBA" w:rsidRDefault="00323CBA" w:rsidP="00323CBA">
      <w:pPr>
        <w:spacing w:line="480" w:lineRule="auto"/>
        <w:rPr>
          <w:rFonts w:ascii="Times New Roman" w:hAnsi="Times New Roman" w:cs="Times New Roman"/>
        </w:rPr>
      </w:pPr>
      <w:r>
        <w:rPr>
          <w:rFonts w:ascii="Times New Roman" w:hAnsi="Times New Roman" w:cs="Times New Roman"/>
        </w:rPr>
        <w:t>Mike purposely avoided his old friends and instead focused his time on building relationships with those in NA, family, and friends who did not pose a risk to staying clean</w:t>
      </w:r>
      <w:r w:rsidR="00153EDA">
        <w:rPr>
          <w:rFonts w:ascii="Times New Roman" w:hAnsi="Times New Roman" w:cs="Times New Roman"/>
        </w:rPr>
        <w:t xml:space="preserve"> (</w:t>
      </w:r>
      <w:proofErr w:type="spellStart"/>
      <w:r w:rsidR="00153EDA">
        <w:rPr>
          <w:rFonts w:ascii="Times New Roman" w:hAnsi="Times New Roman" w:cs="Times New Roman"/>
        </w:rPr>
        <w:t>Maruna</w:t>
      </w:r>
      <w:proofErr w:type="spellEnd"/>
      <w:r w:rsidR="00153EDA">
        <w:rPr>
          <w:rFonts w:ascii="Times New Roman" w:hAnsi="Times New Roman" w:cs="Times New Roman"/>
        </w:rPr>
        <w:t>, 2001)</w:t>
      </w:r>
      <w:r>
        <w:rPr>
          <w:rFonts w:ascii="Times New Roman" w:hAnsi="Times New Roman" w:cs="Times New Roman"/>
        </w:rPr>
        <w:t>. Erin also selectively associated with individuals from her NA group for fear they would impact her recovery. She explained, “</w:t>
      </w:r>
      <w:r w:rsidRPr="006E3D20">
        <w:rPr>
          <w:rFonts w:ascii="Times New Roman" w:hAnsi="Times New Roman" w:cs="Times New Roman"/>
        </w:rPr>
        <w:t>I will not tolerate any type of drugs around me or around my family. I will not have it. I don't tolerate alcohol either</w:t>
      </w:r>
      <w:r>
        <w:rPr>
          <w:rFonts w:ascii="Times New Roman" w:hAnsi="Times New Roman" w:cs="Times New Roman"/>
        </w:rPr>
        <w:t>.” Erin provided an example of an individual in NA she would actively maintain contact with versus someone she had to limit her interactions with</w:t>
      </w:r>
      <w:r w:rsidR="00816E76">
        <w:rPr>
          <w:rFonts w:ascii="Times New Roman" w:hAnsi="Times New Roman" w:cs="Times New Roman"/>
        </w:rPr>
        <w:t xml:space="preserve">. Erin provided emotional support to a woman she met in NA who was able to get her children back from state custody and was in the final stages of drug court. However, Erin </w:t>
      </w:r>
      <w:r w:rsidR="00816E76">
        <w:rPr>
          <w:rFonts w:ascii="Times New Roman" w:hAnsi="Times New Roman" w:cs="Times New Roman"/>
        </w:rPr>
        <w:lastRenderedPageBreak/>
        <w:t>had to limit her interactions with another woman from NA who she perceived would pose a risk to her sobriety discussing, “</w:t>
      </w:r>
      <w:r w:rsidRPr="00BD0B66">
        <w:rPr>
          <w:rFonts w:ascii="Times New Roman" w:hAnsi="Times New Roman" w:cs="Times New Roman"/>
        </w:rPr>
        <w:t>I have one who has failed, miserably. She's gone straight back into active addiction. Am I still there for her? Absolutely. But do I allow her to bring me down? No, no, no, no, no. No. No.</w:t>
      </w:r>
      <w:r w:rsidR="00816E76">
        <w:rPr>
          <w:rFonts w:ascii="Times New Roman" w:hAnsi="Times New Roman" w:cs="Times New Roman"/>
        </w:rPr>
        <w:t xml:space="preserve">” </w:t>
      </w:r>
      <w:r>
        <w:rPr>
          <w:rFonts w:ascii="Times New Roman" w:hAnsi="Times New Roman" w:cs="Times New Roman"/>
        </w:rPr>
        <w:t>Erin noted that, “</w:t>
      </w:r>
      <w:r w:rsidRPr="006E3D20">
        <w:rPr>
          <w:rFonts w:ascii="Times New Roman" w:hAnsi="Times New Roman" w:cs="Times New Roman"/>
        </w:rPr>
        <w:t>in the past I didn't have clear boundaries so that's a big step for me</w:t>
      </w:r>
      <w:r>
        <w:rPr>
          <w:rFonts w:ascii="Times New Roman" w:hAnsi="Times New Roman" w:cs="Times New Roman"/>
        </w:rPr>
        <w:t>.” Erin’s boundaries were instituted after her last period of incarceration</w:t>
      </w:r>
      <w:r w:rsidR="008F0BCD">
        <w:rPr>
          <w:rFonts w:ascii="Times New Roman" w:hAnsi="Times New Roman" w:cs="Times New Roman"/>
        </w:rPr>
        <w:t>, which she considered a major hook for change (Giordano et al., 2002)</w:t>
      </w:r>
      <w:r>
        <w:rPr>
          <w:rFonts w:ascii="Times New Roman" w:hAnsi="Times New Roman" w:cs="Times New Roman"/>
        </w:rPr>
        <w:t xml:space="preserve">. She discussed: </w:t>
      </w:r>
    </w:p>
    <w:p w14:paraId="5DC39750" w14:textId="77777777" w:rsidR="00323CBA" w:rsidRDefault="00323CBA" w:rsidP="00323CBA">
      <w:pPr>
        <w:ind w:left="720"/>
        <w:rPr>
          <w:rFonts w:ascii="Times New Roman" w:hAnsi="Times New Roman" w:cs="Times New Roman"/>
        </w:rPr>
      </w:pPr>
      <w:proofErr w:type="gramStart"/>
      <w:r>
        <w:rPr>
          <w:rFonts w:ascii="Times New Roman" w:hAnsi="Times New Roman" w:cs="Times New Roman"/>
        </w:rPr>
        <w:t>S</w:t>
      </w:r>
      <w:r w:rsidRPr="00957229">
        <w:rPr>
          <w:rFonts w:ascii="Times New Roman" w:hAnsi="Times New Roman" w:cs="Times New Roman"/>
        </w:rPr>
        <w:t>o</w:t>
      </w:r>
      <w:proofErr w:type="gramEnd"/>
      <w:r w:rsidRPr="00957229">
        <w:rPr>
          <w:rFonts w:ascii="Times New Roman" w:hAnsi="Times New Roman" w:cs="Times New Roman"/>
        </w:rPr>
        <w:t xml:space="preserve"> for real that last 13 months in DOC probably saved my life. I mean for </w:t>
      </w:r>
      <w:proofErr w:type="gramStart"/>
      <w:r w:rsidRPr="00957229">
        <w:rPr>
          <w:rFonts w:ascii="Times New Roman" w:hAnsi="Times New Roman" w:cs="Times New Roman"/>
        </w:rPr>
        <w:t>real,</w:t>
      </w:r>
      <w:proofErr w:type="gramEnd"/>
      <w:r w:rsidRPr="00957229">
        <w:rPr>
          <w:rFonts w:ascii="Times New Roman" w:hAnsi="Times New Roman" w:cs="Times New Roman"/>
        </w:rPr>
        <w:t xml:space="preserve"> it probably did save my life. That treatment, that behavioral modification, sat me down and opened my eyes, my mind, my heart, my soul, to where what the hell I was doing and how I was how I could stop it.</w:t>
      </w:r>
    </w:p>
    <w:p w14:paraId="3390B7E6" w14:textId="77777777" w:rsidR="00323CBA" w:rsidRDefault="00323CBA" w:rsidP="00323CBA">
      <w:pPr>
        <w:rPr>
          <w:rFonts w:ascii="Times New Roman" w:hAnsi="Times New Roman" w:cs="Times New Roman"/>
        </w:rPr>
      </w:pPr>
    </w:p>
    <w:p w14:paraId="51EBB23E" w14:textId="3F2F66BD" w:rsidR="00323CBA" w:rsidRDefault="00323CBA" w:rsidP="00323CBA">
      <w:pPr>
        <w:spacing w:line="480" w:lineRule="auto"/>
        <w:rPr>
          <w:rFonts w:ascii="Times New Roman" w:hAnsi="Times New Roman" w:cs="Times New Roman"/>
        </w:rPr>
      </w:pPr>
      <w:r>
        <w:rPr>
          <w:rFonts w:ascii="Times New Roman" w:hAnsi="Times New Roman" w:cs="Times New Roman"/>
        </w:rPr>
        <w:t>Erin attributed her success with recovery to her ability to selectively associate with trusted family and institute boundaries as an NA sponsor</w:t>
      </w:r>
      <w:r w:rsidR="00153EDA">
        <w:rPr>
          <w:rFonts w:ascii="Times New Roman" w:hAnsi="Times New Roman" w:cs="Times New Roman"/>
        </w:rPr>
        <w:t xml:space="preserve"> (</w:t>
      </w:r>
      <w:proofErr w:type="spellStart"/>
      <w:r w:rsidR="00153EDA">
        <w:rPr>
          <w:rFonts w:ascii="Times New Roman" w:hAnsi="Times New Roman" w:cs="Times New Roman"/>
        </w:rPr>
        <w:t>Raudenbush</w:t>
      </w:r>
      <w:proofErr w:type="spellEnd"/>
      <w:r w:rsidR="00153EDA">
        <w:rPr>
          <w:rFonts w:ascii="Times New Roman" w:hAnsi="Times New Roman" w:cs="Times New Roman"/>
        </w:rPr>
        <w:t>, 2016)</w:t>
      </w:r>
      <w:r>
        <w:rPr>
          <w:rFonts w:ascii="Times New Roman" w:hAnsi="Times New Roman" w:cs="Times New Roman"/>
        </w:rPr>
        <w:t>.</w:t>
      </w:r>
    </w:p>
    <w:p w14:paraId="5A21DD7F"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ab/>
        <w:t>On occasion, participants explained they felt their convictions stemmed from relationships with other people, causing them to sever most social ties. Haley, for instance, brought up how she, “lost trust for people completely” since her conviction. Though she did not disclose her conviction to interviewers, she explained she firmly believed her crime was caused by:</w:t>
      </w:r>
    </w:p>
    <w:p w14:paraId="603B3D55" w14:textId="77777777" w:rsidR="00323CBA" w:rsidRDefault="00323CBA" w:rsidP="00323CBA">
      <w:pPr>
        <w:ind w:left="720"/>
        <w:rPr>
          <w:rFonts w:ascii="Times New Roman" w:hAnsi="Times New Roman" w:cs="Times New Roman"/>
        </w:rPr>
      </w:pPr>
      <w:r w:rsidRPr="002571F9">
        <w:rPr>
          <w:rFonts w:ascii="Times New Roman" w:hAnsi="Times New Roman" w:cs="Times New Roman"/>
        </w:rPr>
        <w:t xml:space="preserve">Hanging out with the wrong people at the wrong time. It was somebody I grew up with that I didn't even really care about. I didn't know he had the intentions he had, otherwise I definitely wouldn't have </w:t>
      </w:r>
      <w:proofErr w:type="gramStart"/>
      <w:r w:rsidRPr="002571F9">
        <w:rPr>
          <w:rFonts w:ascii="Times New Roman" w:hAnsi="Times New Roman" w:cs="Times New Roman"/>
        </w:rPr>
        <w:t>partook</w:t>
      </w:r>
      <w:proofErr w:type="gramEnd"/>
      <w:r w:rsidRPr="002571F9">
        <w:rPr>
          <w:rFonts w:ascii="Times New Roman" w:hAnsi="Times New Roman" w:cs="Times New Roman"/>
        </w:rPr>
        <w:t xml:space="preserve"> in it.</w:t>
      </w:r>
    </w:p>
    <w:p w14:paraId="5BACCACE" w14:textId="77777777" w:rsidR="00323CBA" w:rsidRDefault="00323CBA" w:rsidP="00323CBA">
      <w:pPr>
        <w:ind w:left="720"/>
        <w:rPr>
          <w:rFonts w:ascii="Times New Roman" w:hAnsi="Times New Roman" w:cs="Times New Roman"/>
        </w:rPr>
      </w:pPr>
    </w:p>
    <w:p w14:paraId="0EED3461"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Haley explained she did not try to meet new friends nor acquaintances when she said, “</w:t>
      </w:r>
      <w:r w:rsidRPr="00C972FD">
        <w:rPr>
          <w:rFonts w:ascii="Times New Roman" w:hAnsi="Times New Roman" w:cs="Times New Roman"/>
        </w:rPr>
        <w:t>Not anymore because I don't associate with anyone. I literally go to work and come home now, so not anymore. But it still just makes me really want to isolate myself.</w:t>
      </w:r>
      <w:r>
        <w:rPr>
          <w:rFonts w:ascii="Times New Roman" w:hAnsi="Times New Roman" w:cs="Times New Roman"/>
        </w:rPr>
        <w:t xml:space="preserve">” When asked if she thought her reservations about meeting new people would get </w:t>
      </w:r>
      <w:proofErr w:type="gramStart"/>
      <w:r>
        <w:rPr>
          <w:rFonts w:ascii="Times New Roman" w:hAnsi="Times New Roman" w:cs="Times New Roman"/>
        </w:rPr>
        <w:t>better</w:t>
      </w:r>
      <w:proofErr w:type="gramEnd"/>
      <w:r>
        <w:rPr>
          <w:rFonts w:ascii="Times New Roman" w:hAnsi="Times New Roman" w:cs="Times New Roman"/>
        </w:rPr>
        <w:t xml:space="preserve"> she relayed:</w:t>
      </w:r>
    </w:p>
    <w:p w14:paraId="3CFF2429" w14:textId="77777777" w:rsidR="00323CBA" w:rsidRDefault="00323CBA" w:rsidP="00323CBA">
      <w:pPr>
        <w:ind w:left="720"/>
        <w:rPr>
          <w:rFonts w:ascii="Times New Roman" w:hAnsi="Times New Roman" w:cs="Times New Roman"/>
        </w:rPr>
      </w:pPr>
      <w:r w:rsidRPr="002571F9">
        <w:rPr>
          <w:rFonts w:ascii="Times New Roman" w:hAnsi="Times New Roman" w:cs="Times New Roman"/>
        </w:rPr>
        <w:t xml:space="preserve">It's going to take time to get used to just getting to know people. I don't know. I have issues trying to meet people now because I just feel like everyone has ulterior motives, everyone, they mean no good. </w:t>
      </w:r>
      <w:proofErr w:type="gramStart"/>
      <w:r w:rsidRPr="002571F9">
        <w:rPr>
          <w:rFonts w:ascii="Times New Roman" w:hAnsi="Times New Roman" w:cs="Times New Roman"/>
        </w:rPr>
        <w:t>So</w:t>
      </w:r>
      <w:proofErr w:type="gramEnd"/>
      <w:r w:rsidRPr="002571F9">
        <w:rPr>
          <w:rFonts w:ascii="Times New Roman" w:hAnsi="Times New Roman" w:cs="Times New Roman"/>
        </w:rPr>
        <w:t xml:space="preserve"> I think eventually, but not right now.</w:t>
      </w:r>
    </w:p>
    <w:p w14:paraId="231B1835" w14:textId="77777777" w:rsidR="00323CBA" w:rsidRDefault="00323CBA" w:rsidP="00323CBA">
      <w:pPr>
        <w:rPr>
          <w:rFonts w:ascii="Times New Roman" w:hAnsi="Times New Roman" w:cs="Times New Roman"/>
        </w:rPr>
      </w:pPr>
    </w:p>
    <w:p w14:paraId="617C5E87" w14:textId="58607B61" w:rsidR="00323CBA" w:rsidRDefault="00323CBA" w:rsidP="00323CBA">
      <w:pPr>
        <w:spacing w:line="480" w:lineRule="auto"/>
        <w:rPr>
          <w:rFonts w:ascii="Times New Roman" w:hAnsi="Times New Roman" w:cs="Times New Roman"/>
        </w:rPr>
      </w:pPr>
      <w:r>
        <w:rPr>
          <w:rFonts w:ascii="Times New Roman" w:hAnsi="Times New Roman" w:cs="Times New Roman"/>
        </w:rPr>
        <w:t>Haley felt she might eventually feel comfortable meeting new people, yet at the time of her interview was wary of interacting with anyone due to the circumstances of her crime.</w:t>
      </w:r>
      <w:r w:rsidR="008F0BCD">
        <w:rPr>
          <w:rFonts w:ascii="Times New Roman" w:hAnsi="Times New Roman" w:cs="Times New Roman"/>
        </w:rPr>
        <w:t xml:space="preserve"> </w:t>
      </w:r>
      <w:r w:rsidR="00852597">
        <w:rPr>
          <w:rFonts w:ascii="Times New Roman" w:hAnsi="Times New Roman" w:cs="Times New Roman"/>
        </w:rPr>
        <w:t>For the most part, participants seemed highly wary of people outside their families and relayed they tried to purposefully cut off individuals they viewed may be detrimental to their completion of probation or parole. Participants were selective in their characterization of people, activities, and places who they felt might compromise their ability to remain in the community (</w:t>
      </w:r>
      <w:proofErr w:type="spellStart"/>
      <w:r w:rsidR="00852597">
        <w:rPr>
          <w:rFonts w:ascii="Times New Roman" w:hAnsi="Times New Roman" w:cs="Times New Roman"/>
        </w:rPr>
        <w:t>Raudenbush</w:t>
      </w:r>
      <w:proofErr w:type="spellEnd"/>
      <w:r w:rsidR="00852597">
        <w:rPr>
          <w:rFonts w:ascii="Times New Roman" w:hAnsi="Times New Roman" w:cs="Times New Roman"/>
        </w:rPr>
        <w:t>, 2016), sometimes viewing others as incompatible with the new lives they built after their convictions (Giordano et al., 2002).</w:t>
      </w:r>
    </w:p>
    <w:p w14:paraId="7B434080" w14:textId="77777777" w:rsidR="00323CBA" w:rsidRPr="00FF210F" w:rsidRDefault="00323CBA" w:rsidP="00323CBA">
      <w:pPr>
        <w:spacing w:line="480" w:lineRule="auto"/>
        <w:ind w:left="720"/>
        <w:rPr>
          <w:rFonts w:ascii="Times New Roman" w:hAnsi="Times New Roman" w:cs="Times New Roman"/>
          <w:b/>
          <w:bCs/>
        </w:rPr>
      </w:pPr>
      <w:r w:rsidRPr="00EA4DD5">
        <w:rPr>
          <w:rFonts w:ascii="Times New Roman" w:hAnsi="Times New Roman" w:cs="Times New Roman"/>
          <w:b/>
          <w:bCs/>
        </w:rPr>
        <w:t>Ostracism</w:t>
      </w:r>
      <w:r>
        <w:rPr>
          <w:rFonts w:ascii="Times New Roman" w:hAnsi="Times New Roman" w:cs="Times New Roman"/>
          <w:b/>
          <w:bCs/>
        </w:rPr>
        <w:t xml:space="preserve">: </w:t>
      </w:r>
      <w:r w:rsidRPr="00FF210F">
        <w:rPr>
          <w:rFonts w:ascii="Times New Roman" w:hAnsi="Times New Roman" w:cs="Times New Roman"/>
          <w:b/>
          <w:bCs/>
        </w:rPr>
        <w:t>“</w:t>
      </w:r>
      <w:r>
        <w:rPr>
          <w:rFonts w:ascii="Times New Roman" w:hAnsi="Times New Roman" w:cs="Times New Roman"/>
          <w:b/>
          <w:bCs/>
        </w:rPr>
        <w:t>T</w:t>
      </w:r>
      <w:r w:rsidRPr="00FF210F">
        <w:rPr>
          <w:rFonts w:ascii="Times New Roman" w:hAnsi="Times New Roman" w:cs="Times New Roman"/>
          <w:b/>
          <w:bCs/>
        </w:rPr>
        <w:t>here's been times where I've reached out to ask for help and then people just kind of shame me for even doing that” – Angela</w:t>
      </w:r>
    </w:p>
    <w:p w14:paraId="1E9DAC29" w14:textId="5A845413" w:rsidR="00323CBA" w:rsidRPr="003727A9" w:rsidRDefault="00D9015E" w:rsidP="0060286E">
      <w:pPr>
        <w:spacing w:line="480" w:lineRule="auto"/>
        <w:ind w:firstLine="720"/>
        <w:rPr>
          <w:rFonts w:ascii="Times New Roman" w:hAnsi="Times New Roman" w:cs="Times New Roman"/>
        </w:rPr>
      </w:pPr>
      <w:r>
        <w:rPr>
          <w:rFonts w:ascii="Times New Roman" w:hAnsi="Times New Roman" w:cs="Times New Roman"/>
        </w:rPr>
        <w:t xml:space="preserve">Participants lost relationships </w:t>
      </w:r>
      <w:r w:rsidR="007D531E">
        <w:rPr>
          <w:rFonts w:ascii="Times New Roman" w:hAnsi="Times New Roman" w:cs="Times New Roman"/>
        </w:rPr>
        <w:t xml:space="preserve">with informal sources of support. </w:t>
      </w:r>
      <w:r w:rsidR="00323CBA">
        <w:rPr>
          <w:rFonts w:ascii="Times New Roman" w:hAnsi="Times New Roman" w:cs="Times New Roman"/>
        </w:rPr>
        <w:t>Individuals’ family and friends ostracized them when they could not remain crime free</w:t>
      </w:r>
      <w:r w:rsidR="00761674">
        <w:rPr>
          <w:rFonts w:ascii="Times New Roman" w:hAnsi="Times New Roman" w:cs="Times New Roman"/>
        </w:rPr>
        <w:t xml:space="preserve"> and </w:t>
      </w:r>
      <w:r w:rsidR="00323CBA">
        <w:rPr>
          <w:rFonts w:ascii="Times New Roman" w:hAnsi="Times New Roman" w:cs="Times New Roman"/>
        </w:rPr>
        <w:t>asked for a great amount of social support without reciprocating</w:t>
      </w:r>
      <w:r w:rsidR="00A43E70">
        <w:rPr>
          <w:rFonts w:ascii="Times New Roman" w:hAnsi="Times New Roman" w:cs="Times New Roman"/>
        </w:rPr>
        <w:t>. Reciprocation is highlighted in the literature as key for emotional well-being</w:t>
      </w:r>
      <w:r w:rsidR="00761674">
        <w:rPr>
          <w:rFonts w:ascii="Times New Roman" w:hAnsi="Times New Roman" w:cs="Times New Roman"/>
        </w:rPr>
        <w:t xml:space="preserve"> (</w:t>
      </w:r>
      <w:r w:rsidR="00A43E70">
        <w:rPr>
          <w:rFonts w:ascii="Times New Roman" w:hAnsi="Times New Roman" w:cs="Times New Roman"/>
        </w:rPr>
        <w:t>Gleason et al., 2003</w:t>
      </w:r>
      <w:r w:rsidR="00761674">
        <w:rPr>
          <w:rFonts w:ascii="Times New Roman" w:hAnsi="Times New Roman" w:cs="Times New Roman"/>
        </w:rPr>
        <w:t>).</w:t>
      </w:r>
      <w:r w:rsidR="007D531E">
        <w:rPr>
          <w:rFonts w:ascii="Times New Roman" w:hAnsi="Times New Roman" w:cs="Times New Roman"/>
        </w:rPr>
        <w:t xml:space="preserve"> Participants’ informal supports were sometimes characterized as burning out from the sheer amount of support they </w:t>
      </w:r>
      <w:proofErr w:type="gramStart"/>
      <w:r w:rsidR="007D531E">
        <w:rPr>
          <w:rFonts w:ascii="Times New Roman" w:hAnsi="Times New Roman" w:cs="Times New Roman"/>
        </w:rPr>
        <w:t>provided</w:t>
      </w:r>
      <w:proofErr w:type="gramEnd"/>
      <w:r w:rsidR="007D531E">
        <w:rPr>
          <w:rFonts w:ascii="Times New Roman" w:hAnsi="Times New Roman" w:cs="Times New Roman"/>
        </w:rPr>
        <w:t xml:space="preserve"> and time sacrificed helping participants over the years (Comfort, 2016).</w:t>
      </w:r>
      <w:r w:rsidR="00323CBA">
        <w:rPr>
          <w:rFonts w:ascii="Times New Roman" w:hAnsi="Times New Roman" w:cs="Times New Roman"/>
        </w:rPr>
        <w:t xml:space="preserve"> </w:t>
      </w:r>
      <w:r w:rsidR="007D531E">
        <w:rPr>
          <w:rFonts w:ascii="Times New Roman" w:hAnsi="Times New Roman" w:cs="Times New Roman"/>
        </w:rPr>
        <w:t xml:space="preserve">Informal social support was conditional and tied to participants’ compliance, much alike Phelps and </w:t>
      </w:r>
      <w:proofErr w:type="spellStart"/>
      <w:r w:rsidR="007D531E">
        <w:rPr>
          <w:rFonts w:ascii="Times New Roman" w:hAnsi="Times New Roman" w:cs="Times New Roman"/>
        </w:rPr>
        <w:t>Ruhland’s</w:t>
      </w:r>
      <w:proofErr w:type="spellEnd"/>
      <w:r w:rsidR="007D531E">
        <w:rPr>
          <w:rFonts w:ascii="Times New Roman" w:hAnsi="Times New Roman" w:cs="Times New Roman"/>
        </w:rPr>
        <w:t xml:space="preserve"> (2021) concept of “carceral care.” </w:t>
      </w:r>
      <w:r w:rsidR="00761674">
        <w:rPr>
          <w:rFonts w:ascii="Times New Roman" w:hAnsi="Times New Roman" w:cs="Times New Roman"/>
        </w:rPr>
        <w:t>The participants’ informal social supports sometimes also did not want to associate with them given the stigma of their criminal convictions</w:t>
      </w:r>
      <w:r w:rsidR="00A43E70">
        <w:rPr>
          <w:rFonts w:ascii="Times New Roman" w:hAnsi="Times New Roman" w:cs="Times New Roman"/>
        </w:rPr>
        <w:t>. A similar finding has been observed in the incarceration scholarship, where families of incarcerated people express concern about being stigmatized due to their relatives’ system contact</w:t>
      </w:r>
      <w:r w:rsidR="00761674">
        <w:rPr>
          <w:rFonts w:ascii="Times New Roman" w:hAnsi="Times New Roman" w:cs="Times New Roman"/>
        </w:rPr>
        <w:t xml:space="preserve"> (</w:t>
      </w:r>
      <w:proofErr w:type="spellStart"/>
      <w:r w:rsidR="00A43E70">
        <w:rPr>
          <w:rFonts w:ascii="Times New Roman" w:hAnsi="Times New Roman" w:cs="Times New Roman"/>
        </w:rPr>
        <w:t>Condry</w:t>
      </w:r>
      <w:proofErr w:type="spellEnd"/>
      <w:r w:rsidR="00A43E70">
        <w:rPr>
          <w:rFonts w:ascii="Times New Roman" w:hAnsi="Times New Roman" w:cs="Times New Roman"/>
        </w:rPr>
        <w:t>, 2007; Codd, 2008</w:t>
      </w:r>
      <w:r w:rsidR="00761674">
        <w:rPr>
          <w:rFonts w:ascii="Times New Roman" w:hAnsi="Times New Roman" w:cs="Times New Roman"/>
        </w:rPr>
        <w:t>)</w:t>
      </w:r>
      <w:r w:rsidR="00323CBA">
        <w:rPr>
          <w:rFonts w:ascii="Times New Roman" w:hAnsi="Times New Roman" w:cs="Times New Roman"/>
        </w:rPr>
        <w:t>.</w:t>
      </w:r>
      <w:r w:rsidR="005057EC">
        <w:rPr>
          <w:rFonts w:ascii="Times New Roman" w:hAnsi="Times New Roman" w:cs="Times New Roman"/>
        </w:rPr>
        <w:t xml:space="preserve"> </w:t>
      </w:r>
      <w:r w:rsidR="00323CBA">
        <w:rPr>
          <w:rFonts w:ascii="Times New Roman" w:hAnsi="Times New Roman" w:cs="Times New Roman"/>
        </w:rPr>
        <w:t xml:space="preserve"> </w:t>
      </w:r>
    </w:p>
    <w:p w14:paraId="21E26F6C" w14:textId="7510085D" w:rsidR="00323CBA" w:rsidRDefault="0060286E" w:rsidP="00BC1CB7">
      <w:pPr>
        <w:spacing w:line="480" w:lineRule="auto"/>
        <w:ind w:firstLine="720"/>
        <w:rPr>
          <w:rFonts w:ascii="Times New Roman" w:hAnsi="Times New Roman" w:cs="Times New Roman"/>
        </w:rPr>
      </w:pPr>
      <w:r>
        <w:rPr>
          <w:rFonts w:ascii="Times New Roman" w:hAnsi="Times New Roman" w:cs="Times New Roman"/>
        </w:rPr>
        <w:t>Participants</w:t>
      </w:r>
      <w:r w:rsidR="00323CBA">
        <w:rPr>
          <w:rFonts w:ascii="Times New Roman" w:hAnsi="Times New Roman" w:cs="Times New Roman"/>
        </w:rPr>
        <w:t xml:space="preserve"> pointed to the stigmatization and shame they experienced when asking for help. </w:t>
      </w:r>
      <w:r w:rsidR="00994555">
        <w:rPr>
          <w:rFonts w:ascii="Times New Roman" w:hAnsi="Times New Roman" w:cs="Times New Roman"/>
        </w:rPr>
        <w:t xml:space="preserve">Cycles of jail incarceration </w:t>
      </w:r>
      <w:r w:rsidR="00BC1CB7">
        <w:rPr>
          <w:rFonts w:ascii="Times New Roman" w:hAnsi="Times New Roman" w:cs="Times New Roman"/>
        </w:rPr>
        <w:t xml:space="preserve">likely posed intense hardships for family members of the </w:t>
      </w:r>
      <w:r w:rsidR="00BC1CB7">
        <w:rPr>
          <w:rFonts w:ascii="Times New Roman" w:hAnsi="Times New Roman" w:cs="Times New Roman"/>
        </w:rPr>
        <w:lastRenderedPageBreak/>
        <w:t>participants, burning bridges with family members who at one time may have been willing to provide support (Comfort, 2016). Comfort (2016, p. 1017) explains the cycle of jail incarceration, “</w:t>
      </w:r>
      <w:r w:rsidR="00BC1CB7" w:rsidRPr="00BC1CB7">
        <w:rPr>
          <w:rFonts w:ascii="Times New Roman" w:hAnsi="Times New Roman" w:cs="Times New Roman"/>
        </w:rPr>
        <w:t>undermines efforts to stabilize a troubled individual: appointments are missed,</w:t>
      </w:r>
      <w:r w:rsidR="00BC1CB7">
        <w:rPr>
          <w:rFonts w:ascii="Times New Roman" w:hAnsi="Times New Roman" w:cs="Times New Roman"/>
        </w:rPr>
        <w:t xml:space="preserve"> </w:t>
      </w:r>
      <w:r w:rsidR="00BC1CB7" w:rsidRPr="00BC1CB7">
        <w:rPr>
          <w:rFonts w:ascii="Times New Roman" w:hAnsi="Times New Roman" w:cs="Times New Roman"/>
        </w:rPr>
        <w:t>paperwork and belongings are lost, medications are skipped, and housing is jeopardized.</w:t>
      </w:r>
      <w:r w:rsidR="00BC1CB7">
        <w:rPr>
          <w:rFonts w:ascii="Times New Roman" w:hAnsi="Times New Roman" w:cs="Times New Roman"/>
        </w:rPr>
        <w:t>” Consequently, families are often tasked with coordinating resources for their system-impacted relative or continue the cycle</w:t>
      </w:r>
      <w:r w:rsidR="00A43E70">
        <w:rPr>
          <w:rFonts w:ascii="Times New Roman" w:hAnsi="Times New Roman" w:cs="Times New Roman"/>
        </w:rPr>
        <w:t xml:space="preserve"> of incarceration</w:t>
      </w:r>
      <w:r w:rsidR="00BC1CB7">
        <w:rPr>
          <w:rFonts w:ascii="Times New Roman" w:hAnsi="Times New Roman" w:cs="Times New Roman"/>
        </w:rPr>
        <w:t xml:space="preserve">. Participants in this study explained how their families burned out from helping them. </w:t>
      </w:r>
      <w:r w:rsidR="00323CBA" w:rsidRPr="00721513">
        <w:rPr>
          <w:rFonts w:ascii="Times New Roman" w:hAnsi="Times New Roman" w:cs="Times New Roman"/>
        </w:rPr>
        <w:t>Charlie mentioned his family members put him down for his past behavior and noted, “They just kind of single you out to be a criminal when you're really not.”</w:t>
      </w:r>
      <w:r w:rsidR="00323CBA">
        <w:rPr>
          <w:rFonts w:ascii="Times New Roman" w:hAnsi="Times New Roman" w:cs="Times New Roman"/>
        </w:rPr>
        <w:t xml:space="preserve"> Instead of relying on family for help, Charlie instead utilized his probation officer and girlfriend as resources because, “they don’t talk down on me like everybody else does and make me feel less important.” Angela explained, “</w:t>
      </w:r>
      <w:r w:rsidR="00323CBA" w:rsidRPr="00B47F5D">
        <w:rPr>
          <w:rFonts w:ascii="Times New Roman" w:hAnsi="Times New Roman" w:cs="Times New Roman"/>
        </w:rPr>
        <w:t xml:space="preserve">there's been times where I've reached out to ask for help and then people just kind of shame me for even doing that. </w:t>
      </w:r>
      <w:proofErr w:type="gramStart"/>
      <w:r w:rsidR="00323CBA" w:rsidRPr="00B47F5D">
        <w:rPr>
          <w:rFonts w:ascii="Times New Roman" w:hAnsi="Times New Roman" w:cs="Times New Roman"/>
        </w:rPr>
        <w:t>So</w:t>
      </w:r>
      <w:proofErr w:type="gramEnd"/>
      <w:r w:rsidR="00323CBA" w:rsidRPr="00B47F5D">
        <w:rPr>
          <w:rFonts w:ascii="Times New Roman" w:hAnsi="Times New Roman" w:cs="Times New Roman"/>
        </w:rPr>
        <w:t xml:space="preserve"> it kind of shuts me down.</w:t>
      </w:r>
      <w:r w:rsidR="00323CBA">
        <w:rPr>
          <w:rFonts w:ascii="Times New Roman" w:hAnsi="Times New Roman" w:cs="Times New Roman"/>
        </w:rPr>
        <w:t>” Angela’s past probation violations broke trust with her family. She explained multiple periods of jail incarceration, “</w:t>
      </w:r>
      <w:r w:rsidR="00323CBA" w:rsidRPr="00716527">
        <w:rPr>
          <w:rFonts w:ascii="Times New Roman" w:hAnsi="Times New Roman" w:cs="Times New Roman"/>
        </w:rPr>
        <w:t>definitely affected my family. They don't really want nothing to do with me. And work, I lost my job. It affected getting other jobs. It's really affected a lot in my life, honestly</w:t>
      </w:r>
      <w:r w:rsidR="00323CBA">
        <w:rPr>
          <w:rFonts w:ascii="Times New Roman" w:hAnsi="Times New Roman" w:cs="Times New Roman"/>
        </w:rPr>
        <w:t>.” Because Angela did not have family to rely upon, she discussed she exchanged social support with, “m</w:t>
      </w:r>
      <w:r w:rsidR="00323CBA" w:rsidRPr="00716527">
        <w:rPr>
          <w:rFonts w:ascii="Times New Roman" w:hAnsi="Times New Roman" w:cs="Times New Roman"/>
        </w:rPr>
        <w:t>ore like acquaintances and sometimes it's just random people that I just run across also</w:t>
      </w:r>
      <w:r w:rsidR="00323CBA">
        <w:rPr>
          <w:rFonts w:ascii="Times New Roman" w:hAnsi="Times New Roman" w:cs="Times New Roman"/>
        </w:rPr>
        <w:t xml:space="preserve">” to “couch surf” and for transportation to her required outpatient treatment and meetings with her probation officer. </w:t>
      </w:r>
    </w:p>
    <w:p w14:paraId="7D50205F" w14:textId="36E0D4CD" w:rsidR="0060286E" w:rsidRDefault="0060286E" w:rsidP="0060286E">
      <w:pPr>
        <w:spacing w:line="480" w:lineRule="auto"/>
        <w:ind w:firstLine="720"/>
        <w:rPr>
          <w:rFonts w:ascii="Times New Roman" w:hAnsi="Times New Roman" w:cs="Times New Roman"/>
        </w:rPr>
      </w:pPr>
      <w:r>
        <w:rPr>
          <w:rFonts w:ascii="Times New Roman" w:hAnsi="Times New Roman" w:cs="Times New Roman"/>
        </w:rPr>
        <w:t xml:space="preserve">Participants described the struggle to convince their informal social support people they would not engage in future criminal activity. People with substance abuse problems discussed ostracism when they had a difficult time remaining clean or sober (Barry et al., 2014). Natalie discussed, for instance, that her family had not completely cut her out of their lives, but her </w:t>
      </w:r>
      <w:r>
        <w:rPr>
          <w:rFonts w:ascii="Times New Roman" w:hAnsi="Times New Roman" w:cs="Times New Roman"/>
        </w:rPr>
        <w:lastRenderedPageBreak/>
        <w:t>relationship with them was limited. She denoted, “</w:t>
      </w:r>
      <w:r w:rsidRPr="0052563F">
        <w:rPr>
          <w:rFonts w:ascii="Times New Roman" w:hAnsi="Times New Roman" w:cs="Times New Roman"/>
        </w:rPr>
        <w:t>I have people that support me from afar, and then I also have some people that support me close up, if that makes sense. My family supports me if I'm doing good, but they don't help me out any.</w:t>
      </w:r>
      <w:r>
        <w:rPr>
          <w:rFonts w:ascii="Times New Roman" w:hAnsi="Times New Roman" w:cs="Times New Roman"/>
        </w:rPr>
        <w:t>” Natalie had been incarcerated as a juvenile for, “</w:t>
      </w:r>
      <w:r w:rsidRPr="004977FF">
        <w:rPr>
          <w:rFonts w:ascii="Times New Roman" w:hAnsi="Times New Roman" w:cs="Times New Roman"/>
        </w:rPr>
        <w:t>skipping school and that's when I started drinking really heavily. And so I was in juvie, in DYS, for minor in possession, truancy, fighting, stuff like that</w:t>
      </w:r>
      <w:r>
        <w:rPr>
          <w:rFonts w:ascii="Times New Roman" w:hAnsi="Times New Roman" w:cs="Times New Roman"/>
        </w:rPr>
        <w:t>” and then spent time in adult prison. At the time of her interview she had been on probation for seven years, which was prolonged because of drug and residence violations. As a precondition to receiving help, Natalie</w:t>
      </w:r>
      <w:r w:rsidR="00C73308">
        <w:rPr>
          <w:rFonts w:ascii="Times New Roman" w:hAnsi="Times New Roman" w:cs="Times New Roman"/>
        </w:rPr>
        <w:t xml:space="preserve">’s family told her she </w:t>
      </w:r>
      <w:r>
        <w:rPr>
          <w:rFonts w:ascii="Times New Roman" w:hAnsi="Times New Roman" w:cs="Times New Roman"/>
        </w:rPr>
        <w:t>would have to try and remain clean from drugs. She described how her family would no longer let her live with them, but sometimes provided her with transportation:</w:t>
      </w:r>
    </w:p>
    <w:p w14:paraId="05F6D5F9" w14:textId="77777777" w:rsidR="0060286E" w:rsidRDefault="0060286E" w:rsidP="0060286E">
      <w:pPr>
        <w:ind w:left="720"/>
        <w:rPr>
          <w:rFonts w:ascii="Times New Roman" w:hAnsi="Times New Roman" w:cs="Times New Roman"/>
        </w:rPr>
      </w:pPr>
      <w:r w:rsidRPr="005319CB">
        <w:rPr>
          <w:rFonts w:ascii="Times New Roman" w:hAnsi="Times New Roman" w:cs="Times New Roman"/>
        </w:rPr>
        <w:t xml:space="preserve">I know that my sister has let me stay there before. My mom's just kind of over it, so she is... It's just kind of there. It's not like they've cut me out of their lives because of this. If I really need a ride somewhere, and they're able to, they'll help me out. But other than </w:t>
      </w:r>
      <w:proofErr w:type="gramStart"/>
      <w:r w:rsidRPr="005319CB">
        <w:rPr>
          <w:rFonts w:ascii="Times New Roman" w:hAnsi="Times New Roman" w:cs="Times New Roman"/>
        </w:rPr>
        <w:t>that</w:t>
      </w:r>
      <w:proofErr w:type="gramEnd"/>
      <w:r w:rsidRPr="005319CB">
        <w:rPr>
          <w:rFonts w:ascii="Times New Roman" w:hAnsi="Times New Roman" w:cs="Times New Roman"/>
        </w:rPr>
        <w:t xml:space="preserve"> I'm pretty by myself.</w:t>
      </w:r>
    </w:p>
    <w:p w14:paraId="697B75DD" w14:textId="77777777" w:rsidR="0060286E" w:rsidRDefault="0060286E" w:rsidP="0060286E">
      <w:pPr>
        <w:rPr>
          <w:rFonts w:ascii="Times New Roman" w:hAnsi="Times New Roman" w:cs="Times New Roman"/>
        </w:rPr>
      </w:pPr>
    </w:p>
    <w:p w14:paraId="1244DEDF" w14:textId="6F699374" w:rsidR="00DF19FC" w:rsidRDefault="0060286E" w:rsidP="0060286E">
      <w:pPr>
        <w:spacing w:line="480" w:lineRule="auto"/>
        <w:rPr>
          <w:rFonts w:ascii="Times New Roman" w:hAnsi="Times New Roman" w:cs="Times New Roman"/>
        </w:rPr>
      </w:pPr>
      <w:r>
        <w:rPr>
          <w:rFonts w:ascii="Times New Roman" w:hAnsi="Times New Roman" w:cs="Times New Roman"/>
        </w:rPr>
        <w:t xml:space="preserve">While Natalie’s relationship with her family was not completely severed, they chose to maintain a distance from her due to her drug use (see also Miller, 2021). </w:t>
      </w:r>
      <w:r w:rsidR="00DF19FC">
        <w:rPr>
          <w:rFonts w:ascii="Times New Roman" w:hAnsi="Times New Roman" w:cs="Times New Roman"/>
        </w:rPr>
        <w:t>Natalie discussed how it was difficult to meet new people like friends and acquaintances, in part due to the potential to receive violations of association, but also because the interactions did not feel natural since she would have to disclose that she was also on probation. Natalie was afraid others might judge her for her criminal convictions given her tense relationships with family members whom she felt judged her for her inability to be independent. She explained, “</w:t>
      </w:r>
      <w:r w:rsidR="00DF19FC" w:rsidRPr="0066225B">
        <w:rPr>
          <w:rFonts w:ascii="Times New Roman" w:hAnsi="Times New Roman" w:cs="Times New Roman"/>
        </w:rPr>
        <w:t xml:space="preserve">It's just like, </w:t>
      </w:r>
      <w:r w:rsidR="00DF19FC">
        <w:rPr>
          <w:rFonts w:ascii="Times New Roman" w:hAnsi="Times New Roman" w:cs="Times New Roman"/>
        </w:rPr>
        <w:t>‘</w:t>
      </w:r>
      <w:r w:rsidR="00DF19FC" w:rsidRPr="0066225B">
        <w:rPr>
          <w:rFonts w:ascii="Times New Roman" w:hAnsi="Times New Roman" w:cs="Times New Roman"/>
        </w:rPr>
        <w:t>Oh hey, my name is So and So. By the way, are you on probation at all?</w:t>
      </w:r>
      <w:r w:rsidR="00DF19FC">
        <w:rPr>
          <w:rFonts w:ascii="Times New Roman" w:hAnsi="Times New Roman" w:cs="Times New Roman"/>
        </w:rPr>
        <w:t>’</w:t>
      </w:r>
      <w:r w:rsidR="00DF19FC" w:rsidRPr="0066225B">
        <w:rPr>
          <w:rFonts w:ascii="Times New Roman" w:hAnsi="Times New Roman" w:cs="Times New Roman"/>
        </w:rPr>
        <w:t xml:space="preserve"> It's like, </w:t>
      </w:r>
      <w:r w:rsidR="00DF19FC">
        <w:rPr>
          <w:rFonts w:ascii="Times New Roman" w:hAnsi="Times New Roman" w:cs="Times New Roman"/>
        </w:rPr>
        <w:t>‘</w:t>
      </w:r>
      <w:r w:rsidR="00DF19FC" w:rsidRPr="0066225B">
        <w:rPr>
          <w:rFonts w:ascii="Times New Roman" w:hAnsi="Times New Roman" w:cs="Times New Roman"/>
        </w:rPr>
        <w:t>I can't talk to you.</w:t>
      </w:r>
      <w:r w:rsidR="00DF19FC">
        <w:rPr>
          <w:rFonts w:ascii="Times New Roman" w:hAnsi="Times New Roman" w:cs="Times New Roman"/>
        </w:rPr>
        <w:t>’</w:t>
      </w:r>
      <w:r w:rsidR="00DF19FC" w:rsidRPr="0066225B">
        <w:rPr>
          <w:rFonts w:ascii="Times New Roman" w:hAnsi="Times New Roman" w:cs="Times New Roman"/>
        </w:rPr>
        <w:t xml:space="preserve"> That's just not how conversations go, for a start.</w:t>
      </w:r>
      <w:r w:rsidR="00DF19FC">
        <w:rPr>
          <w:rFonts w:ascii="Times New Roman" w:hAnsi="Times New Roman" w:cs="Times New Roman"/>
        </w:rPr>
        <w:t xml:space="preserve">” </w:t>
      </w:r>
    </w:p>
    <w:p w14:paraId="40659945" w14:textId="7726D532" w:rsidR="0060286E" w:rsidRDefault="0060286E" w:rsidP="00DF19FC">
      <w:pPr>
        <w:spacing w:line="480" w:lineRule="auto"/>
        <w:ind w:firstLine="720"/>
        <w:rPr>
          <w:rFonts w:ascii="Times New Roman" w:hAnsi="Times New Roman" w:cs="Times New Roman"/>
        </w:rPr>
      </w:pPr>
      <w:r>
        <w:rPr>
          <w:rFonts w:ascii="Times New Roman" w:hAnsi="Times New Roman" w:cs="Times New Roman"/>
        </w:rPr>
        <w:t>Dennis likewise explained how he was ostracized by his ex-wife and friends after his conviction. He noted:</w:t>
      </w:r>
    </w:p>
    <w:p w14:paraId="14B5BAD2" w14:textId="77777777" w:rsidR="0060286E" w:rsidRDefault="0060286E" w:rsidP="0060286E">
      <w:pPr>
        <w:ind w:left="720"/>
        <w:rPr>
          <w:rFonts w:ascii="Times New Roman" w:hAnsi="Times New Roman" w:cs="Times New Roman"/>
        </w:rPr>
      </w:pPr>
      <w:r w:rsidRPr="00721513">
        <w:rPr>
          <w:rFonts w:ascii="Times New Roman" w:hAnsi="Times New Roman" w:cs="Times New Roman"/>
        </w:rPr>
        <w:lastRenderedPageBreak/>
        <w:t xml:space="preserve">Me and my ex-wife </w:t>
      </w:r>
      <w:proofErr w:type="gramStart"/>
      <w:r w:rsidRPr="00721513">
        <w:rPr>
          <w:rFonts w:ascii="Times New Roman" w:hAnsi="Times New Roman" w:cs="Times New Roman"/>
        </w:rPr>
        <w:t>separated</w:t>
      </w:r>
      <w:proofErr w:type="gramEnd"/>
      <w:r w:rsidRPr="00721513">
        <w:rPr>
          <w:rFonts w:ascii="Times New Roman" w:hAnsi="Times New Roman" w:cs="Times New Roman"/>
        </w:rPr>
        <w:t xml:space="preserve"> and she pretty much took all my friends. And now, because I was on drugs, and it's kind of awkward when I go out socializing again. I just have anxiety attacks, so it's not the same.</w:t>
      </w:r>
    </w:p>
    <w:p w14:paraId="1ACCBA19" w14:textId="77777777" w:rsidR="0060286E" w:rsidRDefault="0060286E" w:rsidP="0060286E">
      <w:pPr>
        <w:rPr>
          <w:rFonts w:ascii="Times New Roman" w:hAnsi="Times New Roman" w:cs="Times New Roman"/>
        </w:rPr>
      </w:pPr>
    </w:p>
    <w:p w14:paraId="7880B942" w14:textId="3B0C0036" w:rsidR="0060286E" w:rsidRDefault="0060286E" w:rsidP="00CF4F79">
      <w:pPr>
        <w:spacing w:line="480" w:lineRule="auto"/>
        <w:rPr>
          <w:rFonts w:ascii="Times New Roman" w:hAnsi="Times New Roman" w:cs="Times New Roman"/>
        </w:rPr>
      </w:pPr>
      <w:r>
        <w:rPr>
          <w:rFonts w:ascii="Times New Roman" w:hAnsi="Times New Roman" w:cs="Times New Roman"/>
        </w:rPr>
        <w:t>Dennis felt he had a hard time communicating with other people in his recovery and since losing his existing friends during a divorce, had limited interactions with others. Consequently, Dennis stated he only exchanged social support with his parents. At the time of his interview, Dennis was living with them and explained they regularly asked how he was doing.</w:t>
      </w:r>
    </w:p>
    <w:p w14:paraId="06D94380" w14:textId="358C3A18" w:rsidR="00323CBA" w:rsidRDefault="007D531E" w:rsidP="00323CBA">
      <w:pPr>
        <w:spacing w:line="480" w:lineRule="auto"/>
        <w:ind w:firstLine="720"/>
        <w:rPr>
          <w:rFonts w:ascii="Times New Roman" w:hAnsi="Times New Roman" w:cs="Times New Roman"/>
        </w:rPr>
      </w:pPr>
      <w:r>
        <w:rPr>
          <w:rFonts w:ascii="Times New Roman" w:hAnsi="Times New Roman" w:cs="Times New Roman"/>
        </w:rPr>
        <w:t>P</w:t>
      </w:r>
      <w:r w:rsidR="00323CBA">
        <w:rPr>
          <w:rFonts w:ascii="Times New Roman" w:hAnsi="Times New Roman" w:cs="Times New Roman"/>
        </w:rPr>
        <w:t>articipants convicted of sexual offenses felt even more ostracized than the participants with other felony convictions</w:t>
      </w:r>
      <w:r>
        <w:rPr>
          <w:rFonts w:ascii="Times New Roman" w:hAnsi="Times New Roman" w:cs="Times New Roman"/>
        </w:rPr>
        <w:t xml:space="preserve"> (Huebner et al., 2019)</w:t>
      </w:r>
      <w:r w:rsidR="00323CBA">
        <w:rPr>
          <w:rFonts w:ascii="Times New Roman" w:hAnsi="Times New Roman" w:cs="Times New Roman"/>
        </w:rPr>
        <w:t xml:space="preserve">. Alex mentioned when he disclosed his sexual offense conviction to </w:t>
      </w:r>
      <w:proofErr w:type="gramStart"/>
      <w:r w:rsidR="00323CBA">
        <w:rPr>
          <w:rFonts w:ascii="Times New Roman" w:hAnsi="Times New Roman" w:cs="Times New Roman"/>
        </w:rPr>
        <w:t>others</w:t>
      </w:r>
      <w:proofErr w:type="gramEnd"/>
      <w:r w:rsidR="00323CBA">
        <w:rPr>
          <w:rFonts w:ascii="Times New Roman" w:hAnsi="Times New Roman" w:cs="Times New Roman"/>
        </w:rPr>
        <w:t xml:space="preserve"> they shunned him or “ghosted” him, meaning they quit responding to his attempts to reach out:</w:t>
      </w:r>
    </w:p>
    <w:p w14:paraId="57FF40FE" w14:textId="77777777" w:rsidR="00323CBA" w:rsidRDefault="00323CBA" w:rsidP="00323CBA">
      <w:pPr>
        <w:ind w:left="720"/>
        <w:rPr>
          <w:rFonts w:ascii="Times New Roman" w:hAnsi="Times New Roman" w:cs="Times New Roman"/>
        </w:rPr>
      </w:pPr>
      <w:r w:rsidRPr="00293779">
        <w:rPr>
          <w:rFonts w:ascii="Times New Roman" w:hAnsi="Times New Roman" w:cs="Times New Roman"/>
        </w:rPr>
        <w:t xml:space="preserve">Because the last few times I tried and bring it up and try talking to people, it just didn't go well. They immediately shun you. They ghost you. I'm at the point where, as far as attachment goes, I got hurt so much trying to get attached to people, I just stopped. I'm now at the point of where, "Oh yeah, we'll be friends." Then </w:t>
      </w:r>
      <w:proofErr w:type="gramStart"/>
      <w:r w:rsidRPr="00293779">
        <w:rPr>
          <w:rFonts w:ascii="Times New Roman" w:hAnsi="Times New Roman" w:cs="Times New Roman"/>
        </w:rPr>
        <w:t>all of a sudden</w:t>
      </w:r>
      <w:proofErr w:type="gramEnd"/>
      <w:r w:rsidRPr="00293779">
        <w:rPr>
          <w:rFonts w:ascii="Times New Roman" w:hAnsi="Times New Roman" w:cs="Times New Roman"/>
        </w:rPr>
        <w:t>, especially with new people at work, I tell them almost immediately, "Oh, you can love me or hate me, but I have to work with you. If you don't want to talk to me, whatever." But as far as my personal life goes, I just don't see myself being attached or being in a relationship with anybody.</w:t>
      </w:r>
    </w:p>
    <w:p w14:paraId="766D32A7" w14:textId="77777777" w:rsidR="00323CBA" w:rsidRDefault="00323CBA" w:rsidP="00323CBA">
      <w:pPr>
        <w:rPr>
          <w:rFonts w:ascii="Times New Roman" w:hAnsi="Times New Roman" w:cs="Times New Roman"/>
        </w:rPr>
      </w:pPr>
    </w:p>
    <w:p w14:paraId="563D1D76"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In addition to purposely keeping a distance from potential new friends or romantic partners, Alex felt he was ostracized by others given his conviction type. Reginald was also convicted of a sexual offense and discussed the resulting changes in his relationships:  </w:t>
      </w:r>
    </w:p>
    <w:p w14:paraId="01A02E2F" w14:textId="77777777" w:rsidR="00323CBA" w:rsidRDefault="00323CBA" w:rsidP="00323CBA">
      <w:pPr>
        <w:ind w:left="720"/>
        <w:rPr>
          <w:rFonts w:ascii="Times New Roman" w:hAnsi="Times New Roman" w:cs="Times New Roman"/>
        </w:rPr>
      </w:pPr>
      <w:r w:rsidRPr="00C41984">
        <w:rPr>
          <w:rFonts w:ascii="Times New Roman" w:hAnsi="Times New Roman" w:cs="Times New Roman"/>
        </w:rPr>
        <w:t>Intensely,</w:t>
      </w:r>
      <w:r>
        <w:rPr>
          <w:rFonts w:ascii="Times New Roman" w:hAnsi="Times New Roman" w:cs="Times New Roman"/>
        </w:rPr>
        <w:t xml:space="preserve"> </w:t>
      </w:r>
      <w:r w:rsidRPr="00C41984">
        <w:rPr>
          <w:rFonts w:ascii="Times New Roman" w:hAnsi="Times New Roman" w:cs="Times New Roman"/>
        </w:rPr>
        <w:t xml:space="preserve">there are rifts especially in my wife's family. I have lost my relationship with my stepdaughter who was 12. She's a victim of the trauma that was, she's not a victim of sexual abuse, but she was traumatized by the sudden change that came along, when I was arrested and her response was I should say, their response was really intense and it was intensely treated in their other household. So, they are someone I love very </w:t>
      </w:r>
      <w:proofErr w:type="gramStart"/>
      <w:r w:rsidRPr="00C41984">
        <w:rPr>
          <w:rFonts w:ascii="Times New Roman" w:hAnsi="Times New Roman" w:cs="Times New Roman"/>
        </w:rPr>
        <w:t>much</w:t>
      </w:r>
      <w:proofErr w:type="gramEnd"/>
      <w:r w:rsidRPr="00C41984">
        <w:rPr>
          <w:rFonts w:ascii="Times New Roman" w:hAnsi="Times New Roman" w:cs="Times New Roman"/>
        </w:rPr>
        <w:t xml:space="preserve"> and I have not seen them, since my arrest. I don't believe I've seen them since my arrest, I certainly haven't talked with them and I didn't get permission I didn't even seek permission from the judge to have contact without you know. I did with my six-year-old, and it was awarded that my </w:t>
      </w:r>
      <w:proofErr w:type="spellStart"/>
      <w:r w:rsidRPr="00C41984">
        <w:rPr>
          <w:rFonts w:ascii="Times New Roman" w:hAnsi="Times New Roman" w:cs="Times New Roman"/>
        </w:rPr>
        <w:t>my</w:t>
      </w:r>
      <w:proofErr w:type="spellEnd"/>
      <w:r w:rsidRPr="00C41984">
        <w:rPr>
          <w:rFonts w:ascii="Times New Roman" w:hAnsi="Times New Roman" w:cs="Times New Roman"/>
        </w:rPr>
        <w:t xml:space="preserve"> biological child and I have two older children and it has been a strain on you know, on our my whole family and I've lost or imagine I've lost a lot of friendships.</w:t>
      </w:r>
      <w:r>
        <w:rPr>
          <w:rFonts w:ascii="Times New Roman" w:hAnsi="Times New Roman" w:cs="Times New Roman"/>
        </w:rPr>
        <w:t xml:space="preserve"> </w:t>
      </w:r>
    </w:p>
    <w:p w14:paraId="79186D47" w14:textId="77777777" w:rsidR="00323CBA" w:rsidRDefault="00323CBA" w:rsidP="00323CBA">
      <w:pPr>
        <w:rPr>
          <w:rFonts w:ascii="Times New Roman" w:hAnsi="Times New Roman" w:cs="Times New Roman"/>
        </w:rPr>
      </w:pPr>
    </w:p>
    <w:p w14:paraId="39254371" w14:textId="2675E150" w:rsidR="00323CBA" w:rsidRDefault="00323CBA" w:rsidP="00323CBA">
      <w:pPr>
        <w:spacing w:line="480" w:lineRule="auto"/>
        <w:rPr>
          <w:rFonts w:ascii="Times New Roman" w:hAnsi="Times New Roman" w:cs="Times New Roman"/>
        </w:rPr>
      </w:pPr>
      <w:r>
        <w:rPr>
          <w:rFonts w:ascii="Times New Roman" w:hAnsi="Times New Roman" w:cs="Times New Roman"/>
        </w:rPr>
        <w:t xml:space="preserve">Not only did his conviction provoke ostracism on the part of family, but Reginald’s </w:t>
      </w:r>
      <w:r w:rsidR="004977FF">
        <w:rPr>
          <w:rFonts w:ascii="Times New Roman" w:hAnsi="Times New Roman" w:cs="Times New Roman"/>
        </w:rPr>
        <w:t xml:space="preserve">friends </w:t>
      </w:r>
      <w:r>
        <w:rPr>
          <w:rFonts w:ascii="Times New Roman" w:hAnsi="Times New Roman" w:cs="Times New Roman"/>
        </w:rPr>
        <w:t xml:space="preserve">severed </w:t>
      </w:r>
      <w:r w:rsidR="004977FF">
        <w:rPr>
          <w:rFonts w:ascii="Times New Roman" w:hAnsi="Times New Roman" w:cs="Times New Roman"/>
        </w:rPr>
        <w:t>their relationships with him because they did not want to associate</w:t>
      </w:r>
      <w:r>
        <w:rPr>
          <w:rFonts w:ascii="Times New Roman" w:hAnsi="Times New Roman" w:cs="Times New Roman"/>
        </w:rPr>
        <w:t xml:space="preserve"> with someone convicted of a sexual offense. Andrew additionally denoted he lost relationships with his grandchildren due to his conviction and because his daughter’s husband was leery of his being around their family. He discussed, “a</w:t>
      </w:r>
      <w:r w:rsidRPr="002432DF">
        <w:rPr>
          <w:rFonts w:ascii="Times New Roman" w:hAnsi="Times New Roman" w:cs="Times New Roman"/>
        </w:rPr>
        <w:t>nd I hope someday my daughter can be a supervisor so I can just visit, but I think her husband</w:t>
      </w:r>
      <w:r>
        <w:rPr>
          <w:rFonts w:ascii="Times New Roman" w:hAnsi="Times New Roman" w:cs="Times New Roman"/>
        </w:rPr>
        <w:t>’</w:t>
      </w:r>
      <w:r w:rsidRPr="002432DF">
        <w:rPr>
          <w:rFonts w:ascii="Times New Roman" w:hAnsi="Times New Roman" w:cs="Times New Roman"/>
        </w:rPr>
        <w:t>s wary of me.</w:t>
      </w:r>
      <w:r>
        <w:rPr>
          <w:rFonts w:ascii="Times New Roman" w:hAnsi="Times New Roman" w:cs="Times New Roman"/>
        </w:rPr>
        <w:t xml:space="preserve">” Andrew explained his daughter would be able to take a course to become certified to supervise him around her children, yet he believed the stigma of the conviction was really what severed their relationship. </w:t>
      </w:r>
    </w:p>
    <w:p w14:paraId="659914CC" w14:textId="77777777" w:rsidR="00323CBA" w:rsidRDefault="00323CBA" w:rsidP="00323CBA">
      <w:pPr>
        <w:spacing w:line="480" w:lineRule="auto"/>
        <w:ind w:firstLine="720"/>
        <w:rPr>
          <w:rFonts w:ascii="Times New Roman" w:hAnsi="Times New Roman" w:cs="Times New Roman"/>
        </w:rPr>
      </w:pPr>
      <w:r>
        <w:rPr>
          <w:rFonts w:ascii="Times New Roman" w:hAnsi="Times New Roman" w:cs="Times New Roman"/>
        </w:rPr>
        <w:t>Tyler, who was likewise convicted of a sexual offense, discussed the potential for stigmatization when engaging in activities in the community:</w:t>
      </w:r>
    </w:p>
    <w:p w14:paraId="3CBFD2A4" w14:textId="77777777" w:rsidR="00323CBA" w:rsidRDefault="00323CBA" w:rsidP="00323CBA">
      <w:pPr>
        <w:ind w:left="720"/>
        <w:rPr>
          <w:rFonts w:ascii="Times New Roman" w:hAnsi="Times New Roman" w:cs="Times New Roman"/>
        </w:rPr>
      </w:pPr>
      <w:r w:rsidRPr="006E3D20">
        <w:rPr>
          <w:rFonts w:ascii="Times New Roman" w:hAnsi="Times New Roman" w:cs="Times New Roman"/>
        </w:rPr>
        <w:t xml:space="preserve">I want so bad to go to church and be a part of a church. But the church I was part of had a lot of my students in it. And when I was arrested, I know that people on my Facebook were contacted, just because I got some friends that told me they got weird stuff. </w:t>
      </w:r>
      <w:proofErr w:type="gramStart"/>
      <w:r w:rsidRPr="006E3D20">
        <w:rPr>
          <w:rFonts w:ascii="Times New Roman" w:hAnsi="Times New Roman" w:cs="Times New Roman"/>
        </w:rPr>
        <w:t>So</w:t>
      </w:r>
      <w:proofErr w:type="gramEnd"/>
      <w:r w:rsidRPr="006E3D20">
        <w:rPr>
          <w:rFonts w:ascii="Times New Roman" w:hAnsi="Times New Roman" w:cs="Times New Roman"/>
        </w:rPr>
        <w:t xml:space="preserve"> I am afraid to actually go back to that church, just because of the scrutiny that I might face.</w:t>
      </w:r>
      <w:r>
        <w:rPr>
          <w:rFonts w:ascii="Times New Roman" w:hAnsi="Times New Roman" w:cs="Times New Roman"/>
        </w:rPr>
        <w:t xml:space="preserve"> </w:t>
      </w:r>
    </w:p>
    <w:p w14:paraId="2600B313" w14:textId="77777777" w:rsidR="00323CBA" w:rsidRDefault="00323CBA" w:rsidP="00323CBA">
      <w:pPr>
        <w:rPr>
          <w:rFonts w:ascii="Times New Roman" w:hAnsi="Times New Roman" w:cs="Times New Roman"/>
        </w:rPr>
      </w:pPr>
    </w:p>
    <w:p w14:paraId="568D01F3" w14:textId="77777777" w:rsidR="00DF19FC" w:rsidRDefault="00323CBA" w:rsidP="00DF19FC">
      <w:pPr>
        <w:spacing w:line="480" w:lineRule="auto"/>
        <w:rPr>
          <w:rFonts w:ascii="Times New Roman" w:hAnsi="Times New Roman" w:cs="Times New Roman"/>
        </w:rPr>
      </w:pPr>
      <w:r>
        <w:rPr>
          <w:rFonts w:ascii="Times New Roman" w:hAnsi="Times New Roman" w:cs="Times New Roman"/>
        </w:rPr>
        <w:t xml:space="preserve">Before his conviction, Tyler was a teacher and felt that the publicity surrounding his sexual offense </w:t>
      </w:r>
      <w:r w:rsidR="005D5059">
        <w:rPr>
          <w:rFonts w:ascii="Times New Roman" w:hAnsi="Times New Roman" w:cs="Times New Roman"/>
        </w:rPr>
        <w:t xml:space="preserve">conviction </w:t>
      </w:r>
      <w:r>
        <w:rPr>
          <w:rFonts w:ascii="Times New Roman" w:hAnsi="Times New Roman" w:cs="Times New Roman"/>
        </w:rPr>
        <w:t>prevented his ability to participate in social activities like church.</w:t>
      </w:r>
      <w:r w:rsidR="00191B8E">
        <w:rPr>
          <w:rFonts w:ascii="Times New Roman" w:hAnsi="Times New Roman" w:cs="Times New Roman"/>
        </w:rPr>
        <w:t xml:space="preserve"> </w:t>
      </w:r>
      <w:r w:rsidR="00DF19FC">
        <w:rPr>
          <w:rFonts w:ascii="Times New Roman" w:hAnsi="Times New Roman" w:cs="Times New Roman"/>
        </w:rPr>
        <w:t>Tyler noted his probation officer tried to encourage him to meet people in the community, but he felt he had to be careful about how much information he divulged about himself, otherwise they might learn about his criminal history and react to him in a stigmatizing way:</w:t>
      </w:r>
    </w:p>
    <w:p w14:paraId="7A90A5C2" w14:textId="77777777" w:rsidR="00DF19FC" w:rsidRDefault="00DF19FC" w:rsidP="00DF19FC">
      <w:pPr>
        <w:ind w:left="720"/>
        <w:rPr>
          <w:rFonts w:ascii="Times New Roman" w:hAnsi="Times New Roman" w:cs="Times New Roman"/>
        </w:rPr>
      </w:pPr>
      <w:r w:rsidRPr="00753329">
        <w:rPr>
          <w:rFonts w:ascii="Times New Roman" w:hAnsi="Times New Roman" w:cs="Times New Roman"/>
        </w:rPr>
        <w:t>But when you start talking to somebody new, you kind of start talking about yourself and you either have to be vigilant about how you answer questions, so that you don't alert them to anything or you have to just avoid certain topics.</w:t>
      </w:r>
    </w:p>
    <w:p w14:paraId="1A34058E" w14:textId="77777777" w:rsidR="00DF19FC" w:rsidRDefault="00DF19FC" w:rsidP="00DF19FC">
      <w:pPr>
        <w:rPr>
          <w:rFonts w:ascii="Times New Roman" w:hAnsi="Times New Roman" w:cs="Times New Roman"/>
        </w:rPr>
      </w:pPr>
    </w:p>
    <w:p w14:paraId="58C5D8A6" w14:textId="77777777" w:rsidR="00DF19FC" w:rsidRDefault="00DF19FC" w:rsidP="00DF19FC">
      <w:pPr>
        <w:spacing w:line="480" w:lineRule="auto"/>
        <w:rPr>
          <w:rFonts w:ascii="Times New Roman" w:hAnsi="Times New Roman" w:cs="Times New Roman"/>
        </w:rPr>
      </w:pPr>
      <w:r>
        <w:rPr>
          <w:rFonts w:ascii="Times New Roman" w:hAnsi="Times New Roman" w:cs="Times New Roman"/>
        </w:rPr>
        <w:t xml:space="preserve">Tyler provided an example of the difficulty he faced trying to meet new friends at a bar. Tyler was worried the server would look up his name online after she charged his card when he said, </w:t>
      </w:r>
    </w:p>
    <w:p w14:paraId="39153DC2" w14:textId="77777777" w:rsidR="00DF19FC" w:rsidRDefault="00DF19FC" w:rsidP="00DF19FC">
      <w:pPr>
        <w:ind w:left="720"/>
        <w:rPr>
          <w:rFonts w:ascii="Times New Roman" w:hAnsi="Times New Roman" w:cs="Times New Roman"/>
        </w:rPr>
      </w:pPr>
      <w:r w:rsidRPr="00753329">
        <w:rPr>
          <w:rFonts w:ascii="Times New Roman" w:hAnsi="Times New Roman" w:cs="Times New Roman"/>
        </w:rPr>
        <w:t xml:space="preserve">And one of the servers asked me some questions and we talked and that didn't turn out great. But I think she looked up my information. I think after she ran my card, she looked </w:t>
      </w:r>
      <w:r w:rsidRPr="00753329">
        <w:rPr>
          <w:rFonts w:ascii="Times New Roman" w:hAnsi="Times New Roman" w:cs="Times New Roman"/>
        </w:rPr>
        <w:lastRenderedPageBreak/>
        <w:t>up my information, and it freaked her out. I think she found out I was arrested, but I don't know that.</w:t>
      </w:r>
      <w:r>
        <w:rPr>
          <w:rFonts w:ascii="Times New Roman" w:hAnsi="Times New Roman" w:cs="Times New Roman"/>
        </w:rPr>
        <w:t xml:space="preserve"> </w:t>
      </w:r>
    </w:p>
    <w:p w14:paraId="7EEF1310" w14:textId="77777777" w:rsidR="00DF19FC" w:rsidRDefault="00DF19FC" w:rsidP="00DF19FC">
      <w:pPr>
        <w:rPr>
          <w:rFonts w:ascii="Times New Roman" w:hAnsi="Times New Roman" w:cs="Times New Roman"/>
        </w:rPr>
      </w:pPr>
    </w:p>
    <w:p w14:paraId="03E29D0C" w14:textId="579A4E37" w:rsidR="00323CBA" w:rsidRDefault="00DF19FC" w:rsidP="00DF19FC">
      <w:pPr>
        <w:spacing w:line="480" w:lineRule="auto"/>
        <w:rPr>
          <w:rFonts w:ascii="Times New Roman" w:hAnsi="Times New Roman" w:cs="Times New Roman"/>
        </w:rPr>
      </w:pPr>
      <w:r>
        <w:rPr>
          <w:rFonts w:ascii="Times New Roman" w:hAnsi="Times New Roman" w:cs="Times New Roman"/>
        </w:rPr>
        <w:t xml:space="preserve">Though Tyler did not know for sure whether the server had looked up his information and found out about his conviction, he felt he was at risk for judgment if he attempted to engage in emotional social support exchanges with people in the community. </w:t>
      </w:r>
      <w:r w:rsidR="00CE69ED">
        <w:rPr>
          <w:rFonts w:ascii="Times New Roman" w:hAnsi="Times New Roman" w:cs="Times New Roman"/>
        </w:rPr>
        <w:t xml:space="preserve">Participants generally had a difficult time convincing others they would not engage in future criminal behavior, limiting the social supports upon which they could draw. </w:t>
      </w:r>
      <w:r w:rsidR="00A43E70">
        <w:rPr>
          <w:rFonts w:ascii="Times New Roman" w:hAnsi="Times New Roman" w:cs="Times New Roman"/>
        </w:rPr>
        <w:t xml:space="preserve">Nelson and </w:t>
      </w:r>
      <w:proofErr w:type="spellStart"/>
      <w:r w:rsidR="00A43E70">
        <w:rPr>
          <w:rFonts w:ascii="Times New Roman" w:hAnsi="Times New Roman" w:cs="Times New Roman"/>
        </w:rPr>
        <w:t>Trone</w:t>
      </w:r>
      <w:proofErr w:type="spellEnd"/>
      <w:r w:rsidR="00A43E70">
        <w:rPr>
          <w:rFonts w:ascii="Times New Roman" w:hAnsi="Times New Roman" w:cs="Times New Roman"/>
        </w:rPr>
        <w:t xml:space="preserve"> (2000) discuss families of system-impacted people may feel betrayal when the system-impacted person is unable to engage in prosocial behavior</w:t>
      </w:r>
      <w:r w:rsidR="008030E3">
        <w:rPr>
          <w:rFonts w:ascii="Times New Roman" w:hAnsi="Times New Roman" w:cs="Times New Roman"/>
        </w:rPr>
        <w:t xml:space="preserve"> and extant scholarship points to the deep distrust and harm criminal behavior can cause within families (</w:t>
      </w:r>
      <w:proofErr w:type="spellStart"/>
      <w:r w:rsidR="008030E3">
        <w:rPr>
          <w:rFonts w:ascii="Times New Roman" w:hAnsi="Times New Roman" w:cs="Times New Roman"/>
        </w:rPr>
        <w:t>Grieb</w:t>
      </w:r>
      <w:proofErr w:type="spellEnd"/>
      <w:r w:rsidR="008030E3">
        <w:rPr>
          <w:rFonts w:ascii="Times New Roman" w:hAnsi="Times New Roman" w:cs="Times New Roman"/>
        </w:rPr>
        <w:t xml:space="preserve"> et al., 2014)</w:t>
      </w:r>
      <w:r w:rsidR="00A43E70">
        <w:rPr>
          <w:rFonts w:ascii="Times New Roman" w:hAnsi="Times New Roman" w:cs="Times New Roman"/>
        </w:rPr>
        <w:t xml:space="preserve">. </w:t>
      </w:r>
    </w:p>
    <w:p w14:paraId="27AF913B" w14:textId="77777777" w:rsidR="00323CBA" w:rsidRDefault="00323CBA" w:rsidP="00323CBA">
      <w:pPr>
        <w:spacing w:line="480" w:lineRule="auto"/>
        <w:ind w:firstLine="720"/>
        <w:rPr>
          <w:rFonts w:ascii="Times New Roman" w:hAnsi="Times New Roman" w:cs="Times New Roman"/>
          <w:b/>
          <w:bCs/>
        </w:rPr>
      </w:pPr>
      <w:r>
        <w:rPr>
          <w:rFonts w:ascii="Times New Roman" w:hAnsi="Times New Roman" w:cs="Times New Roman"/>
          <w:b/>
          <w:bCs/>
        </w:rPr>
        <w:t xml:space="preserve">Probation officer turnover: “Well, this time around, they switched my officer four </w:t>
      </w:r>
      <w:r>
        <w:rPr>
          <w:rFonts w:ascii="Times New Roman" w:hAnsi="Times New Roman" w:cs="Times New Roman"/>
          <w:b/>
          <w:bCs/>
        </w:rPr>
        <w:tab/>
        <w:t xml:space="preserve">different times” – Adam </w:t>
      </w:r>
    </w:p>
    <w:p w14:paraId="15633CEF" w14:textId="1806A46F" w:rsidR="00323CBA" w:rsidRDefault="00323CBA" w:rsidP="00326679">
      <w:pPr>
        <w:spacing w:line="480" w:lineRule="auto"/>
        <w:ind w:firstLine="720"/>
        <w:rPr>
          <w:rFonts w:ascii="Times New Roman" w:hAnsi="Times New Roman" w:cs="Times New Roman"/>
        </w:rPr>
      </w:pPr>
      <w:r w:rsidRPr="00BF2127">
        <w:rPr>
          <w:rFonts w:ascii="Times New Roman" w:hAnsi="Times New Roman" w:cs="Times New Roman"/>
        </w:rPr>
        <w:t>T</w:t>
      </w:r>
      <w:r>
        <w:rPr>
          <w:rFonts w:ascii="Times New Roman" w:hAnsi="Times New Roman" w:cs="Times New Roman"/>
        </w:rPr>
        <w:t xml:space="preserve">hough probation and parole officers were sometimes participants’ only source of social support, they were subject to frequent probation and parole officer turnover. </w:t>
      </w:r>
      <w:r w:rsidRPr="0060286E">
        <w:rPr>
          <w:rFonts w:ascii="Times New Roman" w:hAnsi="Times New Roman" w:cs="Times New Roman"/>
        </w:rPr>
        <w:t xml:space="preserve">The COVID-19 pandemic exacerbated staffing issues through many offices in the St. Louis area. </w:t>
      </w:r>
      <w:r w:rsidR="00CE69ED" w:rsidRPr="0060286E">
        <w:rPr>
          <w:rFonts w:ascii="Times New Roman" w:hAnsi="Times New Roman" w:cs="Times New Roman"/>
        </w:rPr>
        <w:t>For instance, probation and parole offices had a difficult time hiring and retaining staff</w:t>
      </w:r>
      <w:r w:rsidR="00326679" w:rsidRPr="0060286E">
        <w:rPr>
          <w:rFonts w:ascii="Times New Roman" w:hAnsi="Times New Roman" w:cs="Times New Roman"/>
        </w:rPr>
        <w:t xml:space="preserve"> given the working conditions of the job. Probation and parole officers’ regular meetings with the people they supervise potentially expose them to COVID-19 and budgetary constraints have limited officer pay</w:t>
      </w:r>
      <w:r w:rsidR="0060286E">
        <w:rPr>
          <w:rFonts w:ascii="Times New Roman" w:hAnsi="Times New Roman" w:cs="Times New Roman"/>
        </w:rPr>
        <w:t xml:space="preserve">. Probation and parole officers are key members of individuals’ support systems (Phelps &amp; </w:t>
      </w:r>
      <w:proofErr w:type="spellStart"/>
      <w:r w:rsidR="0060286E">
        <w:rPr>
          <w:rFonts w:ascii="Times New Roman" w:hAnsi="Times New Roman" w:cs="Times New Roman"/>
        </w:rPr>
        <w:t>Ruhland</w:t>
      </w:r>
      <w:proofErr w:type="spellEnd"/>
      <w:r w:rsidR="0060286E">
        <w:rPr>
          <w:rFonts w:ascii="Times New Roman" w:hAnsi="Times New Roman" w:cs="Times New Roman"/>
        </w:rPr>
        <w:t>, 2023)</w:t>
      </w:r>
      <w:r w:rsidR="007B1094">
        <w:rPr>
          <w:rFonts w:ascii="Times New Roman" w:hAnsi="Times New Roman" w:cs="Times New Roman"/>
        </w:rPr>
        <w:t>, yet the current starting salary for probation and parole officers in Missouri is $33,912</w:t>
      </w:r>
      <w:r w:rsidR="00326679" w:rsidRPr="0060286E">
        <w:rPr>
          <w:rFonts w:ascii="Times New Roman" w:hAnsi="Times New Roman" w:cs="Times New Roman"/>
        </w:rPr>
        <w:t xml:space="preserve"> </w:t>
      </w:r>
      <w:r w:rsidR="00CF24B6">
        <w:rPr>
          <w:rFonts w:ascii="Times New Roman" w:hAnsi="Times New Roman" w:cs="Times New Roman"/>
        </w:rPr>
        <w:t xml:space="preserve">and typically requires a bachelor’s degree </w:t>
      </w:r>
      <w:r w:rsidR="00326679" w:rsidRPr="0060286E">
        <w:rPr>
          <w:rFonts w:ascii="Times New Roman" w:hAnsi="Times New Roman" w:cs="Times New Roman"/>
        </w:rPr>
        <w:t>(</w:t>
      </w:r>
      <w:r w:rsidR="0060286E" w:rsidRPr="0060286E">
        <w:rPr>
          <w:rFonts w:ascii="Times New Roman" w:hAnsi="Times New Roman" w:cs="Times New Roman"/>
        </w:rPr>
        <w:t>see Missouri Office of Administration, 2023</w:t>
      </w:r>
      <w:r w:rsidR="00326679" w:rsidRPr="0060286E">
        <w:rPr>
          <w:rFonts w:ascii="Times New Roman" w:hAnsi="Times New Roman" w:cs="Times New Roman"/>
        </w:rPr>
        <w:t>).</w:t>
      </w:r>
      <w:r w:rsidR="00326679">
        <w:rPr>
          <w:rFonts w:ascii="Times New Roman" w:hAnsi="Times New Roman" w:cs="Times New Roman"/>
        </w:rPr>
        <w:t xml:space="preserve"> </w:t>
      </w:r>
      <w:r>
        <w:rPr>
          <w:rFonts w:ascii="Times New Roman" w:hAnsi="Times New Roman" w:cs="Times New Roman"/>
        </w:rPr>
        <w:t xml:space="preserve">Even though probation and parole officers gained access to additional modes of communication such as texting and could meet clients in the community (Huebner et al., 2023), the effect of the pandemic on officer turnover cannot be understated. Adam, for example, </w:t>
      </w:r>
      <w:r>
        <w:rPr>
          <w:rFonts w:ascii="Times New Roman" w:hAnsi="Times New Roman" w:cs="Times New Roman"/>
        </w:rPr>
        <w:lastRenderedPageBreak/>
        <w:t>highlighted, “</w:t>
      </w:r>
      <w:r w:rsidRPr="00655907">
        <w:rPr>
          <w:rFonts w:ascii="Times New Roman" w:hAnsi="Times New Roman" w:cs="Times New Roman"/>
        </w:rPr>
        <w:t>Well, this time around, they switched my officer four different times</w:t>
      </w:r>
      <w:r>
        <w:rPr>
          <w:rFonts w:ascii="Times New Roman" w:hAnsi="Times New Roman" w:cs="Times New Roman"/>
        </w:rPr>
        <w:t>” and thus, “</w:t>
      </w:r>
      <w:r w:rsidRPr="00655907">
        <w:rPr>
          <w:rFonts w:ascii="Times New Roman" w:hAnsi="Times New Roman" w:cs="Times New Roman"/>
        </w:rPr>
        <w:t>I feel like there's kind of a break in communication.</w:t>
      </w:r>
      <w:r>
        <w:rPr>
          <w:rFonts w:ascii="Times New Roman" w:hAnsi="Times New Roman" w:cs="Times New Roman"/>
        </w:rPr>
        <w:t xml:space="preserve">” </w:t>
      </w:r>
      <w:proofErr w:type="spellStart"/>
      <w:r>
        <w:rPr>
          <w:rFonts w:ascii="Times New Roman" w:hAnsi="Times New Roman" w:cs="Times New Roman"/>
        </w:rPr>
        <w:t>Cherrell</w:t>
      </w:r>
      <w:proofErr w:type="spellEnd"/>
      <w:r>
        <w:rPr>
          <w:rFonts w:ascii="Times New Roman" w:hAnsi="Times New Roman" w:cs="Times New Roman"/>
        </w:rPr>
        <w:t xml:space="preserve"> relayed similar concerns about not being able to bond with her probation officers</w:t>
      </w:r>
      <w:r w:rsidR="00CB4817">
        <w:rPr>
          <w:rFonts w:ascii="Times New Roman" w:hAnsi="Times New Roman" w:cs="Times New Roman"/>
        </w:rPr>
        <w:t xml:space="preserve"> over the two years she was supervised</w:t>
      </w:r>
      <w:r>
        <w:rPr>
          <w:rFonts w:ascii="Times New Roman" w:hAnsi="Times New Roman" w:cs="Times New Roman"/>
        </w:rPr>
        <w:t>:</w:t>
      </w:r>
    </w:p>
    <w:p w14:paraId="1B254EA7" w14:textId="07274895" w:rsidR="00323CBA" w:rsidRDefault="00323CBA" w:rsidP="00323CBA">
      <w:pPr>
        <w:ind w:left="720"/>
        <w:rPr>
          <w:rFonts w:ascii="Times New Roman" w:hAnsi="Times New Roman" w:cs="Times New Roman"/>
        </w:rPr>
      </w:pPr>
      <w:r w:rsidRPr="00302DB6">
        <w:rPr>
          <w:rFonts w:ascii="Times New Roman" w:hAnsi="Times New Roman" w:cs="Times New Roman"/>
        </w:rPr>
        <w:t>No. I just, basically, in them years</w:t>
      </w:r>
      <w:r>
        <w:rPr>
          <w:rFonts w:ascii="Times New Roman" w:hAnsi="Times New Roman" w:cs="Times New Roman"/>
        </w:rPr>
        <w:t xml:space="preserve"> </w:t>
      </w:r>
      <w:r w:rsidRPr="00302DB6">
        <w:rPr>
          <w:rFonts w:ascii="Times New Roman" w:hAnsi="Times New Roman" w:cs="Times New Roman"/>
        </w:rPr>
        <w:t xml:space="preserve">I had three different probation officers. </w:t>
      </w:r>
      <w:proofErr w:type="gramStart"/>
      <w:r w:rsidRPr="00302DB6">
        <w:rPr>
          <w:rFonts w:ascii="Times New Roman" w:hAnsi="Times New Roman" w:cs="Times New Roman"/>
        </w:rPr>
        <w:t>So</w:t>
      </w:r>
      <w:proofErr w:type="gramEnd"/>
      <w:r w:rsidRPr="00302DB6">
        <w:rPr>
          <w:rFonts w:ascii="Times New Roman" w:hAnsi="Times New Roman" w:cs="Times New Roman"/>
        </w:rPr>
        <w:t xml:space="preserve"> it's like I never got to really bond with none of them. Because, well, one of them, the one I just had, I had him the longest. Because I had the first lady I had, I had her for two months and then all the rest of the time I had him and then now I got her. So, she been my probation officer, I think, about a month.</w:t>
      </w:r>
      <w:r>
        <w:rPr>
          <w:rFonts w:ascii="Times New Roman" w:hAnsi="Times New Roman" w:cs="Times New Roman"/>
        </w:rPr>
        <w:t xml:space="preserve"> </w:t>
      </w:r>
    </w:p>
    <w:p w14:paraId="01472E7E" w14:textId="77777777" w:rsidR="00323CBA" w:rsidRDefault="00323CBA" w:rsidP="00323CBA">
      <w:pPr>
        <w:rPr>
          <w:rFonts w:ascii="Times New Roman" w:hAnsi="Times New Roman" w:cs="Times New Roman"/>
        </w:rPr>
      </w:pPr>
    </w:p>
    <w:p w14:paraId="22CF58BD" w14:textId="5BB2C2BE" w:rsidR="00323CBA" w:rsidRDefault="00323CBA" w:rsidP="00323CBA">
      <w:pPr>
        <w:spacing w:line="480" w:lineRule="auto"/>
        <w:rPr>
          <w:rFonts w:ascii="Times New Roman" w:hAnsi="Times New Roman" w:cs="Times New Roman"/>
        </w:rPr>
      </w:pPr>
      <w:proofErr w:type="spellStart"/>
      <w:r>
        <w:rPr>
          <w:rFonts w:ascii="Times New Roman" w:hAnsi="Times New Roman" w:cs="Times New Roman"/>
        </w:rPr>
        <w:t>Cherrell’s</w:t>
      </w:r>
      <w:proofErr w:type="spellEnd"/>
      <w:r>
        <w:rPr>
          <w:rFonts w:ascii="Times New Roman" w:hAnsi="Times New Roman" w:cs="Times New Roman"/>
        </w:rPr>
        <w:t xml:space="preserve"> meetings with her probation officers were sometimes only </w:t>
      </w:r>
      <w:r w:rsidR="009F7246">
        <w:rPr>
          <w:rFonts w:ascii="Times New Roman" w:hAnsi="Times New Roman" w:cs="Times New Roman"/>
        </w:rPr>
        <w:t xml:space="preserve">every </w:t>
      </w:r>
      <w:r>
        <w:rPr>
          <w:rFonts w:ascii="Times New Roman" w:hAnsi="Times New Roman" w:cs="Times New Roman"/>
        </w:rPr>
        <w:t xml:space="preserve">one or two months, limiting the amount of interaction she had with them. </w:t>
      </w:r>
      <w:proofErr w:type="spellStart"/>
      <w:r>
        <w:rPr>
          <w:rFonts w:ascii="Times New Roman" w:hAnsi="Times New Roman" w:cs="Times New Roman"/>
        </w:rPr>
        <w:t>Cherrell</w:t>
      </w:r>
      <w:proofErr w:type="spellEnd"/>
      <w:r>
        <w:rPr>
          <w:rFonts w:ascii="Times New Roman" w:hAnsi="Times New Roman" w:cs="Times New Roman"/>
        </w:rPr>
        <w:t xml:space="preserve"> explained how she kept in contact with her current probation officer when she said, “</w:t>
      </w:r>
      <w:r w:rsidRPr="0099611D">
        <w:rPr>
          <w:rFonts w:ascii="Times New Roman" w:hAnsi="Times New Roman" w:cs="Times New Roman"/>
        </w:rPr>
        <w:t xml:space="preserve">We text on regular basis. It could be a </w:t>
      </w:r>
      <w:proofErr w:type="gramStart"/>
      <w:r w:rsidRPr="0099611D">
        <w:rPr>
          <w:rFonts w:ascii="Times New Roman" w:hAnsi="Times New Roman" w:cs="Times New Roman"/>
        </w:rPr>
        <w:t>Sunday,</w:t>
      </w:r>
      <w:proofErr w:type="gramEnd"/>
      <w:r w:rsidRPr="0099611D">
        <w:rPr>
          <w:rFonts w:ascii="Times New Roman" w:hAnsi="Times New Roman" w:cs="Times New Roman"/>
        </w:rPr>
        <w:t xml:space="preserve"> we will text or something if we got something to say to each other. I don't have problems getting in contact with them.</w:t>
      </w:r>
      <w:r>
        <w:rPr>
          <w:rFonts w:ascii="Times New Roman" w:hAnsi="Times New Roman" w:cs="Times New Roman"/>
        </w:rPr>
        <w:t xml:space="preserve">” However, it was the officer turnover, not the ability of individual </w:t>
      </w:r>
      <w:proofErr w:type="gramStart"/>
      <w:r>
        <w:rPr>
          <w:rFonts w:ascii="Times New Roman" w:hAnsi="Times New Roman" w:cs="Times New Roman"/>
        </w:rPr>
        <w:t>officers’</w:t>
      </w:r>
      <w:proofErr w:type="gramEnd"/>
      <w:r>
        <w:rPr>
          <w:rFonts w:ascii="Times New Roman" w:hAnsi="Times New Roman" w:cs="Times New Roman"/>
        </w:rPr>
        <w:t xml:space="preserve"> to respond that impacted her relationships.</w:t>
      </w:r>
    </w:p>
    <w:p w14:paraId="078C10A6"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ab/>
        <w:t>Jaden explained the potential ramifications of probation officer turnover when he described how he was having difficulty communicating with a new officer:</w:t>
      </w:r>
    </w:p>
    <w:p w14:paraId="236761F2" w14:textId="77777777" w:rsidR="00323CBA" w:rsidRDefault="00323CBA" w:rsidP="00323CBA">
      <w:pPr>
        <w:ind w:left="720"/>
        <w:rPr>
          <w:rFonts w:ascii="Times New Roman" w:hAnsi="Times New Roman" w:cs="Times New Roman"/>
        </w:rPr>
      </w:pPr>
      <w:r w:rsidRPr="00881E43">
        <w:rPr>
          <w:rFonts w:ascii="Times New Roman" w:hAnsi="Times New Roman" w:cs="Times New Roman"/>
        </w:rPr>
        <w:t xml:space="preserve">Yeah, we still getting a feel for each other, but it's </w:t>
      </w:r>
      <w:proofErr w:type="gramStart"/>
      <w:r w:rsidRPr="00881E43">
        <w:rPr>
          <w:rFonts w:ascii="Times New Roman" w:hAnsi="Times New Roman" w:cs="Times New Roman"/>
        </w:rPr>
        <w:t>definitely getting</w:t>
      </w:r>
      <w:proofErr w:type="gramEnd"/>
      <w:r w:rsidRPr="00881E43">
        <w:rPr>
          <w:rFonts w:ascii="Times New Roman" w:hAnsi="Times New Roman" w:cs="Times New Roman"/>
        </w:rPr>
        <w:t xml:space="preserve"> better because I had a different probation officer at first, and then I got introduced to a second one. And then, some of the stuff, the information or something got tied up and... It is getting better. It started off rocky, but it's getting there.</w:t>
      </w:r>
    </w:p>
    <w:p w14:paraId="5025547F" w14:textId="77777777" w:rsidR="00323CBA" w:rsidRDefault="00323CBA" w:rsidP="00323CBA">
      <w:pPr>
        <w:rPr>
          <w:rFonts w:ascii="Times New Roman" w:hAnsi="Times New Roman" w:cs="Times New Roman"/>
        </w:rPr>
      </w:pPr>
    </w:p>
    <w:p w14:paraId="43276A95"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Over time, Jaden’s relationship with his probation officer improved, but at first his probation officer was not up to speed on the details of his case. Jaden explained how he thought he might have to do additional probation time and be more punitive than the last:</w:t>
      </w:r>
    </w:p>
    <w:p w14:paraId="5A30C193" w14:textId="77777777" w:rsidR="00323CBA" w:rsidRDefault="00323CBA" w:rsidP="00323CBA">
      <w:pPr>
        <w:ind w:left="720"/>
        <w:rPr>
          <w:rFonts w:ascii="Times New Roman" w:hAnsi="Times New Roman" w:cs="Times New Roman"/>
        </w:rPr>
      </w:pPr>
      <w:r w:rsidRPr="00881E43">
        <w:rPr>
          <w:rFonts w:ascii="Times New Roman" w:hAnsi="Times New Roman" w:cs="Times New Roman"/>
        </w:rPr>
        <w:t xml:space="preserve">I thought she was probably going to, I don't know, give me a hard time. And then, it's kind of what it seemed like in the beginning because my probation officer that I had in the beginning was telling me that every time I do good time, I get time off of my probation, which means I get </w:t>
      </w:r>
      <w:proofErr w:type="spellStart"/>
      <w:r w:rsidRPr="00881E43">
        <w:rPr>
          <w:rFonts w:ascii="Times New Roman" w:hAnsi="Times New Roman" w:cs="Times New Roman"/>
        </w:rPr>
        <w:t>a</w:t>
      </w:r>
      <w:proofErr w:type="spellEnd"/>
      <w:r w:rsidRPr="00881E43">
        <w:rPr>
          <w:rFonts w:ascii="Times New Roman" w:hAnsi="Times New Roman" w:cs="Times New Roman"/>
        </w:rPr>
        <w:t xml:space="preserve"> earlier off versus what's on paper. And I've been doing good, but when I got her, she said, "That's nonexistent with the nature of my case, that is null and void for me." And I'm like, "What are you talking about? He was showing me the status of my good time and everything like that." But she ended up looking into it and </w:t>
      </w:r>
      <w:r w:rsidRPr="00881E43">
        <w:rPr>
          <w:rFonts w:ascii="Times New Roman" w:hAnsi="Times New Roman" w:cs="Times New Roman"/>
        </w:rPr>
        <w:lastRenderedPageBreak/>
        <w:t>everything. And like I said, we've been getting a feel for each other. It's been working out.</w:t>
      </w:r>
    </w:p>
    <w:p w14:paraId="1B7F1060" w14:textId="77777777" w:rsidR="00323CBA" w:rsidRDefault="00323CBA" w:rsidP="00323CBA">
      <w:pPr>
        <w:rPr>
          <w:rFonts w:ascii="Times New Roman" w:hAnsi="Times New Roman" w:cs="Times New Roman"/>
        </w:rPr>
      </w:pPr>
    </w:p>
    <w:p w14:paraId="692B0D5F" w14:textId="0A9C80EA" w:rsidR="00323CBA" w:rsidRDefault="00323CBA" w:rsidP="00323CBA">
      <w:pPr>
        <w:spacing w:line="480" w:lineRule="auto"/>
        <w:rPr>
          <w:rFonts w:ascii="Times New Roman" w:hAnsi="Times New Roman" w:cs="Times New Roman"/>
        </w:rPr>
      </w:pPr>
      <w:r>
        <w:rPr>
          <w:rFonts w:ascii="Times New Roman" w:hAnsi="Times New Roman" w:cs="Times New Roman"/>
        </w:rPr>
        <w:t xml:space="preserve">Jaden was hopeful that he would be able to build a relationship with the new probation officer, but the </w:t>
      </w:r>
      <w:r w:rsidR="00984DAE">
        <w:rPr>
          <w:rFonts w:ascii="Times New Roman" w:hAnsi="Times New Roman" w:cs="Times New Roman"/>
        </w:rPr>
        <w:t xml:space="preserve">end </w:t>
      </w:r>
      <w:r>
        <w:rPr>
          <w:rFonts w:ascii="Times New Roman" w:hAnsi="Times New Roman" w:cs="Times New Roman"/>
        </w:rPr>
        <w:t>of his relationship with the previous officer had potentially disastrous consequences.</w:t>
      </w:r>
      <w:r w:rsidR="00054519">
        <w:rPr>
          <w:rFonts w:ascii="Times New Roman" w:hAnsi="Times New Roman" w:cs="Times New Roman"/>
        </w:rPr>
        <w:t xml:space="preserve"> Not only did participants have a difficult time filling in new probation and parole officers about the statuses of their good time and general compliance, but the constant turnover could affect some participants’ ability to maintain caring relationships they had with certain officers (Phelps &amp; </w:t>
      </w:r>
      <w:proofErr w:type="spellStart"/>
      <w:r w:rsidR="00054519">
        <w:rPr>
          <w:rFonts w:ascii="Times New Roman" w:hAnsi="Times New Roman" w:cs="Times New Roman"/>
        </w:rPr>
        <w:t>Ruhland</w:t>
      </w:r>
      <w:proofErr w:type="spellEnd"/>
      <w:r w:rsidR="00054519">
        <w:rPr>
          <w:rFonts w:ascii="Times New Roman" w:hAnsi="Times New Roman" w:cs="Times New Roman"/>
        </w:rPr>
        <w:t xml:space="preserve">, 2021). For individuals with little or less informal support, probation officer turnover could be particularly destabilizing in that it disrupted sources of emotional and interactional support. </w:t>
      </w:r>
      <w:r w:rsidR="00CF24B6">
        <w:rPr>
          <w:rFonts w:ascii="Times New Roman" w:hAnsi="Times New Roman" w:cs="Times New Roman"/>
        </w:rPr>
        <w:t>Participants who had access to family support were at a considerable advantage when compared to those with more sporadic support from people outside the family. Participants without access to family or other informal sources were the most disadvantaged, relying on the formal relationships with probation and parole officers</w:t>
      </w:r>
      <w:r w:rsidR="00CE6108">
        <w:rPr>
          <w:rFonts w:ascii="Times New Roman" w:hAnsi="Times New Roman" w:cs="Times New Roman"/>
        </w:rPr>
        <w:t xml:space="preserve"> often</w:t>
      </w:r>
      <w:r w:rsidR="00CF24B6">
        <w:rPr>
          <w:rFonts w:ascii="Times New Roman" w:hAnsi="Times New Roman" w:cs="Times New Roman"/>
        </w:rPr>
        <w:t xml:space="preserve"> </w:t>
      </w:r>
      <w:r w:rsidR="00CE6108">
        <w:rPr>
          <w:rFonts w:ascii="Times New Roman" w:hAnsi="Times New Roman" w:cs="Times New Roman"/>
        </w:rPr>
        <w:t>characterized by the punitive environment in which services were provided (Miller &amp; Stuart, 2017).</w:t>
      </w:r>
    </w:p>
    <w:p w14:paraId="53100B18" w14:textId="4E8629D2" w:rsidR="00323CBA" w:rsidRDefault="00323CBA" w:rsidP="00323CBA">
      <w:pPr>
        <w:rPr>
          <w:rFonts w:ascii="Times New Roman" w:hAnsi="Times New Roman" w:cs="Times New Roman"/>
          <w:b/>
          <w:bCs/>
        </w:rPr>
      </w:pPr>
    </w:p>
    <w:p w14:paraId="57DBEB34" w14:textId="77777777" w:rsidR="00054519" w:rsidRDefault="00054519">
      <w:pPr>
        <w:rPr>
          <w:rFonts w:ascii="Times New Roman" w:hAnsi="Times New Roman" w:cs="Times New Roman"/>
          <w:b/>
          <w:bCs/>
        </w:rPr>
      </w:pPr>
      <w:r>
        <w:rPr>
          <w:rFonts w:ascii="Times New Roman" w:hAnsi="Times New Roman" w:cs="Times New Roman"/>
          <w:b/>
          <w:bCs/>
        </w:rPr>
        <w:br w:type="page"/>
      </w:r>
    </w:p>
    <w:p w14:paraId="298673F5" w14:textId="0BFF2FDD" w:rsidR="00323CBA" w:rsidRDefault="00323CBA" w:rsidP="00323CBA">
      <w:pPr>
        <w:spacing w:line="480" w:lineRule="auto"/>
        <w:jc w:val="center"/>
        <w:rPr>
          <w:rFonts w:ascii="Times New Roman" w:hAnsi="Times New Roman" w:cs="Times New Roman"/>
          <w:b/>
          <w:bCs/>
        </w:rPr>
      </w:pPr>
      <w:r>
        <w:rPr>
          <w:rFonts w:ascii="Times New Roman" w:hAnsi="Times New Roman" w:cs="Times New Roman"/>
          <w:b/>
          <w:bCs/>
        </w:rPr>
        <w:lastRenderedPageBreak/>
        <w:t>Chapter V. Strategies of Social Support Exchange</w:t>
      </w:r>
    </w:p>
    <w:p w14:paraId="261B487C" w14:textId="1E2BEE11" w:rsidR="00323CBA" w:rsidRPr="0095076C" w:rsidRDefault="00323CBA" w:rsidP="00323CBA">
      <w:pPr>
        <w:spacing w:line="480" w:lineRule="auto"/>
        <w:rPr>
          <w:rFonts w:ascii="Times New Roman" w:hAnsi="Times New Roman" w:cs="Times New Roman"/>
        </w:rPr>
      </w:pPr>
      <w:r>
        <w:rPr>
          <w:rFonts w:ascii="Times New Roman" w:hAnsi="Times New Roman" w:cs="Times New Roman"/>
        </w:rPr>
        <w:tab/>
        <w:t>Participants relied on many strategies to get the support they needed. The individuals in this study</w:t>
      </w:r>
      <w:r w:rsidRPr="00672A3A">
        <w:rPr>
          <w:rFonts w:ascii="Times New Roman" w:hAnsi="Times New Roman" w:cs="Times New Roman"/>
        </w:rPr>
        <w:t xml:space="preserve"> </w:t>
      </w:r>
      <w:r>
        <w:rPr>
          <w:rFonts w:ascii="Times New Roman" w:hAnsi="Times New Roman" w:cs="Times New Roman"/>
        </w:rPr>
        <w:t>received social support in the three broad categories delineated by extant literature – emotional, interactional, and instrumental (</w:t>
      </w:r>
      <w:proofErr w:type="spellStart"/>
      <w:r>
        <w:rPr>
          <w:rFonts w:ascii="Times New Roman" w:hAnsi="Times New Roman" w:cs="Times New Roman"/>
        </w:rPr>
        <w:t>Mowen</w:t>
      </w:r>
      <w:proofErr w:type="spellEnd"/>
      <w:r>
        <w:rPr>
          <w:rFonts w:ascii="Times New Roman" w:hAnsi="Times New Roman" w:cs="Times New Roman"/>
        </w:rPr>
        <w:t xml:space="preserve"> et al., 2019), but also pointed to </w:t>
      </w:r>
      <w:proofErr w:type="gramStart"/>
      <w:r>
        <w:rPr>
          <w:rFonts w:ascii="Times New Roman" w:hAnsi="Times New Roman" w:cs="Times New Roman"/>
        </w:rPr>
        <w:t>particular aspects</w:t>
      </w:r>
      <w:proofErr w:type="gramEnd"/>
      <w:r>
        <w:rPr>
          <w:rFonts w:ascii="Times New Roman" w:hAnsi="Times New Roman" w:cs="Times New Roman"/>
        </w:rPr>
        <w:t xml:space="preserve"> of the support they received to explain how they received it. The participants highlighted their need for others to express their emotional support by sticking by their side in hard times and expressing their availability to help them in times of need. </w:t>
      </w:r>
      <w:r w:rsidR="004A6714">
        <w:rPr>
          <w:rFonts w:ascii="Times New Roman" w:hAnsi="Times New Roman" w:cs="Times New Roman"/>
        </w:rPr>
        <w:t>Prior literature has demonstrated the availability of emotional support is often the most important for individuals in crisis (</w:t>
      </w:r>
      <w:r w:rsidR="00A34450">
        <w:rPr>
          <w:rFonts w:ascii="Times New Roman" w:hAnsi="Times New Roman" w:cs="Times New Roman"/>
        </w:rPr>
        <w:t>Jacobson, 1986</w:t>
      </w:r>
      <w:r w:rsidR="004A6714">
        <w:rPr>
          <w:rFonts w:ascii="Times New Roman" w:hAnsi="Times New Roman" w:cs="Times New Roman"/>
        </w:rPr>
        <w:t>) and for health outcomes (</w:t>
      </w:r>
      <w:proofErr w:type="spellStart"/>
      <w:r w:rsidR="00A34450">
        <w:rPr>
          <w:rFonts w:ascii="Times New Roman" w:hAnsi="Times New Roman" w:cs="Times New Roman"/>
        </w:rPr>
        <w:t>Grieb</w:t>
      </w:r>
      <w:proofErr w:type="spellEnd"/>
      <w:r w:rsidR="00A34450">
        <w:rPr>
          <w:rFonts w:ascii="Times New Roman" w:hAnsi="Times New Roman" w:cs="Times New Roman"/>
        </w:rPr>
        <w:t xml:space="preserve"> et al., 2014</w:t>
      </w:r>
      <w:r w:rsidR="004A6714">
        <w:rPr>
          <w:rFonts w:ascii="Times New Roman" w:hAnsi="Times New Roman" w:cs="Times New Roman"/>
        </w:rPr>
        <w:t xml:space="preserve">). </w:t>
      </w:r>
      <w:r>
        <w:rPr>
          <w:rFonts w:ascii="Times New Roman" w:hAnsi="Times New Roman" w:cs="Times New Roman"/>
        </w:rPr>
        <w:t>Participants also received i</w:t>
      </w:r>
      <w:r w:rsidR="004A6714">
        <w:rPr>
          <w:rFonts w:ascii="Times New Roman" w:hAnsi="Times New Roman" w:cs="Times New Roman"/>
        </w:rPr>
        <w:t>nteractional</w:t>
      </w:r>
      <w:r>
        <w:rPr>
          <w:rFonts w:ascii="Times New Roman" w:hAnsi="Times New Roman" w:cs="Times New Roman"/>
        </w:rPr>
        <w:t xml:space="preserve"> support</w:t>
      </w:r>
      <w:r w:rsidR="004A6714">
        <w:rPr>
          <w:rFonts w:ascii="Times New Roman" w:hAnsi="Times New Roman" w:cs="Times New Roman"/>
        </w:rPr>
        <w:t>, or information and guidance,</w:t>
      </w:r>
      <w:r>
        <w:rPr>
          <w:rFonts w:ascii="Times New Roman" w:hAnsi="Times New Roman" w:cs="Times New Roman"/>
        </w:rPr>
        <w:t xml:space="preserve"> from all types of individual</w:t>
      </w:r>
      <w:r w:rsidR="004A6714">
        <w:rPr>
          <w:rFonts w:ascii="Times New Roman" w:hAnsi="Times New Roman" w:cs="Times New Roman"/>
        </w:rPr>
        <w:t>s. The</w:t>
      </w:r>
      <w:r>
        <w:rPr>
          <w:rFonts w:ascii="Times New Roman" w:hAnsi="Times New Roman" w:cs="Times New Roman"/>
        </w:rPr>
        <w:t xml:space="preserve"> way this support was exchanged depended on the level of control and coercion others had over their lives</w:t>
      </w:r>
      <w:r w:rsidR="003A45C6">
        <w:rPr>
          <w:rFonts w:ascii="Times New Roman" w:hAnsi="Times New Roman" w:cs="Times New Roman"/>
        </w:rPr>
        <w:t>, however</w:t>
      </w:r>
      <w:r>
        <w:rPr>
          <w:rFonts w:ascii="Times New Roman" w:hAnsi="Times New Roman" w:cs="Times New Roman"/>
        </w:rPr>
        <w:t xml:space="preserve">. </w:t>
      </w:r>
      <w:r w:rsidR="00540B13">
        <w:rPr>
          <w:rFonts w:ascii="Times New Roman" w:hAnsi="Times New Roman" w:cs="Times New Roman"/>
        </w:rPr>
        <w:t>The consequences of not taking probation and parole officers’ advice, for example, were potentially greater than not taking family and friends’ advice</w:t>
      </w:r>
      <w:r w:rsidR="00D21F34">
        <w:rPr>
          <w:rFonts w:ascii="Times New Roman" w:hAnsi="Times New Roman" w:cs="Times New Roman"/>
        </w:rPr>
        <w:t xml:space="preserve"> (Phelps &amp; </w:t>
      </w:r>
      <w:proofErr w:type="spellStart"/>
      <w:r w:rsidR="00D21F34">
        <w:rPr>
          <w:rFonts w:ascii="Times New Roman" w:hAnsi="Times New Roman" w:cs="Times New Roman"/>
        </w:rPr>
        <w:t>Ruhland</w:t>
      </w:r>
      <w:proofErr w:type="spellEnd"/>
      <w:r w:rsidR="00D21F34">
        <w:rPr>
          <w:rFonts w:ascii="Times New Roman" w:hAnsi="Times New Roman" w:cs="Times New Roman"/>
        </w:rPr>
        <w:t>, 2021</w:t>
      </w:r>
      <w:r w:rsidR="007E7D5B">
        <w:rPr>
          <w:rFonts w:ascii="Times New Roman" w:hAnsi="Times New Roman" w:cs="Times New Roman"/>
        </w:rPr>
        <w:t xml:space="preserve">; Sampson &amp; </w:t>
      </w:r>
      <w:proofErr w:type="spellStart"/>
      <w:r w:rsidR="007E7D5B">
        <w:rPr>
          <w:rFonts w:ascii="Times New Roman" w:hAnsi="Times New Roman" w:cs="Times New Roman"/>
        </w:rPr>
        <w:t>Laub</w:t>
      </w:r>
      <w:proofErr w:type="spellEnd"/>
      <w:r w:rsidR="007E7D5B">
        <w:rPr>
          <w:rFonts w:ascii="Times New Roman" w:hAnsi="Times New Roman" w:cs="Times New Roman"/>
        </w:rPr>
        <w:t>, 1990</w:t>
      </w:r>
      <w:r w:rsidR="00D21F34">
        <w:rPr>
          <w:rFonts w:ascii="Times New Roman" w:hAnsi="Times New Roman" w:cs="Times New Roman"/>
        </w:rPr>
        <w:t>)</w:t>
      </w:r>
      <w:r w:rsidR="00540B13">
        <w:rPr>
          <w:rFonts w:ascii="Times New Roman" w:hAnsi="Times New Roman" w:cs="Times New Roman"/>
        </w:rPr>
        <w:t xml:space="preserve">. </w:t>
      </w:r>
      <w:r w:rsidR="004A6714">
        <w:rPr>
          <w:rFonts w:ascii="Times New Roman" w:hAnsi="Times New Roman" w:cs="Times New Roman"/>
        </w:rPr>
        <w:t>Participants did not exchange instrumental support with their probation and parole officers</w:t>
      </w:r>
      <w:r w:rsidR="00B96091">
        <w:rPr>
          <w:rFonts w:ascii="Times New Roman" w:hAnsi="Times New Roman" w:cs="Times New Roman"/>
        </w:rPr>
        <w:t xml:space="preserve"> and</w:t>
      </w:r>
      <w:r w:rsidR="004A6714">
        <w:rPr>
          <w:rFonts w:ascii="Times New Roman" w:hAnsi="Times New Roman" w:cs="Times New Roman"/>
        </w:rPr>
        <w:t xml:space="preserve"> family members typically </w:t>
      </w:r>
      <w:r>
        <w:rPr>
          <w:rFonts w:ascii="Times New Roman" w:hAnsi="Times New Roman" w:cs="Times New Roman"/>
        </w:rPr>
        <w:t>tended to play a greater role in providing this type of support than other support people</w:t>
      </w:r>
      <w:r w:rsidR="00540B13">
        <w:rPr>
          <w:rFonts w:ascii="Times New Roman" w:hAnsi="Times New Roman" w:cs="Times New Roman"/>
        </w:rPr>
        <w:t xml:space="preserve"> such as friends or acquaintances</w:t>
      </w:r>
      <w:r w:rsidR="005F6D14">
        <w:rPr>
          <w:rFonts w:ascii="Times New Roman" w:hAnsi="Times New Roman" w:cs="Times New Roman"/>
        </w:rPr>
        <w:t>, potentially out of a sense of duty or obligation (Lubbers et al., 2020)</w:t>
      </w:r>
      <w:r>
        <w:rPr>
          <w:rFonts w:ascii="Times New Roman" w:hAnsi="Times New Roman" w:cs="Times New Roman"/>
        </w:rPr>
        <w:t>.</w:t>
      </w:r>
      <w:r w:rsidR="004A6714">
        <w:rPr>
          <w:rFonts w:ascii="Times New Roman" w:hAnsi="Times New Roman" w:cs="Times New Roman"/>
        </w:rPr>
        <w:t xml:space="preserve"> </w:t>
      </w:r>
      <w:r w:rsidR="009E7722">
        <w:rPr>
          <w:rFonts w:ascii="Times New Roman" w:hAnsi="Times New Roman" w:cs="Times New Roman"/>
        </w:rPr>
        <w:t xml:space="preserve">Participants </w:t>
      </w:r>
      <w:r w:rsidR="00D21F34">
        <w:rPr>
          <w:rFonts w:ascii="Times New Roman" w:hAnsi="Times New Roman" w:cs="Times New Roman"/>
        </w:rPr>
        <w:t xml:space="preserve">also </w:t>
      </w:r>
      <w:r w:rsidR="009E7722">
        <w:rPr>
          <w:rFonts w:ascii="Times New Roman" w:hAnsi="Times New Roman" w:cs="Times New Roman"/>
        </w:rPr>
        <w:t>behaved</w:t>
      </w:r>
      <w:r w:rsidR="004A6714">
        <w:rPr>
          <w:rFonts w:ascii="Times New Roman" w:hAnsi="Times New Roman" w:cs="Times New Roman"/>
        </w:rPr>
        <w:t xml:space="preserve"> in particular ways in exchange for help. For example, i</w:t>
      </w:r>
      <w:r>
        <w:rPr>
          <w:rFonts w:ascii="Times New Roman" w:hAnsi="Times New Roman" w:cs="Times New Roman"/>
        </w:rPr>
        <w:t>n order to reciprocate the social support, participants focus</w:t>
      </w:r>
      <w:r w:rsidR="004A6714">
        <w:rPr>
          <w:rFonts w:ascii="Times New Roman" w:hAnsi="Times New Roman" w:cs="Times New Roman"/>
        </w:rPr>
        <w:t>ed</w:t>
      </w:r>
      <w:r>
        <w:rPr>
          <w:rFonts w:ascii="Times New Roman" w:hAnsi="Times New Roman" w:cs="Times New Roman"/>
        </w:rPr>
        <w:t xml:space="preserve"> on providing emotional support to others and displaying “good” behavior when they did not have many resources to draw upon</w:t>
      </w:r>
      <w:r w:rsidR="00D21F34">
        <w:rPr>
          <w:rFonts w:ascii="Times New Roman" w:hAnsi="Times New Roman" w:cs="Times New Roman"/>
        </w:rPr>
        <w:t xml:space="preserve"> (Comfort, 2008)</w:t>
      </w:r>
      <w:r>
        <w:rPr>
          <w:rFonts w:ascii="Times New Roman" w:hAnsi="Times New Roman" w:cs="Times New Roman"/>
        </w:rPr>
        <w:t>. The least discussed type of reciprocation included paying others back with instrumental goods and participants sometimes reciprocated instead using domestic and informal labor</w:t>
      </w:r>
      <w:r w:rsidR="00D21F34">
        <w:rPr>
          <w:rFonts w:ascii="Times New Roman" w:hAnsi="Times New Roman" w:cs="Times New Roman"/>
        </w:rPr>
        <w:t xml:space="preserve"> (Giuffre, forthcoming)</w:t>
      </w:r>
      <w:r>
        <w:rPr>
          <w:rFonts w:ascii="Times New Roman" w:hAnsi="Times New Roman" w:cs="Times New Roman"/>
        </w:rPr>
        <w:t>. Finally, a few women in the study discussed how they reciprocated social support using sex</w:t>
      </w:r>
      <w:r w:rsidR="0005710D">
        <w:rPr>
          <w:rFonts w:ascii="Times New Roman" w:hAnsi="Times New Roman" w:cs="Times New Roman"/>
        </w:rPr>
        <w:t xml:space="preserve"> (Miller &amp; Schwartz, 1995)</w:t>
      </w:r>
      <w:r>
        <w:rPr>
          <w:rFonts w:ascii="Times New Roman" w:hAnsi="Times New Roman" w:cs="Times New Roman"/>
        </w:rPr>
        <w:t>.</w:t>
      </w:r>
      <w:r w:rsidR="009E7722">
        <w:rPr>
          <w:rFonts w:ascii="Times New Roman" w:hAnsi="Times New Roman" w:cs="Times New Roman"/>
        </w:rPr>
        <w:t xml:space="preserve"> This </w:t>
      </w:r>
      <w:r w:rsidR="009E7722">
        <w:rPr>
          <w:rFonts w:ascii="Times New Roman" w:hAnsi="Times New Roman" w:cs="Times New Roman"/>
        </w:rPr>
        <w:lastRenderedPageBreak/>
        <w:t xml:space="preserve">chapter is structured </w:t>
      </w:r>
      <w:r w:rsidR="00D21F34">
        <w:rPr>
          <w:rFonts w:ascii="Times New Roman" w:hAnsi="Times New Roman" w:cs="Times New Roman"/>
        </w:rPr>
        <w:t xml:space="preserve">in two main parts, </w:t>
      </w:r>
      <w:r w:rsidR="009E7722">
        <w:rPr>
          <w:rFonts w:ascii="Times New Roman" w:hAnsi="Times New Roman" w:cs="Times New Roman"/>
        </w:rPr>
        <w:t>with a section detailing the ways participants received social support and then explains the ways they provided it to others.</w:t>
      </w:r>
    </w:p>
    <w:p w14:paraId="7FB885A6" w14:textId="77777777" w:rsidR="00323CBA" w:rsidRDefault="00323CBA" w:rsidP="00323CBA">
      <w:pPr>
        <w:spacing w:line="480" w:lineRule="auto"/>
        <w:rPr>
          <w:rFonts w:ascii="Times New Roman" w:hAnsi="Times New Roman" w:cs="Times New Roman"/>
          <w:b/>
          <w:bCs/>
        </w:rPr>
      </w:pPr>
      <w:r w:rsidRPr="00287CD3">
        <w:rPr>
          <w:rFonts w:ascii="Times New Roman" w:hAnsi="Times New Roman" w:cs="Times New Roman"/>
          <w:b/>
          <w:bCs/>
        </w:rPr>
        <w:t>Receiving</w:t>
      </w:r>
      <w:r>
        <w:rPr>
          <w:rFonts w:ascii="Times New Roman" w:hAnsi="Times New Roman" w:cs="Times New Roman"/>
          <w:b/>
          <w:bCs/>
        </w:rPr>
        <w:t xml:space="preserve"> Social</w:t>
      </w:r>
      <w:r w:rsidRPr="00287CD3">
        <w:rPr>
          <w:rFonts w:ascii="Times New Roman" w:hAnsi="Times New Roman" w:cs="Times New Roman"/>
          <w:b/>
          <w:bCs/>
        </w:rPr>
        <w:t xml:space="preserve"> Support</w:t>
      </w:r>
    </w:p>
    <w:p w14:paraId="64EC31E1" w14:textId="092DB19B" w:rsidR="00323CBA" w:rsidRPr="00672A3A" w:rsidRDefault="00323CBA" w:rsidP="00323CBA">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Participants </w:t>
      </w:r>
      <w:r w:rsidR="006C3DD5">
        <w:rPr>
          <w:rFonts w:ascii="Times New Roman" w:hAnsi="Times New Roman" w:cs="Times New Roman"/>
        </w:rPr>
        <w:t>generally explained how they received support from others using the three constructs delineated in prior literature – emotional, interactional, and instrumental (</w:t>
      </w:r>
      <w:proofErr w:type="spellStart"/>
      <w:r w:rsidR="006F1902">
        <w:rPr>
          <w:rFonts w:ascii="Times New Roman" w:hAnsi="Times New Roman" w:cs="Times New Roman"/>
        </w:rPr>
        <w:t>Mowen</w:t>
      </w:r>
      <w:proofErr w:type="spellEnd"/>
      <w:r w:rsidR="006F1902">
        <w:rPr>
          <w:rFonts w:ascii="Times New Roman" w:hAnsi="Times New Roman" w:cs="Times New Roman"/>
        </w:rPr>
        <w:t xml:space="preserve"> et al., 2019</w:t>
      </w:r>
      <w:r w:rsidR="006C3DD5">
        <w:rPr>
          <w:rFonts w:ascii="Times New Roman" w:hAnsi="Times New Roman" w:cs="Times New Roman"/>
        </w:rPr>
        <w:t>)</w:t>
      </w:r>
      <w:r>
        <w:rPr>
          <w:rFonts w:ascii="Times New Roman" w:hAnsi="Times New Roman" w:cs="Times New Roman"/>
        </w:rPr>
        <w:t>.</w:t>
      </w:r>
      <w:r w:rsidR="006C3DD5">
        <w:rPr>
          <w:rFonts w:ascii="Times New Roman" w:hAnsi="Times New Roman" w:cs="Times New Roman"/>
        </w:rPr>
        <w:t xml:space="preserve"> Within these categories, participants explained what types of support mattered most to them and how these categories varied by relationship type. </w:t>
      </w:r>
      <w:r>
        <w:rPr>
          <w:rFonts w:ascii="Times New Roman" w:hAnsi="Times New Roman" w:cs="Times New Roman"/>
        </w:rPr>
        <w:t xml:space="preserve">First, the availability of emotional support was often characterized as paramount to </w:t>
      </w:r>
      <w:r w:rsidR="006C3DD5">
        <w:rPr>
          <w:rFonts w:ascii="Times New Roman" w:hAnsi="Times New Roman" w:cs="Times New Roman"/>
        </w:rPr>
        <w:t>participant</w:t>
      </w:r>
      <w:r>
        <w:rPr>
          <w:rFonts w:ascii="Times New Roman" w:hAnsi="Times New Roman" w:cs="Times New Roman"/>
        </w:rPr>
        <w:t xml:space="preserve"> success, which comports with the social psychology literature suggesting perceived availability of emotional support is most important for health outcomes (e.g., Uchino, </w:t>
      </w:r>
      <w:r w:rsidR="006F1902">
        <w:rPr>
          <w:rFonts w:ascii="Times New Roman" w:hAnsi="Times New Roman" w:cs="Times New Roman"/>
        </w:rPr>
        <w:t xml:space="preserve">2004, </w:t>
      </w:r>
      <w:r>
        <w:rPr>
          <w:rFonts w:ascii="Times New Roman" w:hAnsi="Times New Roman" w:cs="Times New Roman"/>
        </w:rPr>
        <w:t xml:space="preserve">2009). </w:t>
      </w:r>
      <w:r w:rsidR="006C3DD5">
        <w:rPr>
          <w:rFonts w:ascii="Times New Roman" w:hAnsi="Times New Roman" w:cs="Times New Roman"/>
        </w:rPr>
        <w:t xml:space="preserve">The participants wanted to feel seen and heard by all the people in their lives. </w:t>
      </w:r>
      <w:r>
        <w:rPr>
          <w:rFonts w:ascii="Times New Roman" w:hAnsi="Times New Roman" w:cs="Times New Roman"/>
        </w:rPr>
        <w:t>Next, interactional support, or the guidance and information received from others, was provided on a coercive continuum</w:t>
      </w:r>
      <w:r w:rsidR="006C3DD5">
        <w:rPr>
          <w:rFonts w:ascii="Times New Roman" w:hAnsi="Times New Roman" w:cs="Times New Roman"/>
        </w:rPr>
        <w:t xml:space="preserve"> and characterized as less important when compared to emotional or instrumental support</w:t>
      </w:r>
      <w:r>
        <w:rPr>
          <w:rFonts w:ascii="Times New Roman" w:hAnsi="Times New Roman" w:cs="Times New Roman"/>
        </w:rPr>
        <w:t xml:space="preserve">. Probation officers, for example, could institute </w:t>
      </w:r>
      <w:r w:rsidR="006C3DD5">
        <w:rPr>
          <w:rFonts w:ascii="Times New Roman" w:hAnsi="Times New Roman" w:cs="Times New Roman"/>
        </w:rPr>
        <w:t xml:space="preserve">further </w:t>
      </w:r>
      <w:r>
        <w:rPr>
          <w:rFonts w:ascii="Times New Roman" w:hAnsi="Times New Roman" w:cs="Times New Roman"/>
        </w:rPr>
        <w:t>sanctioning for asking for help with things like housing</w:t>
      </w:r>
      <w:r w:rsidR="006D4CF5">
        <w:rPr>
          <w:rFonts w:ascii="Times New Roman" w:hAnsi="Times New Roman" w:cs="Times New Roman"/>
        </w:rPr>
        <w:t xml:space="preserve"> (</w:t>
      </w:r>
      <w:proofErr w:type="spellStart"/>
      <w:r w:rsidR="007B1094">
        <w:rPr>
          <w:rFonts w:ascii="Times New Roman" w:hAnsi="Times New Roman" w:cs="Times New Roman"/>
        </w:rPr>
        <w:t>Klingele</w:t>
      </w:r>
      <w:proofErr w:type="spellEnd"/>
      <w:r w:rsidR="007B1094">
        <w:rPr>
          <w:rFonts w:ascii="Times New Roman" w:hAnsi="Times New Roman" w:cs="Times New Roman"/>
        </w:rPr>
        <w:t>, 2013</w:t>
      </w:r>
      <w:r w:rsidR="006D4CF5">
        <w:rPr>
          <w:rFonts w:ascii="Times New Roman" w:hAnsi="Times New Roman" w:cs="Times New Roman"/>
        </w:rPr>
        <w:t>)</w:t>
      </w:r>
      <w:r>
        <w:rPr>
          <w:rFonts w:ascii="Times New Roman" w:hAnsi="Times New Roman" w:cs="Times New Roman"/>
        </w:rPr>
        <w:t xml:space="preserve">, but family and some friends provided “tough love” about what participants should do. </w:t>
      </w:r>
      <w:r w:rsidR="006C3DD5">
        <w:rPr>
          <w:rFonts w:ascii="Times New Roman" w:hAnsi="Times New Roman" w:cs="Times New Roman"/>
        </w:rPr>
        <w:t>This “tough love” was not always well received by the participants and they expressed preference for the informal connections they made with others who were not judgmental about the choices they made</w:t>
      </w:r>
      <w:r w:rsidR="005F6D14">
        <w:rPr>
          <w:rFonts w:ascii="Times New Roman" w:hAnsi="Times New Roman" w:cs="Times New Roman"/>
        </w:rPr>
        <w:t>. The psychological literature explains individuals may be less willing to accept guidance or advice from family because advice from an “expert” or professional source may be perceived as more helpful</w:t>
      </w:r>
      <w:r w:rsidR="006D4CF5">
        <w:rPr>
          <w:rFonts w:ascii="Times New Roman" w:hAnsi="Times New Roman" w:cs="Times New Roman"/>
        </w:rPr>
        <w:t xml:space="preserve"> (</w:t>
      </w:r>
      <w:r w:rsidR="005F6D14">
        <w:rPr>
          <w:rFonts w:ascii="Times New Roman" w:hAnsi="Times New Roman" w:cs="Times New Roman"/>
        </w:rPr>
        <w:t>Helgeson, 2003)</w:t>
      </w:r>
      <w:r w:rsidR="006C3DD5">
        <w:rPr>
          <w:rFonts w:ascii="Times New Roman" w:hAnsi="Times New Roman" w:cs="Times New Roman"/>
        </w:rPr>
        <w:t xml:space="preserve">. </w:t>
      </w:r>
      <w:r>
        <w:rPr>
          <w:rFonts w:ascii="Times New Roman" w:hAnsi="Times New Roman" w:cs="Times New Roman"/>
        </w:rPr>
        <w:t xml:space="preserve">Last, family was the most constant source of support with respect to instrumental </w:t>
      </w:r>
      <w:r w:rsidR="006C3DD5">
        <w:rPr>
          <w:rFonts w:ascii="Times New Roman" w:hAnsi="Times New Roman" w:cs="Times New Roman"/>
        </w:rPr>
        <w:t>resources</w:t>
      </w:r>
      <w:r>
        <w:rPr>
          <w:rFonts w:ascii="Times New Roman" w:hAnsi="Times New Roman" w:cs="Times New Roman"/>
        </w:rPr>
        <w:t>, but more sporadic instrumental support from people outside the family also played an important role in the participants’ lives</w:t>
      </w:r>
      <w:r w:rsidR="006C3DD5">
        <w:rPr>
          <w:rFonts w:ascii="Times New Roman" w:hAnsi="Times New Roman" w:cs="Times New Roman"/>
        </w:rPr>
        <w:t xml:space="preserve"> (</w:t>
      </w:r>
      <w:proofErr w:type="spellStart"/>
      <w:r w:rsidR="006C3DD5">
        <w:rPr>
          <w:rFonts w:ascii="Times New Roman" w:hAnsi="Times New Roman" w:cs="Times New Roman"/>
        </w:rPr>
        <w:t>Granovetter</w:t>
      </w:r>
      <w:proofErr w:type="spellEnd"/>
      <w:r w:rsidR="006C3DD5">
        <w:rPr>
          <w:rFonts w:ascii="Times New Roman" w:hAnsi="Times New Roman" w:cs="Times New Roman"/>
        </w:rPr>
        <w:t xml:space="preserve">, </w:t>
      </w:r>
      <w:r w:rsidR="006F1902">
        <w:rPr>
          <w:rFonts w:ascii="Times New Roman" w:hAnsi="Times New Roman" w:cs="Times New Roman"/>
        </w:rPr>
        <w:t>1974</w:t>
      </w:r>
      <w:r w:rsidR="006C3DD5">
        <w:rPr>
          <w:rFonts w:ascii="Times New Roman" w:hAnsi="Times New Roman" w:cs="Times New Roman"/>
        </w:rPr>
        <w:t>)</w:t>
      </w:r>
      <w:r>
        <w:rPr>
          <w:rFonts w:ascii="Times New Roman" w:hAnsi="Times New Roman" w:cs="Times New Roman"/>
        </w:rPr>
        <w:t>.</w:t>
      </w:r>
    </w:p>
    <w:p w14:paraId="54427940" w14:textId="77777777" w:rsidR="00323CBA" w:rsidRDefault="00323CBA" w:rsidP="00323CBA">
      <w:pPr>
        <w:spacing w:line="480" w:lineRule="auto"/>
        <w:ind w:left="720"/>
        <w:rPr>
          <w:rFonts w:ascii="Times New Roman" w:hAnsi="Times New Roman" w:cs="Times New Roman"/>
        </w:rPr>
      </w:pPr>
      <w:r>
        <w:rPr>
          <w:rFonts w:ascii="Times New Roman" w:hAnsi="Times New Roman" w:cs="Times New Roman"/>
          <w:b/>
          <w:bCs/>
        </w:rPr>
        <w:lastRenderedPageBreak/>
        <w:t>Availability of emotional support: “</w:t>
      </w:r>
      <w:r w:rsidRPr="00876BB8">
        <w:rPr>
          <w:rFonts w:ascii="Times New Roman" w:hAnsi="Times New Roman" w:cs="Times New Roman"/>
          <w:b/>
          <w:bCs/>
        </w:rPr>
        <w:t>I think just what helps me the most is letting them know that they're there for me if I need.” – Scott</w:t>
      </w:r>
      <w:r>
        <w:rPr>
          <w:rFonts w:ascii="Times New Roman" w:hAnsi="Times New Roman" w:cs="Times New Roman"/>
        </w:rPr>
        <w:t xml:space="preserve"> </w:t>
      </w:r>
    </w:p>
    <w:p w14:paraId="15327767" w14:textId="5FC1EC24" w:rsidR="00323CBA" w:rsidRDefault="00323CBA" w:rsidP="00323CBA">
      <w:pPr>
        <w:spacing w:line="480" w:lineRule="auto"/>
        <w:rPr>
          <w:rFonts w:ascii="Times New Roman" w:hAnsi="Times New Roman" w:cs="Times New Roman"/>
        </w:rPr>
      </w:pPr>
      <w:r>
        <w:rPr>
          <w:rFonts w:ascii="Times New Roman" w:hAnsi="Times New Roman" w:cs="Times New Roman"/>
        </w:rPr>
        <w:tab/>
        <w:t xml:space="preserve">Participants stated they relied on family, friends, romantic partners, and occasionally probation officers for emotional support, but often had a hard time articulating how that support was provided to them. Instead, participants pointed to these support people </w:t>
      </w:r>
      <w:r w:rsidRPr="004A6714">
        <w:rPr>
          <w:rFonts w:ascii="Times New Roman" w:hAnsi="Times New Roman" w:cs="Times New Roman"/>
        </w:rPr>
        <w:t>“just being there</w:t>
      </w:r>
      <w:r>
        <w:rPr>
          <w:rFonts w:ascii="Times New Roman" w:hAnsi="Times New Roman" w:cs="Times New Roman"/>
        </w:rPr>
        <w:t xml:space="preserve">” as an important component of emotional support. Participants focused on the availability of other persons to listen to their concerns and wanted their support people to </w:t>
      </w:r>
      <w:r w:rsidR="004A6714">
        <w:rPr>
          <w:rFonts w:ascii="Times New Roman" w:hAnsi="Times New Roman" w:cs="Times New Roman"/>
        </w:rPr>
        <w:t>witness their concerns and challenges</w:t>
      </w:r>
      <w:r>
        <w:rPr>
          <w:rFonts w:ascii="Times New Roman" w:hAnsi="Times New Roman" w:cs="Times New Roman"/>
        </w:rPr>
        <w:t xml:space="preserve"> while they were under community supervision </w:t>
      </w:r>
      <w:r w:rsidR="004A6714">
        <w:rPr>
          <w:rFonts w:ascii="Times New Roman" w:hAnsi="Times New Roman" w:cs="Times New Roman"/>
        </w:rPr>
        <w:t xml:space="preserve">even </w:t>
      </w:r>
      <w:r>
        <w:rPr>
          <w:rFonts w:ascii="Times New Roman" w:hAnsi="Times New Roman" w:cs="Times New Roman"/>
        </w:rPr>
        <w:t>if they did not necessarily reach out</w:t>
      </w:r>
      <w:r w:rsidR="004A6714">
        <w:rPr>
          <w:rFonts w:ascii="Times New Roman" w:hAnsi="Times New Roman" w:cs="Times New Roman"/>
        </w:rPr>
        <w:t xml:space="preserve"> for help from people</w:t>
      </w:r>
      <w:r w:rsidR="005F6D14">
        <w:rPr>
          <w:rFonts w:ascii="Times New Roman" w:hAnsi="Times New Roman" w:cs="Times New Roman"/>
        </w:rPr>
        <w:t>. This perceived available support is strongly related to health</w:t>
      </w:r>
      <w:r w:rsidR="006D4CF5">
        <w:rPr>
          <w:rFonts w:ascii="Times New Roman" w:hAnsi="Times New Roman" w:cs="Times New Roman"/>
        </w:rPr>
        <w:t xml:space="preserve"> (</w:t>
      </w:r>
      <w:r w:rsidR="005F6D14">
        <w:rPr>
          <w:rFonts w:ascii="Times New Roman" w:hAnsi="Times New Roman" w:cs="Times New Roman"/>
        </w:rPr>
        <w:t>e.g., Uchino, 2004; 2009</w:t>
      </w:r>
      <w:r w:rsidR="006D4CF5">
        <w:rPr>
          <w:rFonts w:ascii="Times New Roman" w:hAnsi="Times New Roman" w:cs="Times New Roman"/>
        </w:rPr>
        <w:t>)</w:t>
      </w:r>
      <w:r>
        <w:rPr>
          <w:rFonts w:ascii="Times New Roman" w:hAnsi="Times New Roman" w:cs="Times New Roman"/>
        </w:rPr>
        <w:t>. In this way, emotional support was more about feeling like they could trust others to provide a stable level of encouragement to finish their community supervision term and feel like they belonged or were accepted</w:t>
      </w:r>
      <w:r w:rsidR="006D4CF5">
        <w:rPr>
          <w:rFonts w:ascii="Times New Roman" w:hAnsi="Times New Roman" w:cs="Times New Roman"/>
        </w:rPr>
        <w:t xml:space="preserve"> (</w:t>
      </w:r>
      <w:r w:rsidR="005F6D14">
        <w:rPr>
          <w:rFonts w:ascii="Times New Roman" w:hAnsi="Times New Roman" w:cs="Times New Roman"/>
        </w:rPr>
        <w:t>Rutter, 1987</w:t>
      </w:r>
      <w:r w:rsidR="006D4CF5">
        <w:rPr>
          <w:rFonts w:ascii="Times New Roman" w:hAnsi="Times New Roman" w:cs="Times New Roman"/>
        </w:rPr>
        <w:t>)</w:t>
      </w:r>
      <w:r>
        <w:rPr>
          <w:rFonts w:ascii="Times New Roman" w:hAnsi="Times New Roman" w:cs="Times New Roman"/>
        </w:rPr>
        <w:t xml:space="preserve">. Participants described the emotional connections they built with people over a long period of time and those who they could expect to be around for them in the future as most helpful. In comparison, the individuals in this study sometimes expressed worry they would be abandoned by probation officers due to retirement or turnover. </w:t>
      </w:r>
    </w:p>
    <w:p w14:paraId="4C1B5427" w14:textId="7795A9A5" w:rsidR="00323CBA" w:rsidRDefault="00323CBA" w:rsidP="00323CBA">
      <w:pPr>
        <w:spacing w:line="480" w:lineRule="auto"/>
        <w:rPr>
          <w:rFonts w:ascii="Times New Roman" w:hAnsi="Times New Roman" w:cs="Times New Roman"/>
        </w:rPr>
      </w:pPr>
      <w:r>
        <w:rPr>
          <w:rFonts w:ascii="Times New Roman" w:hAnsi="Times New Roman" w:cs="Times New Roman"/>
        </w:rPr>
        <w:tab/>
        <w:t>Participants discussed the words of encouragement they received as a component of this emotional support</w:t>
      </w:r>
      <w:r w:rsidR="00FF609A">
        <w:rPr>
          <w:rFonts w:ascii="Times New Roman" w:hAnsi="Times New Roman" w:cs="Times New Roman"/>
        </w:rPr>
        <w:t>, and sometimes this form of social support was depicted as the most important part of the support they received</w:t>
      </w:r>
      <w:r>
        <w:rPr>
          <w:rFonts w:ascii="Times New Roman" w:hAnsi="Times New Roman" w:cs="Times New Roman"/>
        </w:rPr>
        <w:t xml:space="preserve">. </w:t>
      </w:r>
      <w:r w:rsidR="00FF609A">
        <w:rPr>
          <w:rFonts w:ascii="Times New Roman" w:hAnsi="Times New Roman" w:cs="Times New Roman"/>
        </w:rPr>
        <w:t xml:space="preserve">Support from informal sources was described as key to making it through community supervision (Miller &amp; Stuart, 2017). </w:t>
      </w:r>
      <w:r w:rsidR="00A47B74">
        <w:rPr>
          <w:rFonts w:ascii="Times New Roman" w:hAnsi="Times New Roman" w:cs="Times New Roman"/>
        </w:rPr>
        <w:t xml:space="preserve">Support from family was </w:t>
      </w:r>
      <w:r w:rsidR="002D4305">
        <w:rPr>
          <w:rFonts w:ascii="Times New Roman" w:hAnsi="Times New Roman" w:cs="Times New Roman"/>
        </w:rPr>
        <w:t>characterized</w:t>
      </w:r>
      <w:r w:rsidR="00A47B74">
        <w:rPr>
          <w:rFonts w:ascii="Times New Roman" w:hAnsi="Times New Roman" w:cs="Times New Roman"/>
        </w:rPr>
        <w:t xml:space="preserve"> as especially key</w:t>
      </w:r>
      <w:r w:rsidR="002D4305">
        <w:rPr>
          <w:rFonts w:ascii="Times New Roman" w:hAnsi="Times New Roman" w:cs="Times New Roman"/>
        </w:rPr>
        <w:t xml:space="preserve"> and those without it were at a serious disadvantage because there were not state sponsored resources available. Evidently, the conditions of probation and parole could reproduce inequalities for people who did not a</w:t>
      </w:r>
      <w:r w:rsidR="00A34450">
        <w:rPr>
          <w:rFonts w:ascii="Times New Roman" w:hAnsi="Times New Roman" w:cs="Times New Roman"/>
        </w:rPr>
        <w:t>l</w:t>
      </w:r>
      <w:r w:rsidR="002D4305">
        <w:rPr>
          <w:rFonts w:ascii="Times New Roman" w:hAnsi="Times New Roman" w:cs="Times New Roman"/>
        </w:rPr>
        <w:t xml:space="preserve">ready have these support networks built </w:t>
      </w:r>
      <w:r w:rsidR="002D4305">
        <w:rPr>
          <w:rFonts w:ascii="Times New Roman" w:hAnsi="Times New Roman" w:cs="Times New Roman"/>
        </w:rPr>
        <w:lastRenderedPageBreak/>
        <w:t>(</w:t>
      </w:r>
      <w:r w:rsidR="00A34450">
        <w:rPr>
          <w:rFonts w:ascii="Times New Roman" w:hAnsi="Times New Roman" w:cs="Times New Roman"/>
        </w:rPr>
        <w:t>Miller &amp; Stuart, 2017</w:t>
      </w:r>
      <w:r w:rsidR="002D4305">
        <w:rPr>
          <w:rFonts w:ascii="Times New Roman" w:hAnsi="Times New Roman" w:cs="Times New Roman"/>
        </w:rPr>
        <w:t xml:space="preserve">). Participants explained how their families helped them emotionally. </w:t>
      </w:r>
      <w:r>
        <w:rPr>
          <w:rFonts w:ascii="Times New Roman" w:hAnsi="Times New Roman" w:cs="Times New Roman"/>
        </w:rPr>
        <w:t>Nick, for instance, explained, “</w:t>
      </w:r>
      <w:r w:rsidRPr="00B83588">
        <w:rPr>
          <w:rFonts w:ascii="Times New Roman" w:hAnsi="Times New Roman" w:cs="Times New Roman"/>
        </w:rPr>
        <w:t>But my family, they've emotionally and physically and mentally, all of it</w:t>
      </w:r>
      <w:r>
        <w:rPr>
          <w:rFonts w:ascii="Times New Roman" w:hAnsi="Times New Roman" w:cs="Times New Roman"/>
        </w:rPr>
        <w:t>” and noted the most important piece of his family’s support was, “</w:t>
      </w:r>
      <w:r w:rsidRPr="001141A2">
        <w:rPr>
          <w:rFonts w:ascii="Times New Roman" w:hAnsi="Times New Roman" w:cs="Times New Roman"/>
        </w:rPr>
        <w:t>whenever I just need someone to talk to. At least they're always there to answer the phone.</w:t>
      </w:r>
      <w:r>
        <w:rPr>
          <w:rFonts w:ascii="Times New Roman" w:hAnsi="Times New Roman" w:cs="Times New Roman"/>
        </w:rPr>
        <w:t>” Dave similarly noted about his aunt, “</w:t>
      </w:r>
      <w:r w:rsidRPr="005654A0">
        <w:rPr>
          <w:rFonts w:ascii="Times New Roman" w:hAnsi="Times New Roman" w:cs="Times New Roman"/>
        </w:rPr>
        <w:t>You know she tried to help me stay focused and calm me down</w:t>
      </w:r>
      <w:r>
        <w:rPr>
          <w:rFonts w:ascii="Times New Roman" w:hAnsi="Times New Roman" w:cs="Times New Roman"/>
        </w:rPr>
        <w:t>” so that he could finish probation. Anthony discussed how his friends reminded him his probation term would come to an end:</w:t>
      </w:r>
    </w:p>
    <w:p w14:paraId="4F783CAD" w14:textId="77777777" w:rsidR="00323CBA" w:rsidRDefault="00323CBA" w:rsidP="00323CBA">
      <w:pPr>
        <w:ind w:left="720"/>
        <w:rPr>
          <w:rFonts w:ascii="Times New Roman" w:hAnsi="Times New Roman" w:cs="Times New Roman"/>
        </w:rPr>
      </w:pPr>
      <w:r w:rsidRPr="005654A0">
        <w:rPr>
          <w:rFonts w:ascii="Times New Roman" w:hAnsi="Times New Roman" w:cs="Times New Roman"/>
        </w:rPr>
        <w:t>Most of my friends know about it. I mean, they're supportive, they're telling me it's going to be all right, nothing to worry about, time is going to heal. I mean, in no time I'll be done. I only have a year left.</w:t>
      </w:r>
    </w:p>
    <w:p w14:paraId="52BC90E3" w14:textId="77777777" w:rsidR="00323CBA" w:rsidRDefault="00323CBA" w:rsidP="00323CBA">
      <w:pPr>
        <w:ind w:left="720"/>
        <w:rPr>
          <w:rFonts w:ascii="Times New Roman" w:hAnsi="Times New Roman" w:cs="Times New Roman"/>
        </w:rPr>
      </w:pPr>
    </w:p>
    <w:p w14:paraId="270F3EB7"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Emotional support for Anthony was about providing him with the belief he could successfully complete probation. Laura, in comparison, explained her mother and her grandmother were available to talk with her and provide encouragement to finish her supervision term successfully:</w:t>
      </w:r>
    </w:p>
    <w:p w14:paraId="0EE5BBB0" w14:textId="77777777" w:rsidR="00323CBA" w:rsidRDefault="00323CBA" w:rsidP="00323CBA">
      <w:pPr>
        <w:ind w:left="720"/>
        <w:rPr>
          <w:rFonts w:ascii="Times New Roman" w:hAnsi="Times New Roman" w:cs="Times New Roman"/>
        </w:rPr>
      </w:pPr>
      <w:r w:rsidRPr="003D2DDC">
        <w:rPr>
          <w:rFonts w:ascii="Times New Roman" w:hAnsi="Times New Roman" w:cs="Times New Roman"/>
        </w:rPr>
        <w:t>I mean just emotional and mental support really. Just somebody to talk to if I need to talk to somebody. You know, just reminding me that I got this, that you know just to take it day by day and then things are going to get better.</w:t>
      </w:r>
    </w:p>
    <w:p w14:paraId="1E5E142C" w14:textId="77777777" w:rsidR="00323CBA" w:rsidRDefault="00323CBA" w:rsidP="00323CBA">
      <w:pPr>
        <w:rPr>
          <w:rFonts w:ascii="Times New Roman" w:hAnsi="Times New Roman" w:cs="Times New Roman"/>
        </w:rPr>
      </w:pPr>
    </w:p>
    <w:p w14:paraId="1A38AF88"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An important piece of her family’s support was being available to talk when she needed it in addition to telling her she </w:t>
      </w:r>
      <w:proofErr w:type="gramStart"/>
      <w:r>
        <w:rPr>
          <w:rFonts w:ascii="Times New Roman" w:hAnsi="Times New Roman" w:cs="Times New Roman"/>
        </w:rPr>
        <w:t>was capable of getting</w:t>
      </w:r>
      <w:proofErr w:type="gramEnd"/>
      <w:r>
        <w:rPr>
          <w:rFonts w:ascii="Times New Roman" w:hAnsi="Times New Roman" w:cs="Times New Roman"/>
        </w:rPr>
        <w:t xml:space="preserve"> off community supervision. Marie also said about her partner, “h</w:t>
      </w:r>
      <w:r w:rsidRPr="00B767AE">
        <w:rPr>
          <w:rFonts w:ascii="Times New Roman" w:hAnsi="Times New Roman" w:cs="Times New Roman"/>
        </w:rPr>
        <w:t>e helps. He literally helps me with everything, just everything</w:t>
      </w:r>
      <w:r>
        <w:rPr>
          <w:rFonts w:ascii="Times New Roman" w:hAnsi="Times New Roman" w:cs="Times New Roman"/>
        </w:rPr>
        <w:t>.” Her partner’s attitude was positive about her probation term and that they could complete it together, “</w:t>
      </w:r>
      <w:r w:rsidRPr="00E12C66">
        <w:rPr>
          <w:rFonts w:ascii="Times New Roman" w:hAnsi="Times New Roman" w:cs="Times New Roman"/>
        </w:rPr>
        <w:t xml:space="preserve">It's hard, but he really does love and care about me, so he was like, </w:t>
      </w:r>
      <w:r>
        <w:rPr>
          <w:rFonts w:ascii="Times New Roman" w:hAnsi="Times New Roman" w:cs="Times New Roman"/>
        </w:rPr>
        <w:t>‘</w:t>
      </w:r>
      <w:r w:rsidRPr="00E12C66">
        <w:rPr>
          <w:rFonts w:ascii="Times New Roman" w:hAnsi="Times New Roman" w:cs="Times New Roman"/>
        </w:rPr>
        <w:t>Heck yeah, we're going to do this together.</w:t>
      </w:r>
      <w:r>
        <w:rPr>
          <w:rFonts w:ascii="Times New Roman" w:hAnsi="Times New Roman" w:cs="Times New Roman"/>
        </w:rPr>
        <w:t>’” Participants expressed their support people helped them with statements that made them feel like they could achieve their goal to complete probation.</w:t>
      </w:r>
    </w:p>
    <w:p w14:paraId="0BB2BC31" w14:textId="77777777" w:rsidR="00323CBA" w:rsidRDefault="00323CBA" w:rsidP="00323CBA">
      <w:pPr>
        <w:spacing w:line="480" w:lineRule="auto"/>
        <w:ind w:firstLine="720"/>
        <w:rPr>
          <w:rFonts w:ascii="Times New Roman" w:hAnsi="Times New Roman" w:cs="Times New Roman"/>
        </w:rPr>
      </w:pPr>
      <w:r>
        <w:rPr>
          <w:rFonts w:ascii="Times New Roman" w:hAnsi="Times New Roman" w:cs="Times New Roman"/>
        </w:rPr>
        <w:t>Others highlighted how their support systems showed they were there or could be there for them in times of need. Clayton relayed about his girlfriend, “</w:t>
      </w:r>
      <w:r w:rsidRPr="005231AE">
        <w:rPr>
          <w:rFonts w:ascii="Times New Roman" w:hAnsi="Times New Roman" w:cs="Times New Roman"/>
        </w:rPr>
        <w:t xml:space="preserve">She's definitely a person I can </w:t>
      </w:r>
      <w:r w:rsidRPr="005231AE">
        <w:rPr>
          <w:rFonts w:ascii="Times New Roman" w:hAnsi="Times New Roman" w:cs="Times New Roman"/>
        </w:rPr>
        <w:lastRenderedPageBreak/>
        <w:t>talk to, and kind of rely on when I need someone to talk. I'll call and she's always there.</w:t>
      </w:r>
      <w:r>
        <w:rPr>
          <w:rFonts w:ascii="Times New Roman" w:hAnsi="Times New Roman" w:cs="Times New Roman"/>
        </w:rPr>
        <w:t>” Scott additionally described the most important piece of his parents’ and fiancée’s support when he said, “</w:t>
      </w:r>
      <w:r w:rsidRPr="00BA2550">
        <w:rPr>
          <w:rFonts w:ascii="Times New Roman" w:hAnsi="Times New Roman" w:cs="Times New Roman"/>
        </w:rPr>
        <w:t>I think just what helps me the most is letting them know that they're there for me if I need.</w:t>
      </w:r>
      <w:r>
        <w:rPr>
          <w:rFonts w:ascii="Times New Roman" w:hAnsi="Times New Roman" w:cs="Times New Roman"/>
        </w:rPr>
        <w:t xml:space="preserve">” Informal support people who stuck by the participants’ side during before and after their conviction could be important sources of social support. Alex discussed how he only trusted two people in his life to provide emotional support. He noted, “I </w:t>
      </w:r>
      <w:r w:rsidRPr="00FA5022">
        <w:rPr>
          <w:rFonts w:ascii="Times New Roman" w:hAnsi="Times New Roman" w:cs="Times New Roman"/>
        </w:rPr>
        <w:t>trust my older sister, is she got me through all of that. As far as the other person I trust, it's someone</w:t>
      </w:r>
      <w:r>
        <w:rPr>
          <w:rFonts w:ascii="Times New Roman" w:hAnsi="Times New Roman" w:cs="Times New Roman"/>
        </w:rPr>
        <w:t xml:space="preserve"> [at] </w:t>
      </w:r>
      <w:r w:rsidRPr="00FA5022">
        <w:rPr>
          <w:rFonts w:ascii="Times New Roman" w:hAnsi="Times New Roman" w:cs="Times New Roman"/>
        </w:rPr>
        <w:t>work.</w:t>
      </w:r>
      <w:r>
        <w:rPr>
          <w:rFonts w:ascii="Times New Roman" w:hAnsi="Times New Roman" w:cs="Times New Roman"/>
        </w:rPr>
        <w:t>” Alex described how his older sister stuck by his side when he was convicted of a sexual offense:</w:t>
      </w:r>
    </w:p>
    <w:p w14:paraId="62EA57B9" w14:textId="77777777" w:rsidR="00323CBA" w:rsidRDefault="00323CBA" w:rsidP="00323CBA">
      <w:pPr>
        <w:ind w:left="720"/>
        <w:rPr>
          <w:rFonts w:ascii="Times New Roman" w:hAnsi="Times New Roman" w:cs="Times New Roman"/>
        </w:rPr>
      </w:pPr>
      <w:r w:rsidRPr="0013362E">
        <w:rPr>
          <w:rFonts w:ascii="Times New Roman" w:hAnsi="Times New Roman" w:cs="Times New Roman"/>
        </w:rPr>
        <w:t>As far as the people that I trust, I trust my older sister. I'm allowed to talk to her and she's family and she helped me get through some stuff. As you can imagine, being arrested and being charged with a sex offender offense, especially at that young age, it traumatizes you a little bit.</w:t>
      </w:r>
    </w:p>
    <w:p w14:paraId="53344FB0" w14:textId="77777777" w:rsidR="00323CBA" w:rsidRDefault="00323CBA" w:rsidP="00323CBA">
      <w:pPr>
        <w:rPr>
          <w:rFonts w:ascii="Times New Roman" w:hAnsi="Times New Roman" w:cs="Times New Roman"/>
        </w:rPr>
      </w:pPr>
    </w:p>
    <w:p w14:paraId="18E1F9F7"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Alex compared his experiences with his sister and close friend to that of his probation officer. The difference between the probation officer and others’ emotional support was that trust had been built over </w:t>
      </w:r>
      <w:proofErr w:type="gramStart"/>
      <w:r>
        <w:rPr>
          <w:rFonts w:ascii="Times New Roman" w:hAnsi="Times New Roman" w:cs="Times New Roman"/>
        </w:rPr>
        <w:t>a period of time</w:t>
      </w:r>
      <w:proofErr w:type="gramEnd"/>
      <w:r>
        <w:rPr>
          <w:rFonts w:ascii="Times New Roman" w:hAnsi="Times New Roman" w:cs="Times New Roman"/>
        </w:rPr>
        <w:t xml:space="preserve"> and Alex felt he would not be abandoned by his sister nor friend. Comparatively, he felt he had no choice but to trust his probation officer.  </w:t>
      </w:r>
    </w:p>
    <w:p w14:paraId="303F4934" w14:textId="35AAD12D" w:rsidR="00323CBA" w:rsidRDefault="00323CBA" w:rsidP="00323CBA">
      <w:pPr>
        <w:spacing w:line="480" w:lineRule="auto"/>
        <w:rPr>
          <w:rFonts w:ascii="Times New Roman" w:hAnsi="Times New Roman" w:cs="Times New Roman"/>
        </w:rPr>
      </w:pPr>
      <w:r>
        <w:rPr>
          <w:rFonts w:ascii="Times New Roman" w:hAnsi="Times New Roman" w:cs="Times New Roman"/>
        </w:rPr>
        <w:tab/>
        <w:t>Participants also relayed support people who they expected to provide future support were helpful emotionally. Reginald explained he had emotionally relevant friendships with people he felt he could trust to continue providing support. He noted his conviction, “</w:t>
      </w:r>
      <w:r w:rsidRPr="008D2456">
        <w:rPr>
          <w:rFonts w:ascii="Times New Roman" w:hAnsi="Times New Roman" w:cs="Times New Roman"/>
        </w:rPr>
        <w:t>has been a strain on you know, on our</w:t>
      </w:r>
      <w:r>
        <w:rPr>
          <w:rFonts w:ascii="Times New Roman" w:hAnsi="Times New Roman" w:cs="Times New Roman"/>
        </w:rPr>
        <w:t>,</w:t>
      </w:r>
      <w:r w:rsidRPr="008D2456">
        <w:rPr>
          <w:rFonts w:ascii="Times New Roman" w:hAnsi="Times New Roman" w:cs="Times New Roman"/>
        </w:rPr>
        <w:t xml:space="preserve"> my whole family and I've lost or imagine I've lost a lot of friendships. I have had other friendships that have sustained throughout and have been really wonderful.</w:t>
      </w:r>
      <w:r>
        <w:rPr>
          <w:rFonts w:ascii="Times New Roman" w:hAnsi="Times New Roman" w:cs="Times New Roman"/>
        </w:rPr>
        <w:t xml:space="preserve">” Reginald </w:t>
      </w:r>
      <w:r w:rsidR="006D4CF5">
        <w:rPr>
          <w:rFonts w:ascii="Times New Roman" w:hAnsi="Times New Roman" w:cs="Times New Roman"/>
        </w:rPr>
        <w:t xml:space="preserve">discussed friends who </w:t>
      </w:r>
      <w:r>
        <w:rPr>
          <w:rFonts w:ascii="Times New Roman" w:hAnsi="Times New Roman" w:cs="Times New Roman"/>
        </w:rPr>
        <w:t xml:space="preserve">provided him emotional support over a sustained </w:t>
      </w:r>
      <w:proofErr w:type="gramStart"/>
      <w:r>
        <w:rPr>
          <w:rFonts w:ascii="Times New Roman" w:hAnsi="Times New Roman" w:cs="Times New Roman"/>
        </w:rPr>
        <w:t>period of time</w:t>
      </w:r>
      <w:proofErr w:type="gramEnd"/>
      <w:r>
        <w:rPr>
          <w:rFonts w:ascii="Times New Roman" w:hAnsi="Times New Roman" w:cs="Times New Roman"/>
        </w:rPr>
        <w:t xml:space="preserve"> and reached out after his conviction:</w:t>
      </w:r>
    </w:p>
    <w:p w14:paraId="06E82CE1" w14:textId="77777777" w:rsidR="00323CBA" w:rsidRDefault="00323CBA" w:rsidP="00323CBA">
      <w:pPr>
        <w:ind w:left="720"/>
        <w:rPr>
          <w:rFonts w:ascii="Times New Roman" w:hAnsi="Times New Roman" w:cs="Times New Roman"/>
        </w:rPr>
      </w:pPr>
      <w:r w:rsidRPr="003D2DDC">
        <w:rPr>
          <w:rFonts w:ascii="Times New Roman" w:hAnsi="Times New Roman" w:cs="Times New Roman"/>
        </w:rPr>
        <w:t xml:space="preserve">I have </w:t>
      </w:r>
      <w:proofErr w:type="gramStart"/>
      <w:r w:rsidRPr="003D2DDC">
        <w:rPr>
          <w:rFonts w:ascii="Times New Roman" w:hAnsi="Times New Roman" w:cs="Times New Roman"/>
        </w:rPr>
        <w:t>really good</w:t>
      </w:r>
      <w:proofErr w:type="gramEnd"/>
      <w:r w:rsidRPr="003D2DDC">
        <w:rPr>
          <w:rFonts w:ascii="Times New Roman" w:hAnsi="Times New Roman" w:cs="Times New Roman"/>
        </w:rPr>
        <w:t xml:space="preserve"> friends, I had a music teacher friend that I was teaching with at the time, and she sent a letter that got to my house within a day or two, and it was very brief. How’d that go? But then I got another letter within another day, and it was like, </w:t>
      </w:r>
      <w:r>
        <w:rPr>
          <w:rFonts w:ascii="Times New Roman" w:hAnsi="Times New Roman" w:cs="Times New Roman"/>
        </w:rPr>
        <w:t>“</w:t>
      </w:r>
      <w:r w:rsidRPr="003D2DDC">
        <w:rPr>
          <w:rFonts w:ascii="Times New Roman" w:hAnsi="Times New Roman" w:cs="Times New Roman"/>
        </w:rPr>
        <w:t xml:space="preserve">Call </w:t>
      </w:r>
      <w:r w:rsidRPr="003D2DDC">
        <w:rPr>
          <w:rFonts w:ascii="Times New Roman" w:hAnsi="Times New Roman" w:cs="Times New Roman"/>
        </w:rPr>
        <w:lastRenderedPageBreak/>
        <w:t>me.</w:t>
      </w:r>
      <w:r>
        <w:rPr>
          <w:rFonts w:ascii="Times New Roman" w:hAnsi="Times New Roman" w:cs="Times New Roman"/>
        </w:rPr>
        <w:t>”</w:t>
      </w:r>
      <w:r w:rsidRPr="003D2DDC">
        <w:rPr>
          <w:rFonts w:ascii="Times New Roman" w:hAnsi="Times New Roman" w:cs="Times New Roman"/>
        </w:rPr>
        <w:t xml:space="preserve"> You know she was insistent and I</w:t>
      </w:r>
      <w:r>
        <w:rPr>
          <w:rFonts w:ascii="Times New Roman" w:hAnsi="Times New Roman" w:cs="Times New Roman"/>
        </w:rPr>
        <w:t>,</w:t>
      </w:r>
      <w:r w:rsidRPr="003D2DDC">
        <w:rPr>
          <w:rFonts w:ascii="Times New Roman" w:hAnsi="Times New Roman" w:cs="Times New Roman"/>
        </w:rPr>
        <w:t xml:space="preserve"> I couldn't look at I mean I couldn't look at the original letter, even though it said beautiful things in a very small, just like card, but that's from her and her husband and I receive a lot of support in that way</w:t>
      </w:r>
      <w:r>
        <w:rPr>
          <w:rFonts w:ascii="Times New Roman" w:hAnsi="Times New Roman" w:cs="Times New Roman"/>
        </w:rPr>
        <w:t xml:space="preserve">. </w:t>
      </w:r>
    </w:p>
    <w:p w14:paraId="140E772D" w14:textId="77777777" w:rsidR="00323CBA" w:rsidRDefault="00323CBA" w:rsidP="00323CBA">
      <w:pPr>
        <w:rPr>
          <w:rFonts w:ascii="Times New Roman" w:hAnsi="Times New Roman" w:cs="Times New Roman"/>
        </w:rPr>
      </w:pPr>
    </w:p>
    <w:p w14:paraId="09FEBF1C"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Small gestures of support, such as a card or a call, and relationships that sustained post-conviction made participants feel like they were part of a community and belonged. Tyler discussed how he met friends through a support group for divorced people and those relationships had carried over after his conviction:</w:t>
      </w:r>
    </w:p>
    <w:p w14:paraId="0CF64CC6" w14:textId="77777777" w:rsidR="00323CBA" w:rsidRDefault="00323CBA" w:rsidP="00323CBA">
      <w:pPr>
        <w:ind w:left="720"/>
        <w:rPr>
          <w:rFonts w:ascii="Times New Roman" w:hAnsi="Times New Roman" w:cs="Times New Roman"/>
        </w:rPr>
      </w:pPr>
      <w:r w:rsidRPr="00AA137C">
        <w:rPr>
          <w:rFonts w:ascii="Times New Roman" w:hAnsi="Times New Roman" w:cs="Times New Roman"/>
        </w:rPr>
        <w:t xml:space="preserve">The friends I'm referring to mostly when I talk about my friends are people I met through </w:t>
      </w:r>
      <w:r>
        <w:rPr>
          <w:rFonts w:ascii="Times New Roman" w:hAnsi="Times New Roman" w:cs="Times New Roman"/>
        </w:rPr>
        <w:t>[support group]</w:t>
      </w:r>
      <w:r w:rsidRPr="00AA137C">
        <w:rPr>
          <w:rFonts w:ascii="Times New Roman" w:hAnsi="Times New Roman" w:cs="Times New Roman"/>
        </w:rPr>
        <w:t>. When I got separated from my wife in 2011, I started attending a divorce and separated support group, which is just peer support. And we would meet, we would talk about different topics, we'd pray, and then we'd go out to eat. And that was like a weekly thing. And that has been a part of my life since 2011. And then, when I got arrested in 2016, they did not turn on me. Some just couldn't deal with it, but they've been there for me.</w:t>
      </w:r>
    </w:p>
    <w:p w14:paraId="5FEBF2DD" w14:textId="77777777" w:rsidR="00323CBA" w:rsidRDefault="00323CBA" w:rsidP="00323CBA">
      <w:pPr>
        <w:rPr>
          <w:rFonts w:ascii="Times New Roman" w:hAnsi="Times New Roman" w:cs="Times New Roman"/>
        </w:rPr>
      </w:pPr>
    </w:p>
    <w:p w14:paraId="79D0E531"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Tyler relied on one friend </w:t>
      </w:r>
      <w:proofErr w:type="gramStart"/>
      <w:r>
        <w:rPr>
          <w:rFonts w:ascii="Times New Roman" w:hAnsi="Times New Roman" w:cs="Times New Roman"/>
        </w:rPr>
        <w:t>in particular to</w:t>
      </w:r>
      <w:proofErr w:type="gramEnd"/>
      <w:r>
        <w:rPr>
          <w:rFonts w:ascii="Times New Roman" w:hAnsi="Times New Roman" w:cs="Times New Roman"/>
        </w:rPr>
        <w:t xml:space="preserve"> provide him with reassurance that he would be able to complete particular conditions of his probation, such as a polygraph test:</w:t>
      </w:r>
    </w:p>
    <w:p w14:paraId="5DF591FE" w14:textId="77777777" w:rsidR="00323CBA" w:rsidRDefault="00323CBA" w:rsidP="00323CBA">
      <w:pPr>
        <w:ind w:left="720"/>
        <w:rPr>
          <w:rFonts w:ascii="Times New Roman" w:hAnsi="Times New Roman" w:cs="Times New Roman"/>
        </w:rPr>
      </w:pPr>
      <w:r w:rsidRPr="00AA137C">
        <w:rPr>
          <w:rFonts w:ascii="Times New Roman" w:hAnsi="Times New Roman" w:cs="Times New Roman"/>
        </w:rPr>
        <w:t>She listens to me when I'm having one of those anxiety days. Last week we met on Tuesday and I was having an anxiety day about something. It wasn't a bad day for me, it was just, there was some kind of... Oh, my lie detector test was coming up. That was last Thursday, I think. And so, I talked to her about that. Or else it was a week after that. Anyway, we talked about that, so it was good. She's been able to be there for me and I've been able to be there for her.</w:t>
      </w:r>
    </w:p>
    <w:p w14:paraId="30EEAD98" w14:textId="77777777" w:rsidR="00323CBA" w:rsidRDefault="00323CBA" w:rsidP="00323CBA">
      <w:pPr>
        <w:rPr>
          <w:rFonts w:ascii="Times New Roman" w:hAnsi="Times New Roman" w:cs="Times New Roman"/>
        </w:rPr>
      </w:pPr>
    </w:p>
    <w:p w14:paraId="4F865E69"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Participants’ general feelings were that emotional support was contingent on the ability of other individuals to just be around for them and try to get them through their community supervision term. </w:t>
      </w:r>
    </w:p>
    <w:p w14:paraId="70E0B2D7" w14:textId="77777777" w:rsidR="00323CBA" w:rsidRPr="00D21C4A" w:rsidRDefault="00323CBA" w:rsidP="00323CBA">
      <w:pPr>
        <w:spacing w:line="480" w:lineRule="auto"/>
        <w:ind w:left="720"/>
        <w:rPr>
          <w:rFonts w:ascii="Times New Roman" w:hAnsi="Times New Roman" w:cs="Times New Roman"/>
          <w:b/>
          <w:bCs/>
        </w:rPr>
      </w:pPr>
      <w:r>
        <w:rPr>
          <w:rFonts w:ascii="Times New Roman" w:hAnsi="Times New Roman" w:cs="Times New Roman"/>
          <w:b/>
          <w:bCs/>
        </w:rPr>
        <w:t>The coercive continuum of interactional support: “</w:t>
      </w:r>
      <w:r w:rsidRPr="00D21C4A">
        <w:rPr>
          <w:rFonts w:ascii="Times New Roman" w:hAnsi="Times New Roman" w:cs="Times New Roman"/>
          <w:b/>
          <w:bCs/>
        </w:rPr>
        <w:t xml:space="preserve">She holds me accountable for my actions. I guess you can call it tough love” – Isobel </w:t>
      </w:r>
    </w:p>
    <w:p w14:paraId="7739D3FE" w14:textId="43BEEA23" w:rsidR="00323CBA" w:rsidRDefault="00323CBA" w:rsidP="00323CBA">
      <w:pPr>
        <w:spacing w:line="480" w:lineRule="auto"/>
        <w:rPr>
          <w:rFonts w:ascii="Times New Roman" w:hAnsi="Times New Roman" w:cs="Times New Roman"/>
        </w:rPr>
      </w:pPr>
      <w:r>
        <w:rPr>
          <w:rFonts w:ascii="Times New Roman" w:hAnsi="Times New Roman" w:cs="Times New Roman"/>
          <w:b/>
          <w:bCs/>
        </w:rPr>
        <w:tab/>
      </w:r>
      <w:r w:rsidRPr="00ED1B0F">
        <w:rPr>
          <w:rFonts w:ascii="Times New Roman" w:hAnsi="Times New Roman" w:cs="Times New Roman"/>
        </w:rPr>
        <w:t>Interactional support</w:t>
      </w:r>
      <w:r w:rsidR="00FF609A">
        <w:rPr>
          <w:rFonts w:ascii="Times New Roman" w:hAnsi="Times New Roman" w:cs="Times New Roman"/>
        </w:rPr>
        <w:t xml:space="preserve"> (i.e., the information and guidance received</w:t>
      </w:r>
      <w:r w:rsidRPr="00ED1B0F">
        <w:rPr>
          <w:rFonts w:ascii="Times New Roman" w:hAnsi="Times New Roman" w:cs="Times New Roman"/>
        </w:rPr>
        <w:t xml:space="preserve"> from family, friends, </w:t>
      </w:r>
      <w:r>
        <w:rPr>
          <w:rFonts w:ascii="Times New Roman" w:hAnsi="Times New Roman" w:cs="Times New Roman"/>
        </w:rPr>
        <w:t xml:space="preserve">acquaintances, romantic partners </w:t>
      </w:r>
      <w:r w:rsidRPr="00ED1B0F">
        <w:rPr>
          <w:rFonts w:ascii="Times New Roman" w:hAnsi="Times New Roman" w:cs="Times New Roman"/>
        </w:rPr>
        <w:t>and probation officers</w:t>
      </w:r>
      <w:r w:rsidR="00FF609A">
        <w:rPr>
          <w:rFonts w:ascii="Times New Roman" w:hAnsi="Times New Roman" w:cs="Times New Roman"/>
        </w:rPr>
        <w:t>)</w:t>
      </w:r>
      <w:r w:rsidRPr="00ED1B0F">
        <w:rPr>
          <w:rFonts w:ascii="Times New Roman" w:hAnsi="Times New Roman" w:cs="Times New Roman"/>
        </w:rPr>
        <w:t xml:space="preserve"> w</w:t>
      </w:r>
      <w:r>
        <w:rPr>
          <w:rFonts w:ascii="Times New Roman" w:hAnsi="Times New Roman" w:cs="Times New Roman"/>
        </w:rPr>
        <w:t xml:space="preserve">as provided on a coercive continuum. Family, friends, acquaintances and romantic partners provided guidance to the individuals on </w:t>
      </w:r>
      <w:r>
        <w:rPr>
          <w:rFonts w:ascii="Times New Roman" w:hAnsi="Times New Roman" w:cs="Times New Roman"/>
        </w:rPr>
        <w:lastRenderedPageBreak/>
        <w:t>probation, but their support was typically characterized as “tough love” or making the participants stay out of trouble that grew increasingly coercive as the support provided increased</w:t>
      </w:r>
      <w:r w:rsidR="006D4CF5">
        <w:rPr>
          <w:rFonts w:ascii="Times New Roman" w:hAnsi="Times New Roman" w:cs="Times New Roman"/>
        </w:rPr>
        <w:t xml:space="preserve"> </w:t>
      </w:r>
      <w:r w:rsidR="005F6D14">
        <w:rPr>
          <w:rFonts w:ascii="Times New Roman" w:hAnsi="Times New Roman" w:cs="Times New Roman"/>
        </w:rPr>
        <w:t>(Comfort, 2008</w:t>
      </w:r>
      <w:r w:rsidR="006D4CF5">
        <w:rPr>
          <w:rFonts w:ascii="Times New Roman" w:hAnsi="Times New Roman" w:cs="Times New Roman"/>
        </w:rPr>
        <w:t>)</w:t>
      </w:r>
      <w:r>
        <w:rPr>
          <w:rFonts w:ascii="Times New Roman" w:hAnsi="Times New Roman" w:cs="Times New Roman"/>
        </w:rPr>
        <w:t xml:space="preserve">. </w:t>
      </w:r>
      <w:r w:rsidR="007B1094">
        <w:rPr>
          <w:rFonts w:ascii="Times New Roman" w:hAnsi="Times New Roman" w:cs="Times New Roman"/>
        </w:rPr>
        <w:t xml:space="preserve">These interactions with informal sources of support could be characterized as informal social control </w:t>
      </w:r>
      <w:r w:rsidR="00280228">
        <w:rPr>
          <w:rFonts w:ascii="Times New Roman" w:hAnsi="Times New Roman" w:cs="Times New Roman"/>
        </w:rPr>
        <w:t>because participants would be shamed or lose their support if they did not listen (</w:t>
      </w:r>
      <w:r w:rsidR="005F6D14">
        <w:rPr>
          <w:rFonts w:ascii="Times New Roman" w:hAnsi="Times New Roman" w:cs="Times New Roman"/>
        </w:rPr>
        <w:t xml:space="preserve">Sampson &amp; </w:t>
      </w:r>
      <w:proofErr w:type="spellStart"/>
      <w:r w:rsidR="005F6D14">
        <w:rPr>
          <w:rFonts w:ascii="Times New Roman" w:hAnsi="Times New Roman" w:cs="Times New Roman"/>
        </w:rPr>
        <w:t>Laub</w:t>
      </w:r>
      <w:proofErr w:type="spellEnd"/>
      <w:r w:rsidR="005F6D14">
        <w:rPr>
          <w:rFonts w:ascii="Times New Roman" w:hAnsi="Times New Roman" w:cs="Times New Roman"/>
        </w:rPr>
        <w:t>, 1990</w:t>
      </w:r>
      <w:r w:rsidR="00280228">
        <w:rPr>
          <w:rFonts w:ascii="Times New Roman" w:hAnsi="Times New Roman" w:cs="Times New Roman"/>
        </w:rPr>
        <w:t xml:space="preserve">). </w:t>
      </w:r>
      <w:r>
        <w:rPr>
          <w:rFonts w:ascii="Times New Roman" w:hAnsi="Times New Roman" w:cs="Times New Roman"/>
        </w:rPr>
        <w:t xml:space="preserve">Probation </w:t>
      </w:r>
      <w:r w:rsidR="005F6D14">
        <w:rPr>
          <w:rFonts w:ascii="Times New Roman" w:hAnsi="Times New Roman" w:cs="Times New Roman"/>
        </w:rPr>
        <w:t xml:space="preserve">and parole </w:t>
      </w:r>
      <w:r>
        <w:rPr>
          <w:rFonts w:ascii="Times New Roman" w:hAnsi="Times New Roman" w:cs="Times New Roman"/>
        </w:rPr>
        <w:t>officers provided guidance</w:t>
      </w:r>
      <w:r w:rsidR="007B1094">
        <w:rPr>
          <w:rFonts w:ascii="Times New Roman" w:hAnsi="Times New Roman" w:cs="Times New Roman"/>
        </w:rPr>
        <w:t xml:space="preserve"> in the form of formal social control</w:t>
      </w:r>
      <w:r>
        <w:rPr>
          <w:rFonts w:ascii="Times New Roman" w:hAnsi="Times New Roman" w:cs="Times New Roman"/>
        </w:rPr>
        <w:t xml:space="preserve"> </w:t>
      </w:r>
      <w:r w:rsidR="007B1094">
        <w:rPr>
          <w:rFonts w:ascii="Times New Roman" w:hAnsi="Times New Roman" w:cs="Times New Roman"/>
        </w:rPr>
        <w:t>and</w:t>
      </w:r>
      <w:r>
        <w:rPr>
          <w:rFonts w:ascii="Times New Roman" w:hAnsi="Times New Roman" w:cs="Times New Roman"/>
        </w:rPr>
        <w:t xml:space="preserve"> with the understanding that additional sanctions could possibly be imposed for not following such guidance</w:t>
      </w:r>
      <w:r w:rsidR="006D4CF5">
        <w:rPr>
          <w:rFonts w:ascii="Times New Roman" w:hAnsi="Times New Roman" w:cs="Times New Roman"/>
        </w:rPr>
        <w:t xml:space="preserve"> (</w:t>
      </w:r>
      <w:r w:rsidR="005F6D14">
        <w:rPr>
          <w:rFonts w:ascii="Times New Roman" w:hAnsi="Times New Roman" w:cs="Times New Roman"/>
        </w:rPr>
        <w:t xml:space="preserve">Phelps &amp; </w:t>
      </w:r>
      <w:proofErr w:type="spellStart"/>
      <w:r w:rsidR="005F6D14">
        <w:rPr>
          <w:rFonts w:ascii="Times New Roman" w:hAnsi="Times New Roman" w:cs="Times New Roman"/>
        </w:rPr>
        <w:t>Ruhland</w:t>
      </w:r>
      <w:proofErr w:type="spellEnd"/>
      <w:r w:rsidR="005F6D14">
        <w:rPr>
          <w:rFonts w:ascii="Times New Roman" w:hAnsi="Times New Roman" w:cs="Times New Roman"/>
        </w:rPr>
        <w:t>, 2021</w:t>
      </w:r>
      <w:r w:rsidR="006D4CF5">
        <w:rPr>
          <w:rFonts w:ascii="Times New Roman" w:hAnsi="Times New Roman" w:cs="Times New Roman"/>
        </w:rPr>
        <w:t>)</w:t>
      </w:r>
      <w:r>
        <w:rPr>
          <w:rFonts w:ascii="Times New Roman" w:hAnsi="Times New Roman" w:cs="Times New Roman"/>
        </w:rPr>
        <w:t xml:space="preserve">. Probation </w:t>
      </w:r>
      <w:r w:rsidR="005F6D14">
        <w:rPr>
          <w:rFonts w:ascii="Times New Roman" w:hAnsi="Times New Roman" w:cs="Times New Roman"/>
        </w:rPr>
        <w:t xml:space="preserve">and parole </w:t>
      </w:r>
      <w:r>
        <w:rPr>
          <w:rFonts w:ascii="Times New Roman" w:hAnsi="Times New Roman" w:cs="Times New Roman"/>
        </w:rPr>
        <w:t>officer interactional support was typically focused on how individuals should complete their probation successfully</w:t>
      </w:r>
      <w:r w:rsidR="005F6D14">
        <w:rPr>
          <w:rFonts w:ascii="Times New Roman" w:hAnsi="Times New Roman" w:cs="Times New Roman"/>
        </w:rPr>
        <w:t xml:space="preserve"> and its reception depended on whether participants felt officers were meeting their needs (Maisel &amp; Gable, 2009)</w:t>
      </w:r>
      <w:r>
        <w:rPr>
          <w:rFonts w:ascii="Times New Roman" w:hAnsi="Times New Roman" w:cs="Times New Roman"/>
        </w:rPr>
        <w:t>. Friends, acquaintances, romantic partners, and probation officers as opposed to family members, also provided interactional support in the traditional sense of valuable information about employment and helpful resources.</w:t>
      </w:r>
      <w:r w:rsidR="006D4CF5">
        <w:rPr>
          <w:rFonts w:ascii="Times New Roman" w:hAnsi="Times New Roman" w:cs="Times New Roman"/>
        </w:rPr>
        <w:t xml:space="preserve"> However, these interactions often did not come with the expectation participants would behave in prosocial ways.</w:t>
      </w:r>
      <w:r>
        <w:rPr>
          <w:rFonts w:ascii="Times New Roman" w:hAnsi="Times New Roman" w:cs="Times New Roman"/>
        </w:rPr>
        <w:t xml:space="preserve"> </w:t>
      </w:r>
    </w:p>
    <w:p w14:paraId="0086BB14" w14:textId="77777777" w:rsidR="00323CBA" w:rsidRDefault="00323CBA" w:rsidP="00323CBA">
      <w:pPr>
        <w:spacing w:line="480" w:lineRule="auto"/>
        <w:ind w:firstLine="720"/>
        <w:rPr>
          <w:rFonts w:ascii="Times New Roman" w:hAnsi="Times New Roman" w:cs="Times New Roman"/>
        </w:rPr>
      </w:pPr>
      <w:r>
        <w:rPr>
          <w:rFonts w:ascii="Times New Roman" w:hAnsi="Times New Roman" w:cs="Times New Roman"/>
        </w:rPr>
        <w:t>Participants described their family members were the toughest on them out of the informal support people when providing interactional guidance. Lawrence’s comments about his cousin exemplified the “tough love” the participants typically received from their informal supports like family, friends, and romantic partners:</w:t>
      </w:r>
    </w:p>
    <w:p w14:paraId="4BC38EDC" w14:textId="77777777" w:rsidR="00323CBA" w:rsidRDefault="00323CBA" w:rsidP="00323CBA">
      <w:pPr>
        <w:ind w:left="720"/>
        <w:rPr>
          <w:rFonts w:ascii="Times New Roman" w:hAnsi="Times New Roman" w:cs="Times New Roman"/>
        </w:rPr>
      </w:pPr>
      <w:r w:rsidRPr="004F732B">
        <w:rPr>
          <w:rFonts w:ascii="Times New Roman" w:hAnsi="Times New Roman" w:cs="Times New Roman"/>
        </w:rPr>
        <w:t xml:space="preserve">My cousin </w:t>
      </w:r>
      <w:proofErr w:type="gramStart"/>
      <w:r w:rsidRPr="004F732B">
        <w:rPr>
          <w:rFonts w:ascii="Times New Roman" w:hAnsi="Times New Roman" w:cs="Times New Roman"/>
        </w:rPr>
        <w:t>don't</w:t>
      </w:r>
      <w:proofErr w:type="gramEnd"/>
      <w:r w:rsidRPr="004F732B">
        <w:rPr>
          <w:rFonts w:ascii="Times New Roman" w:hAnsi="Times New Roman" w:cs="Times New Roman"/>
        </w:rPr>
        <w:t xml:space="preserve"> hold any punches with me. He's going to tell me if I'm right or if I'm wrong. No candy coating. My cousin's not going to lie to me. He's going to tell me exactly what's going on. So that's the most important.</w:t>
      </w:r>
      <w:r>
        <w:rPr>
          <w:rFonts w:ascii="Times New Roman" w:hAnsi="Times New Roman" w:cs="Times New Roman"/>
        </w:rPr>
        <w:t xml:space="preserve"> </w:t>
      </w:r>
    </w:p>
    <w:p w14:paraId="284C684A" w14:textId="77777777" w:rsidR="00323CBA" w:rsidRDefault="00323CBA" w:rsidP="00323CBA">
      <w:pPr>
        <w:rPr>
          <w:rFonts w:ascii="Times New Roman" w:hAnsi="Times New Roman" w:cs="Times New Roman"/>
        </w:rPr>
      </w:pPr>
    </w:p>
    <w:p w14:paraId="1649A013" w14:textId="118DCC8D" w:rsidR="00323CBA" w:rsidRDefault="00323CBA" w:rsidP="00323CBA">
      <w:pPr>
        <w:spacing w:line="480" w:lineRule="auto"/>
        <w:rPr>
          <w:rFonts w:ascii="Times New Roman" w:hAnsi="Times New Roman" w:cs="Times New Roman"/>
        </w:rPr>
      </w:pPr>
      <w:r>
        <w:rPr>
          <w:rFonts w:ascii="Times New Roman" w:hAnsi="Times New Roman" w:cs="Times New Roman"/>
        </w:rPr>
        <w:t>Lawrence felt his cousin was his most important supporter, but at the same time, he was honest about when he felt Lawrence was not acting appropriately. Dennis joked about his parents, “</w:t>
      </w:r>
      <w:r w:rsidRPr="00B83588">
        <w:rPr>
          <w:rFonts w:ascii="Times New Roman" w:hAnsi="Times New Roman" w:cs="Times New Roman"/>
        </w:rPr>
        <w:t>They give me a curfew or don't come home that night. No, they make sure I'm all right</w:t>
      </w:r>
      <w:r>
        <w:rPr>
          <w:rFonts w:ascii="Times New Roman" w:hAnsi="Times New Roman" w:cs="Times New Roman"/>
        </w:rPr>
        <w:t>” alluding to the control they had over his activities</w:t>
      </w:r>
      <w:r w:rsidR="006D4CF5">
        <w:rPr>
          <w:rFonts w:ascii="Times New Roman" w:hAnsi="Times New Roman" w:cs="Times New Roman"/>
        </w:rPr>
        <w:t xml:space="preserve"> (</w:t>
      </w:r>
      <w:r w:rsidR="00AD5CB6">
        <w:rPr>
          <w:rFonts w:ascii="Times New Roman" w:hAnsi="Times New Roman" w:cs="Times New Roman"/>
        </w:rPr>
        <w:t xml:space="preserve">Sampson &amp; </w:t>
      </w:r>
      <w:proofErr w:type="spellStart"/>
      <w:r w:rsidR="00AD5CB6">
        <w:rPr>
          <w:rFonts w:ascii="Times New Roman" w:hAnsi="Times New Roman" w:cs="Times New Roman"/>
        </w:rPr>
        <w:t>Laub</w:t>
      </w:r>
      <w:proofErr w:type="spellEnd"/>
      <w:r w:rsidR="00AD5CB6">
        <w:rPr>
          <w:rFonts w:ascii="Times New Roman" w:hAnsi="Times New Roman" w:cs="Times New Roman"/>
        </w:rPr>
        <w:t>, 1990</w:t>
      </w:r>
      <w:r w:rsidR="006D4CF5">
        <w:rPr>
          <w:rFonts w:ascii="Times New Roman" w:hAnsi="Times New Roman" w:cs="Times New Roman"/>
        </w:rPr>
        <w:t>)</w:t>
      </w:r>
      <w:r>
        <w:rPr>
          <w:rFonts w:ascii="Times New Roman" w:hAnsi="Times New Roman" w:cs="Times New Roman"/>
        </w:rPr>
        <w:t xml:space="preserve">. Brandon’s mother </w:t>
      </w:r>
      <w:r>
        <w:rPr>
          <w:rFonts w:ascii="Times New Roman" w:hAnsi="Times New Roman" w:cs="Times New Roman"/>
        </w:rPr>
        <w:lastRenderedPageBreak/>
        <w:t>similarly focused her efforts on making sure he had all the proper information ready to meet his probation conditions. He described, “</w:t>
      </w:r>
      <w:r w:rsidRPr="005231AE">
        <w:rPr>
          <w:rFonts w:ascii="Times New Roman" w:hAnsi="Times New Roman" w:cs="Times New Roman"/>
        </w:rPr>
        <w:t>She makes sure that everything I get going, like, I have, you know, all my paperwork ready and all that stuff.</w:t>
      </w:r>
      <w:r>
        <w:rPr>
          <w:rFonts w:ascii="Times New Roman" w:hAnsi="Times New Roman" w:cs="Times New Roman"/>
        </w:rPr>
        <w:t>” Likewise, Clayton said, “</w:t>
      </w:r>
      <w:r w:rsidRPr="005231AE">
        <w:rPr>
          <w:rFonts w:ascii="Times New Roman" w:hAnsi="Times New Roman" w:cs="Times New Roman"/>
        </w:rPr>
        <w:t xml:space="preserve">My sister just slaps </w:t>
      </w:r>
      <w:r>
        <w:rPr>
          <w:rFonts w:ascii="Times New Roman" w:hAnsi="Times New Roman" w:cs="Times New Roman"/>
        </w:rPr>
        <w:t xml:space="preserve">job applications </w:t>
      </w:r>
      <w:r w:rsidRPr="005231AE">
        <w:rPr>
          <w:rFonts w:ascii="Times New Roman" w:hAnsi="Times New Roman" w:cs="Times New Roman"/>
        </w:rPr>
        <w:t>in front of my face, so that's about that</w:t>
      </w:r>
      <w:r>
        <w:rPr>
          <w:rFonts w:ascii="Times New Roman" w:hAnsi="Times New Roman" w:cs="Times New Roman"/>
        </w:rPr>
        <w:t>” to keep him motivated. Isobel</w:t>
      </w:r>
      <w:r w:rsidR="006D4CF5">
        <w:rPr>
          <w:rFonts w:ascii="Times New Roman" w:hAnsi="Times New Roman" w:cs="Times New Roman"/>
        </w:rPr>
        <w:t xml:space="preserve"> also</w:t>
      </w:r>
      <w:r>
        <w:rPr>
          <w:rFonts w:ascii="Times New Roman" w:hAnsi="Times New Roman" w:cs="Times New Roman"/>
        </w:rPr>
        <w:t xml:space="preserve"> relayed how her mother held her accountable:</w:t>
      </w:r>
    </w:p>
    <w:p w14:paraId="218EAD6E" w14:textId="77777777" w:rsidR="00323CBA" w:rsidRDefault="00323CBA" w:rsidP="00323CBA">
      <w:pPr>
        <w:ind w:left="720"/>
        <w:rPr>
          <w:rFonts w:ascii="Times New Roman" w:hAnsi="Times New Roman" w:cs="Times New Roman"/>
        </w:rPr>
      </w:pPr>
      <w:r w:rsidRPr="000B719F">
        <w:rPr>
          <w:rFonts w:ascii="Times New Roman" w:hAnsi="Times New Roman" w:cs="Times New Roman"/>
        </w:rPr>
        <w:t xml:space="preserve">She's more emotionally and mentally supportive. She holds me accountable for my actions. I guess you can call it tough love, whatever. It's hard, and it pisses me off sometimes. But she's doing what she </w:t>
      </w:r>
      <w:proofErr w:type="gramStart"/>
      <w:r w:rsidRPr="000B719F">
        <w:rPr>
          <w:rFonts w:ascii="Times New Roman" w:hAnsi="Times New Roman" w:cs="Times New Roman"/>
        </w:rPr>
        <w:t>has to</w:t>
      </w:r>
      <w:proofErr w:type="gramEnd"/>
      <w:r w:rsidRPr="000B719F">
        <w:rPr>
          <w:rFonts w:ascii="Times New Roman" w:hAnsi="Times New Roman" w:cs="Times New Roman"/>
        </w:rPr>
        <w:t xml:space="preserve"> do, and it also helps me.</w:t>
      </w:r>
      <w:r>
        <w:rPr>
          <w:rFonts w:ascii="Times New Roman" w:hAnsi="Times New Roman" w:cs="Times New Roman"/>
        </w:rPr>
        <w:t xml:space="preserve"> </w:t>
      </w:r>
      <w:r w:rsidRPr="000B719F">
        <w:rPr>
          <w:rFonts w:ascii="Times New Roman" w:hAnsi="Times New Roman" w:cs="Times New Roman"/>
        </w:rPr>
        <w:t>I might not admit that to her, but</w:t>
      </w:r>
      <w:r>
        <w:rPr>
          <w:rFonts w:ascii="Times New Roman" w:hAnsi="Times New Roman" w:cs="Times New Roman"/>
        </w:rPr>
        <w:t xml:space="preserve">… </w:t>
      </w:r>
    </w:p>
    <w:p w14:paraId="79A01519" w14:textId="77777777" w:rsidR="00323CBA" w:rsidRDefault="00323CBA" w:rsidP="00323CBA">
      <w:pPr>
        <w:rPr>
          <w:rFonts w:ascii="Times New Roman" w:hAnsi="Times New Roman" w:cs="Times New Roman"/>
        </w:rPr>
      </w:pPr>
    </w:p>
    <w:p w14:paraId="0D564C82" w14:textId="54C128DF" w:rsidR="00323CBA" w:rsidRDefault="00323CBA" w:rsidP="00323CBA">
      <w:pPr>
        <w:spacing w:line="480" w:lineRule="auto"/>
        <w:rPr>
          <w:rFonts w:ascii="Times New Roman" w:hAnsi="Times New Roman" w:cs="Times New Roman"/>
        </w:rPr>
      </w:pPr>
      <w:r>
        <w:rPr>
          <w:rFonts w:ascii="Times New Roman" w:hAnsi="Times New Roman" w:cs="Times New Roman"/>
        </w:rPr>
        <w:t xml:space="preserve">Though Isobel did not like her mother’s “tough love” at times, she believed it was a necessary component of </w:t>
      </w:r>
      <w:r w:rsidR="006D4CF5">
        <w:rPr>
          <w:rFonts w:ascii="Times New Roman" w:hAnsi="Times New Roman" w:cs="Times New Roman"/>
        </w:rPr>
        <w:t xml:space="preserve">interactional </w:t>
      </w:r>
      <w:r>
        <w:rPr>
          <w:rFonts w:ascii="Times New Roman" w:hAnsi="Times New Roman" w:cs="Times New Roman"/>
        </w:rPr>
        <w:t>social support to keep her out of jail. Isobel further denoted, “</w:t>
      </w:r>
      <w:r w:rsidRPr="00626961">
        <w:rPr>
          <w:rFonts w:ascii="Times New Roman" w:hAnsi="Times New Roman" w:cs="Times New Roman"/>
        </w:rPr>
        <w:t>She calls me out on my shit if she thinks I'm going back to my old ways, call me out on it</w:t>
      </w:r>
      <w:r>
        <w:rPr>
          <w:rFonts w:ascii="Times New Roman" w:hAnsi="Times New Roman" w:cs="Times New Roman"/>
        </w:rPr>
        <w:t>.” Cindy believed her family was helpful in the sense that they also got her out of trouble. She explained, “</w:t>
      </w:r>
      <w:r w:rsidRPr="005231AE">
        <w:rPr>
          <w:rFonts w:ascii="Times New Roman" w:hAnsi="Times New Roman" w:cs="Times New Roman"/>
        </w:rPr>
        <w:t>I keep my crowd small. So basically, I have a couple of scattered friends here and there, but I usually just stick with my family. You know? They get me out of trouble.</w:t>
      </w:r>
      <w:r>
        <w:rPr>
          <w:rFonts w:ascii="Times New Roman" w:hAnsi="Times New Roman" w:cs="Times New Roman"/>
        </w:rPr>
        <w:t xml:space="preserve">” Participants commented they needed the interactional guidance to be successful, but also that hearing the criticism from family could be difficult. </w:t>
      </w:r>
    </w:p>
    <w:p w14:paraId="42C1C469" w14:textId="53699D38" w:rsidR="00323CBA" w:rsidRDefault="00323CBA" w:rsidP="00323CBA">
      <w:pPr>
        <w:spacing w:line="480" w:lineRule="auto"/>
        <w:ind w:firstLine="720"/>
        <w:rPr>
          <w:rFonts w:ascii="Times New Roman" w:hAnsi="Times New Roman" w:cs="Times New Roman"/>
        </w:rPr>
      </w:pPr>
      <w:r>
        <w:rPr>
          <w:rFonts w:ascii="Times New Roman" w:hAnsi="Times New Roman" w:cs="Times New Roman"/>
        </w:rPr>
        <w:t xml:space="preserve">Romantic partners appeared less “tough” than family when providing constructive criticism </w:t>
      </w:r>
      <w:proofErr w:type="gramStart"/>
      <w:r>
        <w:rPr>
          <w:rFonts w:ascii="Times New Roman" w:hAnsi="Times New Roman" w:cs="Times New Roman"/>
        </w:rPr>
        <w:t>and also</w:t>
      </w:r>
      <w:proofErr w:type="gramEnd"/>
      <w:r>
        <w:rPr>
          <w:rFonts w:ascii="Times New Roman" w:hAnsi="Times New Roman" w:cs="Times New Roman"/>
        </w:rPr>
        <w:t xml:space="preserve"> focused their efforts on providing information to their partners about employment opportunities</w:t>
      </w:r>
      <w:r w:rsidR="006D4CF5">
        <w:rPr>
          <w:rFonts w:ascii="Times New Roman" w:hAnsi="Times New Roman" w:cs="Times New Roman"/>
        </w:rPr>
        <w:t xml:space="preserve"> (see also Berg &amp; Huebner, 2011)</w:t>
      </w:r>
      <w:r>
        <w:rPr>
          <w:rFonts w:ascii="Times New Roman" w:hAnsi="Times New Roman" w:cs="Times New Roman"/>
        </w:rPr>
        <w:t xml:space="preserve">. </w:t>
      </w:r>
      <w:r w:rsidR="00B10025">
        <w:rPr>
          <w:rFonts w:ascii="Times New Roman" w:hAnsi="Times New Roman" w:cs="Times New Roman"/>
        </w:rPr>
        <w:t xml:space="preserve">The women in </w:t>
      </w:r>
      <w:r w:rsidR="0068747E">
        <w:rPr>
          <w:rFonts w:ascii="Times New Roman" w:hAnsi="Times New Roman" w:cs="Times New Roman"/>
        </w:rPr>
        <w:t>participants’ lives featured prominently in these narratives, providing informal social control (</w:t>
      </w:r>
      <w:r w:rsidR="00AD5CB6">
        <w:rPr>
          <w:rFonts w:ascii="Times New Roman" w:hAnsi="Times New Roman" w:cs="Times New Roman"/>
        </w:rPr>
        <w:t>Comfort, 2008</w:t>
      </w:r>
      <w:r w:rsidR="0068747E">
        <w:rPr>
          <w:rFonts w:ascii="Times New Roman" w:hAnsi="Times New Roman" w:cs="Times New Roman"/>
        </w:rPr>
        <w:t>) and acting as role models for prosocial behavior (</w:t>
      </w:r>
      <w:proofErr w:type="spellStart"/>
      <w:r w:rsidR="00AD5CB6">
        <w:rPr>
          <w:rFonts w:ascii="Times New Roman" w:hAnsi="Times New Roman" w:cs="Times New Roman"/>
        </w:rPr>
        <w:t>Laub</w:t>
      </w:r>
      <w:proofErr w:type="spellEnd"/>
      <w:r w:rsidR="00AD5CB6">
        <w:rPr>
          <w:rFonts w:ascii="Times New Roman" w:hAnsi="Times New Roman" w:cs="Times New Roman"/>
        </w:rPr>
        <w:t xml:space="preserve"> &amp; Sampson, 2003</w:t>
      </w:r>
      <w:r w:rsidR="0068747E">
        <w:rPr>
          <w:rFonts w:ascii="Times New Roman" w:hAnsi="Times New Roman" w:cs="Times New Roman"/>
        </w:rPr>
        <w:t xml:space="preserve">). </w:t>
      </w:r>
      <w:r>
        <w:rPr>
          <w:rFonts w:ascii="Times New Roman" w:hAnsi="Times New Roman" w:cs="Times New Roman"/>
        </w:rPr>
        <w:t>Charlie said his girlfriend, “</w:t>
      </w:r>
      <w:r w:rsidRPr="003020FB">
        <w:rPr>
          <w:rFonts w:ascii="Times New Roman" w:hAnsi="Times New Roman" w:cs="Times New Roman"/>
        </w:rPr>
        <w:t>Definitely motivates me and keeps me on the right track and doesn't let me veer off of it</w:t>
      </w:r>
      <w:r>
        <w:rPr>
          <w:rFonts w:ascii="Times New Roman" w:hAnsi="Times New Roman" w:cs="Times New Roman"/>
        </w:rPr>
        <w:t xml:space="preserve">.” His girlfriend made sure he was looking for jobs and suggested he stay away from certain individuals who she believed were likely to influence him to engage in criminal behavior when he discussed, </w:t>
      </w:r>
      <w:r>
        <w:rPr>
          <w:rFonts w:ascii="Times New Roman" w:hAnsi="Times New Roman" w:cs="Times New Roman"/>
        </w:rPr>
        <w:lastRenderedPageBreak/>
        <w:t>“</w:t>
      </w:r>
      <w:r w:rsidRPr="005231AE">
        <w:rPr>
          <w:rFonts w:ascii="Times New Roman" w:hAnsi="Times New Roman" w:cs="Times New Roman"/>
        </w:rPr>
        <w:t>Make sure that I'm looking for jobs, all that kind of stuff. Make sure I'm not going out and doing stupid shit.</w:t>
      </w:r>
      <w:r>
        <w:rPr>
          <w:rFonts w:ascii="Times New Roman" w:hAnsi="Times New Roman" w:cs="Times New Roman"/>
        </w:rPr>
        <w:t>” When asked if she discourages him from hanging out with particular people, he discussed, “</w:t>
      </w:r>
      <w:r w:rsidRPr="00626961">
        <w:rPr>
          <w:rFonts w:ascii="Times New Roman" w:hAnsi="Times New Roman" w:cs="Times New Roman"/>
        </w:rPr>
        <w:t>I mean, kind of, but not really</w:t>
      </w:r>
      <w:r>
        <w:rPr>
          <w:rFonts w:ascii="Times New Roman" w:hAnsi="Times New Roman" w:cs="Times New Roman"/>
        </w:rPr>
        <w:t>” because, “</w:t>
      </w:r>
      <w:r w:rsidRPr="00626961">
        <w:rPr>
          <w:rFonts w:ascii="Times New Roman" w:hAnsi="Times New Roman" w:cs="Times New Roman"/>
        </w:rPr>
        <w:t>You got to make your own choices in life, but she tries to help as much as she can.</w:t>
      </w:r>
      <w:r>
        <w:rPr>
          <w:rFonts w:ascii="Times New Roman" w:hAnsi="Times New Roman" w:cs="Times New Roman"/>
        </w:rPr>
        <w:t xml:space="preserve">” Zack also highlighted how his girlfriend tried to connect him with employment and kept him motivated when he </w:t>
      </w:r>
      <w:proofErr w:type="gramStart"/>
      <w:r>
        <w:rPr>
          <w:rFonts w:ascii="Times New Roman" w:hAnsi="Times New Roman" w:cs="Times New Roman"/>
        </w:rPr>
        <w:t>relayed</w:t>
      </w:r>
      <w:proofErr w:type="gramEnd"/>
      <w:r>
        <w:rPr>
          <w:rFonts w:ascii="Times New Roman" w:hAnsi="Times New Roman" w:cs="Times New Roman"/>
        </w:rPr>
        <w:t xml:space="preserve"> she, “</w:t>
      </w:r>
      <w:r w:rsidRPr="004C5FAE">
        <w:rPr>
          <w:rFonts w:ascii="Times New Roman" w:hAnsi="Times New Roman" w:cs="Times New Roman"/>
        </w:rPr>
        <w:t>Keeps me out of trouble and helps me try to find jobs and all that. Keeps me on track.</w:t>
      </w:r>
      <w:r>
        <w:rPr>
          <w:rFonts w:ascii="Times New Roman" w:hAnsi="Times New Roman" w:cs="Times New Roman"/>
        </w:rPr>
        <w:t>” Other participants such as Isobel pointed to the constructive criticism their partners provided:</w:t>
      </w:r>
    </w:p>
    <w:p w14:paraId="1E98B7EE" w14:textId="77777777" w:rsidR="00323CBA" w:rsidRDefault="00323CBA" w:rsidP="00323CBA">
      <w:pPr>
        <w:ind w:left="720"/>
        <w:rPr>
          <w:rFonts w:ascii="Times New Roman" w:hAnsi="Times New Roman" w:cs="Times New Roman"/>
        </w:rPr>
      </w:pPr>
      <w:r w:rsidRPr="00292912">
        <w:rPr>
          <w:rFonts w:ascii="Times New Roman" w:hAnsi="Times New Roman" w:cs="Times New Roman"/>
        </w:rPr>
        <w:t>Just like, "You got it babe." Or he helps me give ... He helps me with the ideas. If I come to him with an idea, he won't just be like, "Yeah, that's good." If he doesn't agree with it, he will tell me that. And I appreciate his constructive criticism.</w:t>
      </w:r>
    </w:p>
    <w:p w14:paraId="63D4D962" w14:textId="77777777" w:rsidR="00323CBA" w:rsidRDefault="00323CBA" w:rsidP="00323CBA">
      <w:pPr>
        <w:rPr>
          <w:rFonts w:ascii="Times New Roman" w:hAnsi="Times New Roman" w:cs="Times New Roman"/>
        </w:rPr>
      </w:pPr>
    </w:p>
    <w:p w14:paraId="77A48015"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Isobel appreciated her husband’s honesty about the types of activities she should engage in. Cindy also relayed her husband helped keep her out of trouble by connecting her to informal work when she noted, “</w:t>
      </w:r>
      <w:r w:rsidRPr="005231AE">
        <w:rPr>
          <w:rFonts w:ascii="Times New Roman" w:hAnsi="Times New Roman" w:cs="Times New Roman"/>
        </w:rPr>
        <w:t>He does a lot of side work, so I'll go with him and help him with side work to make extra money, stuff like that to keep me busy</w:t>
      </w:r>
      <w:r>
        <w:rPr>
          <w:rFonts w:ascii="Times New Roman" w:hAnsi="Times New Roman" w:cs="Times New Roman"/>
        </w:rPr>
        <w:t xml:space="preserve">.” Compared to family members, romantic partners were less tough on the participants </w:t>
      </w:r>
      <w:proofErr w:type="gramStart"/>
      <w:r>
        <w:rPr>
          <w:rFonts w:ascii="Times New Roman" w:hAnsi="Times New Roman" w:cs="Times New Roman"/>
        </w:rPr>
        <w:t>and also</w:t>
      </w:r>
      <w:proofErr w:type="gramEnd"/>
      <w:r>
        <w:rPr>
          <w:rFonts w:ascii="Times New Roman" w:hAnsi="Times New Roman" w:cs="Times New Roman"/>
        </w:rPr>
        <w:t xml:space="preserve"> provided them with certain connections to employment they might not have had otherwise.</w:t>
      </w:r>
    </w:p>
    <w:p w14:paraId="7CD28CA7"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ab/>
        <w:t xml:space="preserve">Interactional support from friends and acquaintances focused primarily on providing the participants with resources such as connections to </w:t>
      </w:r>
      <w:proofErr w:type="gramStart"/>
      <w:r>
        <w:rPr>
          <w:rFonts w:ascii="Times New Roman" w:hAnsi="Times New Roman" w:cs="Times New Roman"/>
        </w:rPr>
        <w:t>jobs, but</w:t>
      </w:r>
      <w:proofErr w:type="gramEnd"/>
      <w:r>
        <w:rPr>
          <w:rFonts w:ascii="Times New Roman" w:hAnsi="Times New Roman" w:cs="Times New Roman"/>
        </w:rPr>
        <w:t xml:space="preserve"> included the occasional reminder to stay out of trouble. John, for example, noted, “</w:t>
      </w:r>
      <w:r w:rsidRPr="003D2DDC">
        <w:rPr>
          <w:rFonts w:ascii="Times New Roman" w:hAnsi="Times New Roman" w:cs="Times New Roman"/>
        </w:rPr>
        <w:t>I used to work at jiffy lube, friend got me on up there.</w:t>
      </w:r>
      <w:r>
        <w:rPr>
          <w:rFonts w:ascii="Times New Roman" w:hAnsi="Times New Roman" w:cs="Times New Roman"/>
        </w:rPr>
        <w:t>” Tyler also noted how a person from his support group found him a job:</w:t>
      </w:r>
    </w:p>
    <w:p w14:paraId="346AD995" w14:textId="77777777" w:rsidR="00323CBA" w:rsidRDefault="00323CBA" w:rsidP="00323CBA">
      <w:pPr>
        <w:ind w:left="720"/>
        <w:rPr>
          <w:rFonts w:ascii="Times New Roman" w:hAnsi="Times New Roman" w:cs="Times New Roman"/>
        </w:rPr>
      </w:pPr>
      <w:r w:rsidRPr="003D2DDC">
        <w:rPr>
          <w:rFonts w:ascii="Times New Roman" w:hAnsi="Times New Roman" w:cs="Times New Roman"/>
        </w:rPr>
        <w:t xml:space="preserve">Right prior to my arrest, one of my friends did connect me with a job, one of my friends that I met through divorce network we have it, we have a support group that centers on lost, and it was divorced </w:t>
      </w:r>
      <w:r>
        <w:rPr>
          <w:rFonts w:ascii="Times New Roman" w:hAnsi="Times New Roman" w:cs="Times New Roman"/>
        </w:rPr>
        <w:t>and</w:t>
      </w:r>
      <w:r w:rsidRPr="003D2DDC">
        <w:rPr>
          <w:rFonts w:ascii="Times New Roman" w:hAnsi="Times New Roman" w:cs="Times New Roman"/>
        </w:rPr>
        <w:t xml:space="preserve"> widowed people and one of them found me a job before my arrest, but I lost that job once I was arrested.</w:t>
      </w:r>
    </w:p>
    <w:p w14:paraId="0229E6CD" w14:textId="77777777" w:rsidR="00323CBA" w:rsidRDefault="00323CBA" w:rsidP="00323CBA">
      <w:pPr>
        <w:rPr>
          <w:rFonts w:ascii="Times New Roman" w:hAnsi="Times New Roman" w:cs="Times New Roman"/>
        </w:rPr>
      </w:pPr>
    </w:p>
    <w:p w14:paraId="1C87E665" w14:textId="67C67780" w:rsidR="00323CBA" w:rsidRDefault="00323CBA" w:rsidP="00323CBA">
      <w:pPr>
        <w:spacing w:line="480" w:lineRule="auto"/>
        <w:rPr>
          <w:rFonts w:ascii="Times New Roman" w:hAnsi="Times New Roman" w:cs="Times New Roman"/>
        </w:rPr>
      </w:pPr>
      <w:r>
        <w:rPr>
          <w:rFonts w:ascii="Times New Roman" w:hAnsi="Times New Roman" w:cs="Times New Roman"/>
        </w:rPr>
        <w:lastRenderedPageBreak/>
        <w:t>Though Tyler ended up losing the job after his arrest, his friend w</w:t>
      </w:r>
      <w:r w:rsidR="006D4CF5">
        <w:rPr>
          <w:rFonts w:ascii="Times New Roman" w:hAnsi="Times New Roman" w:cs="Times New Roman"/>
        </w:rPr>
        <w:t>as</w:t>
      </w:r>
      <w:r>
        <w:rPr>
          <w:rFonts w:ascii="Times New Roman" w:hAnsi="Times New Roman" w:cs="Times New Roman"/>
        </w:rPr>
        <w:t xml:space="preserve"> at one time able to provide him with guidance regarding employment. Adam’s friends were also able to help him find work until he could locate a more lucrative position. He explained:</w:t>
      </w:r>
    </w:p>
    <w:p w14:paraId="249E72B5" w14:textId="77777777" w:rsidR="00323CBA" w:rsidRDefault="00323CBA" w:rsidP="00323CBA">
      <w:pPr>
        <w:ind w:left="720"/>
        <w:rPr>
          <w:rFonts w:ascii="Times New Roman" w:hAnsi="Times New Roman" w:cs="Times New Roman"/>
        </w:rPr>
      </w:pPr>
      <w:r w:rsidRPr="00B767AE">
        <w:rPr>
          <w:rFonts w:ascii="Times New Roman" w:hAnsi="Times New Roman" w:cs="Times New Roman"/>
        </w:rPr>
        <w:t>In that last time period, I retained employment at my friend's body shop and kind of just coasted that out until the restaurant opened back up and I ended up finding another restaurant that was opening up that paid a little more.</w:t>
      </w:r>
    </w:p>
    <w:p w14:paraId="6DA35534" w14:textId="77777777" w:rsidR="00323CBA" w:rsidRDefault="00323CBA" w:rsidP="00323CBA">
      <w:pPr>
        <w:rPr>
          <w:rFonts w:ascii="Times New Roman" w:hAnsi="Times New Roman" w:cs="Times New Roman"/>
        </w:rPr>
      </w:pPr>
    </w:p>
    <w:p w14:paraId="2E08A8B9" w14:textId="0F31D799" w:rsidR="00323CBA" w:rsidRDefault="00323CBA" w:rsidP="00323CBA">
      <w:pPr>
        <w:spacing w:line="480" w:lineRule="auto"/>
        <w:rPr>
          <w:rFonts w:ascii="Times New Roman" w:hAnsi="Times New Roman" w:cs="Times New Roman"/>
        </w:rPr>
      </w:pPr>
      <w:r>
        <w:rPr>
          <w:rFonts w:ascii="Times New Roman" w:hAnsi="Times New Roman" w:cs="Times New Roman"/>
        </w:rPr>
        <w:t>Mark was also able to get information about where to find resources to obtain an ID through a friend. He relayed, “</w:t>
      </w:r>
      <w:r w:rsidRPr="00B83588">
        <w:rPr>
          <w:rFonts w:ascii="Times New Roman" w:hAnsi="Times New Roman" w:cs="Times New Roman"/>
        </w:rPr>
        <w:t>My problem was I didn't have an ID, and I went through this church that's downtown, that provided me birth certificate, and take me for an ID, and they got me ID yesterday.</w:t>
      </w:r>
      <w:r>
        <w:rPr>
          <w:rFonts w:ascii="Times New Roman" w:hAnsi="Times New Roman" w:cs="Times New Roman"/>
        </w:rPr>
        <w:t>” Mark also received information to participate in the study from the same friend who provided him with the ID information, discussing, “</w:t>
      </w:r>
      <w:r w:rsidRPr="00B83588">
        <w:rPr>
          <w:rFonts w:ascii="Times New Roman" w:hAnsi="Times New Roman" w:cs="Times New Roman"/>
        </w:rPr>
        <w:t>That actually came from the same person who gave me the information about you guys</w:t>
      </w:r>
      <w:r>
        <w:rPr>
          <w:rFonts w:ascii="Times New Roman" w:hAnsi="Times New Roman" w:cs="Times New Roman"/>
        </w:rPr>
        <w:t>.” Natalie relayed how information about nonprofit organizations such as bail funds came from acquaintances she met while incarcerated. She highlighted, “A</w:t>
      </w:r>
      <w:r w:rsidRPr="00B83588">
        <w:rPr>
          <w:rFonts w:ascii="Times New Roman" w:hAnsi="Times New Roman" w:cs="Times New Roman"/>
        </w:rPr>
        <w:t xml:space="preserve"> lot of inmates just talk about it. So that's how... I've heard of them</w:t>
      </w:r>
      <w:r w:rsidR="006D4CF5">
        <w:rPr>
          <w:rFonts w:ascii="Times New Roman" w:hAnsi="Times New Roman" w:cs="Times New Roman"/>
        </w:rPr>
        <w:t xml:space="preserve"> [the bail fund]</w:t>
      </w:r>
      <w:r w:rsidRPr="00B83588">
        <w:rPr>
          <w:rFonts w:ascii="Times New Roman" w:hAnsi="Times New Roman" w:cs="Times New Roman"/>
        </w:rPr>
        <w:t xml:space="preserve"> before.</w:t>
      </w:r>
      <w:r>
        <w:rPr>
          <w:rFonts w:ascii="Times New Roman" w:hAnsi="Times New Roman" w:cs="Times New Roman"/>
        </w:rPr>
        <w:t>” Scott’s situation was unique in that he had met professors whom he considered friends that provided guidance about employment and careers. He described, “</w:t>
      </w:r>
      <w:r w:rsidRPr="009C3E16">
        <w:rPr>
          <w:rFonts w:ascii="Times New Roman" w:hAnsi="Times New Roman" w:cs="Times New Roman"/>
        </w:rPr>
        <w:t>I have these professors who I can call on a whim, I have their personal phone number to call, to</w:t>
      </w:r>
      <w:r w:rsidR="0068747E">
        <w:rPr>
          <w:rFonts w:ascii="Times New Roman" w:hAnsi="Times New Roman" w:cs="Times New Roman"/>
        </w:rPr>
        <w:t>o</w:t>
      </w:r>
      <w:r w:rsidRPr="009C3E16">
        <w:rPr>
          <w:rFonts w:ascii="Times New Roman" w:hAnsi="Times New Roman" w:cs="Times New Roman"/>
        </w:rPr>
        <w:t xml:space="preserve">, you know, and </w:t>
      </w:r>
      <w:proofErr w:type="spellStart"/>
      <w:r w:rsidRPr="009C3E16">
        <w:rPr>
          <w:rFonts w:ascii="Times New Roman" w:hAnsi="Times New Roman" w:cs="Times New Roman"/>
        </w:rPr>
        <w:t>they’re</w:t>
      </w:r>
      <w:proofErr w:type="spellEnd"/>
      <w:r w:rsidRPr="009C3E16">
        <w:rPr>
          <w:rFonts w:ascii="Times New Roman" w:hAnsi="Times New Roman" w:cs="Times New Roman"/>
        </w:rPr>
        <w:t>, they are there to help mentor me.</w:t>
      </w:r>
      <w:r>
        <w:rPr>
          <w:rFonts w:ascii="Times New Roman" w:hAnsi="Times New Roman" w:cs="Times New Roman"/>
        </w:rPr>
        <w:t>” Scott also noted how he met an individual while incarcerated with whom he hoped to start a business:</w:t>
      </w:r>
    </w:p>
    <w:p w14:paraId="1D3D8C5D" w14:textId="77777777" w:rsidR="00323CBA" w:rsidRDefault="00323CBA" w:rsidP="00323CBA">
      <w:pPr>
        <w:ind w:left="720"/>
        <w:rPr>
          <w:rFonts w:ascii="Times New Roman" w:hAnsi="Times New Roman" w:cs="Times New Roman"/>
        </w:rPr>
      </w:pPr>
      <w:r w:rsidRPr="007B6CE4">
        <w:rPr>
          <w:rFonts w:ascii="Times New Roman" w:hAnsi="Times New Roman" w:cs="Times New Roman"/>
        </w:rPr>
        <w:t>And he's been out of, he actually went to prison, and he's out, wants to start his business up again and this guy had a business for 30 years, him and his father did, and they had million dollar homes and all the toys going along with it, and this individually, we knew each other incarcerated and saying the path, we tried to surround yourself with like-minded people.</w:t>
      </w:r>
    </w:p>
    <w:p w14:paraId="5D3E8661" w14:textId="77777777" w:rsidR="00323CBA" w:rsidRDefault="00323CBA" w:rsidP="00323CBA">
      <w:pPr>
        <w:rPr>
          <w:rFonts w:ascii="Times New Roman" w:hAnsi="Times New Roman" w:cs="Times New Roman"/>
        </w:rPr>
      </w:pPr>
    </w:p>
    <w:p w14:paraId="42B612BA"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Scott’s “like-minded” friend had similar goals and could potentially connect him with business opportunities. Spencer additionally denoted how his friends had been through similar </w:t>
      </w:r>
      <w:r>
        <w:rPr>
          <w:rFonts w:ascii="Times New Roman" w:hAnsi="Times New Roman" w:cs="Times New Roman"/>
        </w:rPr>
        <w:lastRenderedPageBreak/>
        <w:t>experiences with the criminal legal system, and thus were able to provide interactional support in terms of guidance about how to successfully complete probation. He explained:</w:t>
      </w:r>
    </w:p>
    <w:p w14:paraId="5DF93B17" w14:textId="77777777" w:rsidR="00323CBA" w:rsidRDefault="00323CBA" w:rsidP="00323CBA">
      <w:pPr>
        <w:ind w:left="720"/>
        <w:rPr>
          <w:rFonts w:ascii="Times New Roman" w:hAnsi="Times New Roman" w:cs="Times New Roman"/>
        </w:rPr>
      </w:pPr>
      <w:r w:rsidRPr="003B34D0">
        <w:rPr>
          <w:rFonts w:ascii="Times New Roman" w:hAnsi="Times New Roman" w:cs="Times New Roman"/>
        </w:rPr>
        <w:t xml:space="preserve">Yeah, when I've been on probation, a lot of them have been through what I've been through. </w:t>
      </w:r>
      <w:proofErr w:type="gramStart"/>
      <w:r w:rsidRPr="003B34D0">
        <w:rPr>
          <w:rFonts w:ascii="Times New Roman" w:hAnsi="Times New Roman" w:cs="Times New Roman"/>
        </w:rPr>
        <w:t>So</w:t>
      </w:r>
      <w:proofErr w:type="gramEnd"/>
      <w:r w:rsidRPr="003B34D0">
        <w:rPr>
          <w:rFonts w:ascii="Times New Roman" w:hAnsi="Times New Roman" w:cs="Times New Roman"/>
        </w:rPr>
        <w:t xml:space="preserve"> if I go to ask them for advice, they know what I'm going through, they know what I should do and what I shouldn't do, so.</w:t>
      </w:r>
    </w:p>
    <w:p w14:paraId="3D5CD32C" w14:textId="77777777" w:rsidR="00323CBA" w:rsidRDefault="00323CBA" w:rsidP="00323CBA">
      <w:pPr>
        <w:rPr>
          <w:rFonts w:ascii="Times New Roman" w:hAnsi="Times New Roman" w:cs="Times New Roman"/>
        </w:rPr>
      </w:pPr>
    </w:p>
    <w:p w14:paraId="2D1E1574"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Scott’s friends helped him consider the kinds of activities that might be more likely to get him in trouble with his probation officer. Relatedly, Nick discussed, “</w:t>
      </w:r>
      <w:r w:rsidRPr="00B83588">
        <w:rPr>
          <w:rFonts w:ascii="Times New Roman" w:hAnsi="Times New Roman" w:cs="Times New Roman"/>
        </w:rPr>
        <w:t>Just keep me out ... well, my friend keeps me out of trouble.</w:t>
      </w:r>
      <w:r>
        <w:rPr>
          <w:rFonts w:ascii="Times New Roman" w:hAnsi="Times New Roman" w:cs="Times New Roman"/>
        </w:rPr>
        <w:t xml:space="preserve">” </w:t>
      </w:r>
    </w:p>
    <w:p w14:paraId="7629CE24" w14:textId="17F0820B" w:rsidR="00323CBA" w:rsidRDefault="00323CBA" w:rsidP="00323CBA">
      <w:pPr>
        <w:spacing w:line="480" w:lineRule="auto"/>
        <w:rPr>
          <w:rFonts w:ascii="Times New Roman" w:hAnsi="Times New Roman" w:cs="Times New Roman"/>
        </w:rPr>
      </w:pPr>
      <w:r>
        <w:rPr>
          <w:rFonts w:ascii="Times New Roman" w:hAnsi="Times New Roman" w:cs="Times New Roman"/>
        </w:rPr>
        <w:tab/>
        <w:t>Probation and parole officer support was the most coercive given they could institute further sanctions if the individuals in the study did not comply with the terms of their supervision</w:t>
      </w:r>
      <w:r w:rsidR="008144C1">
        <w:rPr>
          <w:rFonts w:ascii="Times New Roman" w:hAnsi="Times New Roman" w:cs="Times New Roman"/>
        </w:rPr>
        <w:t xml:space="preserve"> (</w:t>
      </w:r>
      <w:proofErr w:type="spellStart"/>
      <w:r w:rsidR="00AD5CB6">
        <w:rPr>
          <w:rFonts w:ascii="Times New Roman" w:hAnsi="Times New Roman" w:cs="Times New Roman"/>
        </w:rPr>
        <w:t>Klingele</w:t>
      </w:r>
      <w:proofErr w:type="spellEnd"/>
      <w:r w:rsidR="00AD5CB6">
        <w:rPr>
          <w:rFonts w:ascii="Times New Roman" w:hAnsi="Times New Roman" w:cs="Times New Roman"/>
        </w:rPr>
        <w:t>, 2013</w:t>
      </w:r>
      <w:r w:rsidR="008144C1">
        <w:rPr>
          <w:rFonts w:ascii="Times New Roman" w:hAnsi="Times New Roman" w:cs="Times New Roman"/>
        </w:rPr>
        <w:t>)</w:t>
      </w:r>
      <w:r>
        <w:rPr>
          <w:rFonts w:ascii="Times New Roman" w:hAnsi="Times New Roman" w:cs="Times New Roman"/>
        </w:rPr>
        <w:t>. Probation officers’ roles included providing information about resources that might be helpful to the participants, but they frequently reminded the people they supervised they needed to abide by the rules and regulations of probation and parole or potentially face consequences. Scott explained how his officer provided interactional support, but the interactional support was overshadowed by the level of compliance required:</w:t>
      </w:r>
    </w:p>
    <w:p w14:paraId="3CD63476" w14:textId="77777777" w:rsidR="00323CBA" w:rsidRDefault="00323CBA" w:rsidP="00323CBA">
      <w:pPr>
        <w:ind w:left="720"/>
        <w:rPr>
          <w:rFonts w:ascii="Times New Roman" w:hAnsi="Times New Roman" w:cs="Times New Roman"/>
        </w:rPr>
      </w:pPr>
      <w:r w:rsidRPr="00EC54B8">
        <w:rPr>
          <w:rFonts w:ascii="Times New Roman" w:hAnsi="Times New Roman" w:cs="Times New Roman"/>
        </w:rPr>
        <w:t>Yeah I think that that my parole officer instills in me that you do what you're supposed to do and you, you earn yourself not being on such intensive probation to just living your normal life, and it's like an appointment you got to go to. The, the reverse of that is your parole officer calling you in every week dropping on you, keeping it, asking you what you're doing, you have to go more than once a month or whatever the case is.</w:t>
      </w:r>
    </w:p>
    <w:p w14:paraId="00A7769A" w14:textId="77777777" w:rsidR="00323CBA" w:rsidRDefault="00323CBA" w:rsidP="00323CBA">
      <w:pPr>
        <w:rPr>
          <w:rFonts w:ascii="Times New Roman" w:hAnsi="Times New Roman" w:cs="Times New Roman"/>
        </w:rPr>
      </w:pPr>
    </w:p>
    <w:p w14:paraId="337D9C5B"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Interactional support in terms of guidance about appropriate behaviors from the supervising officer was intended to decrease the level of supervision required. When individuals did not take the guidance their officers provided, they might be subject to more control such as frequent calls and drug testing (i.e., “dropping”). Marie discussed how she followed her probation officer’s guidance about finishing classes related to her probation. She explained how her probation officer provided this guidance when she noted:</w:t>
      </w:r>
    </w:p>
    <w:p w14:paraId="74E4218E" w14:textId="77777777" w:rsidR="00323CBA" w:rsidRDefault="00323CBA" w:rsidP="00323CBA">
      <w:pPr>
        <w:ind w:left="720"/>
        <w:rPr>
          <w:rFonts w:ascii="Times New Roman" w:hAnsi="Times New Roman" w:cs="Times New Roman"/>
        </w:rPr>
      </w:pPr>
      <w:r w:rsidRPr="00A77869">
        <w:rPr>
          <w:rFonts w:ascii="Times New Roman" w:hAnsi="Times New Roman" w:cs="Times New Roman"/>
        </w:rPr>
        <w:lastRenderedPageBreak/>
        <w:t>She said, "Hey, I'm going to give you until this day, because we have court soon. You need to get your classes done so we can get you done with court," because until ... For me, I'm on a compliance docket until I get my anger management classes done."</w:t>
      </w:r>
    </w:p>
    <w:p w14:paraId="6EE82966" w14:textId="77777777" w:rsidR="00323CBA" w:rsidRDefault="00323CBA" w:rsidP="00323CBA">
      <w:pPr>
        <w:ind w:left="720"/>
        <w:rPr>
          <w:rFonts w:ascii="Times New Roman" w:hAnsi="Times New Roman" w:cs="Times New Roman"/>
        </w:rPr>
      </w:pPr>
    </w:p>
    <w:p w14:paraId="5B892A5C" w14:textId="092D9D6F" w:rsidR="00323CBA" w:rsidRPr="004F732B" w:rsidRDefault="00323CBA" w:rsidP="00323CBA">
      <w:pPr>
        <w:spacing w:line="480" w:lineRule="auto"/>
        <w:rPr>
          <w:rFonts w:ascii="Times New Roman" w:hAnsi="Times New Roman" w:cs="Times New Roman"/>
        </w:rPr>
      </w:pPr>
      <w:r>
        <w:rPr>
          <w:rFonts w:ascii="Times New Roman" w:hAnsi="Times New Roman" w:cs="Times New Roman"/>
        </w:rPr>
        <w:t>For Marie, the consequence of not finishing her classes would be additional sanctioning from the court. Alex also discussed about his probation officer, “</w:t>
      </w:r>
      <w:r w:rsidRPr="00A77869">
        <w:rPr>
          <w:rFonts w:ascii="Times New Roman" w:hAnsi="Times New Roman" w:cs="Times New Roman"/>
        </w:rPr>
        <w:t>She's definitely laid down what you can and can't do. I might have questions. She finds out for them. She finds out answers.</w:t>
      </w:r>
      <w:r>
        <w:rPr>
          <w:rFonts w:ascii="Times New Roman" w:hAnsi="Times New Roman" w:cs="Times New Roman"/>
        </w:rPr>
        <w:t>” Kaden explained he found his meetings with his probation officer useful because, “i</w:t>
      </w:r>
      <w:r w:rsidRPr="00A77869">
        <w:rPr>
          <w:rFonts w:ascii="Times New Roman" w:hAnsi="Times New Roman" w:cs="Times New Roman"/>
        </w:rPr>
        <w:t>t reminds me of what I'm supposed to be doing, so every time I meet with her, I have an idea or just a reminder of what she expects from me.</w:t>
      </w:r>
      <w:r>
        <w:rPr>
          <w:rFonts w:ascii="Times New Roman" w:hAnsi="Times New Roman" w:cs="Times New Roman"/>
        </w:rPr>
        <w:t>” Josiah described his probation officer as helpful because, “</w:t>
      </w:r>
      <w:r w:rsidRPr="00A77869">
        <w:rPr>
          <w:rFonts w:ascii="Times New Roman" w:hAnsi="Times New Roman" w:cs="Times New Roman"/>
        </w:rPr>
        <w:t>I feel like the information that he be giving me is the right information, that he's leading me down the right path.</w:t>
      </w:r>
      <w:r>
        <w:rPr>
          <w:rFonts w:ascii="Times New Roman" w:hAnsi="Times New Roman" w:cs="Times New Roman"/>
        </w:rPr>
        <w:t>” Probation officer interactional support was at the extreme end of the control continuum in that it focused on providing individuals with advice and resources about how to complete supervision. If participants did not comply, they could be subject to additional sanctioning.</w:t>
      </w:r>
      <w:r w:rsidR="008144C1">
        <w:rPr>
          <w:rFonts w:ascii="Times New Roman" w:hAnsi="Times New Roman" w:cs="Times New Roman"/>
        </w:rPr>
        <w:t xml:space="preserve"> The consequences for not following the guidance of informal supports were potentially less serious. For example, family could withdraw their support if they felt participants were not taking their advice. </w:t>
      </w:r>
    </w:p>
    <w:p w14:paraId="382AF273" w14:textId="77777777" w:rsidR="00323CBA" w:rsidRPr="00B32548" w:rsidRDefault="00323CBA" w:rsidP="00323CBA">
      <w:pPr>
        <w:spacing w:line="480" w:lineRule="auto"/>
        <w:ind w:left="720"/>
        <w:rPr>
          <w:rFonts w:ascii="Times New Roman" w:hAnsi="Times New Roman" w:cs="Times New Roman"/>
          <w:b/>
          <w:bCs/>
        </w:rPr>
      </w:pPr>
      <w:r>
        <w:rPr>
          <w:rFonts w:ascii="Times New Roman" w:hAnsi="Times New Roman" w:cs="Times New Roman"/>
          <w:b/>
          <w:bCs/>
        </w:rPr>
        <w:t>Sustained by instrumental support: “</w:t>
      </w:r>
      <w:r w:rsidRPr="00B32548">
        <w:rPr>
          <w:rFonts w:ascii="Times New Roman" w:hAnsi="Times New Roman" w:cs="Times New Roman"/>
          <w:b/>
          <w:bCs/>
        </w:rPr>
        <w:t xml:space="preserve">I lost everything being incarcerated. I did, I came, I had nothing.” – Erin </w:t>
      </w:r>
    </w:p>
    <w:p w14:paraId="62A3F640" w14:textId="4A2F9B95" w:rsidR="00323CBA" w:rsidRDefault="00323CBA" w:rsidP="00323CBA">
      <w:pPr>
        <w:spacing w:line="480" w:lineRule="auto"/>
        <w:rPr>
          <w:rFonts w:ascii="Times New Roman" w:hAnsi="Times New Roman" w:cs="Times New Roman"/>
        </w:rPr>
      </w:pPr>
      <w:r>
        <w:rPr>
          <w:rFonts w:ascii="Times New Roman" w:hAnsi="Times New Roman" w:cs="Times New Roman"/>
          <w:b/>
          <w:bCs/>
        </w:rPr>
        <w:tab/>
      </w:r>
      <w:r w:rsidRPr="0057655F">
        <w:rPr>
          <w:rFonts w:ascii="Times New Roman" w:hAnsi="Times New Roman" w:cs="Times New Roman"/>
        </w:rPr>
        <w:t>Many</w:t>
      </w:r>
      <w:r>
        <w:rPr>
          <w:rFonts w:ascii="Times New Roman" w:hAnsi="Times New Roman" w:cs="Times New Roman"/>
          <w:b/>
          <w:bCs/>
        </w:rPr>
        <w:t xml:space="preserve"> </w:t>
      </w:r>
      <w:r>
        <w:rPr>
          <w:rFonts w:ascii="Times New Roman" w:hAnsi="Times New Roman" w:cs="Times New Roman"/>
        </w:rPr>
        <w:t>p</w:t>
      </w:r>
      <w:r w:rsidRPr="002E2C13">
        <w:rPr>
          <w:rFonts w:ascii="Times New Roman" w:hAnsi="Times New Roman" w:cs="Times New Roman"/>
        </w:rPr>
        <w:t>articipants heavily relied on family</w:t>
      </w:r>
      <w:r>
        <w:rPr>
          <w:rFonts w:ascii="Times New Roman" w:hAnsi="Times New Roman" w:cs="Times New Roman"/>
        </w:rPr>
        <w:t xml:space="preserve"> </w:t>
      </w:r>
      <w:r w:rsidRPr="002E2C13">
        <w:rPr>
          <w:rFonts w:ascii="Times New Roman" w:hAnsi="Times New Roman" w:cs="Times New Roman"/>
        </w:rPr>
        <w:t>for instrumental support</w:t>
      </w:r>
      <w:r w:rsidR="00A51754">
        <w:rPr>
          <w:rFonts w:ascii="Times New Roman" w:hAnsi="Times New Roman" w:cs="Times New Roman"/>
        </w:rPr>
        <w:t>.</w:t>
      </w:r>
      <w:r>
        <w:rPr>
          <w:rFonts w:ascii="Times New Roman" w:hAnsi="Times New Roman" w:cs="Times New Roman"/>
        </w:rPr>
        <w:t xml:space="preserve"> </w:t>
      </w:r>
      <w:r w:rsidR="00A51754">
        <w:rPr>
          <w:rFonts w:ascii="Times New Roman" w:hAnsi="Times New Roman" w:cs="Times New Roman"/>
        </w:rPr>
        <w:t>Participants did not</w:t>
      </w:r>
      <w:r>
        <w:rPr>
          <w:rFonts w:ascii="Times New Roman" w:hAnsi="Times New Roman" w:cs="Times New Roman"/>
        </w:rPr>
        <w:t xml:space="preserve"> typically have the social connections with others outside the family </w:t>
      </w:r>
      <w:r w:rsidR="00A51754">
        <w:rPr>
          <w:rFonts w:ascii="Times New Roman" w:hAnsi="Times New Roman" w:cs="Times New Roman"/>
        </w:rPr>
        <w:t>for this kind of support.</w:t>
      </w:r>
      <w:r>
        <w:rPr>
          <w:rFonts w:ascii="Times New Roman" w:hAnsi="Times New Roman" w:cs="Times New Roman"/>
        </w:rPr>
        <w:t xml:space="preserve"> </w:t>
      </w:r>
      <w:r w:rsidR="00A51754">
        <w:rPr>
          <w:rFonts w:ascii="Times New Roman" w:hAnsi="Times New Roman" w:cs="Times New Roman"/>
        </w:rPr>
        <w:t>F</w:t>
      </w:r>
      <w:r>
        <w:rPr>
          <w:rFonts w:ascii="Times New Roman" w:hAnsi="Times New Roman" w:cs="Times New Roman"/>
        </w:rPr>
        <w:t>amily members were usually most willing to provide this type of support</w:t>
      </w:r>
      <w:r w:rsidR="00AD5CB6">
        <w:rPr>
          <w:rFonts w:ascii="Times New Roman" w:hAnsi="Times New Roman" w:cs="Times New Roman"/>
        </w:rPr>
        <w:t xml:space="preserve">, potentially overlooking the stigma of their system-impacted relatives’ convictions to do so </w:t>
      </w:r>
      <w:r w:rsidR="00AD5CB6" w:rsidRPr="00AD5CB6">
        <w:rPr>
          <w:rFonts w:ascii="Times New Roman" w:hAnsi="Times New Roman" w:cs="Times New Roman"/>
        </w:rPr>
        <w:t>(</w:t>
      </w:r>
      <w:proofErr w:type="spellStart"/>
      <w:r w:rsidR="00AD5CB6" w:rsidRPr="00AD5CB6">
        <w:rPr>
          <w:rFonts w:ascii="Times New Roman" w:hAnsi="Times New Roman" w:cs="Times New Roman"/>
        </w:rPr>
        <w:t>Braithewaite</w:t>
      </w:r>
      <w:proofErr w:type="spellEnd"/>
      <w:r w:rsidR="00AD5CB6" w:rsidRPr="00AD5CB6">
        <w:rPr>
          <w:rFonts w:ascii="Times New Roman" w:hAnsi="Times New Roman" w:cs="Times New Roman"/>
        </w:rPr>
        <w:t xml:space="preserve">, 1989; </w:t>
      </w:r>
      <w:proofErr w:type="spellStart"/>
      <w:r w:rsidR="00AD5CB6" w:rsidRPr="00AD5CB6">
        <w:rPr>
          <w:rFonts w:ascii="Times New Roman" w:hAnsi="Times New Roman" w:cs="Times New Roman"/>
        </w:rPr>
        <w:t>Ekland</w:t>
      </w:r>
      <w:proofErr w:type="spellEnd"/>
      <w:r w:rsidR="00AD5CB6" w:rsidRPr="00AD5CB6">
        <w:rPr>
          <w:rFonts w:ascii="Times New Roman" w:hAnsi="Times New Roman" w:cs="Times New Roman"/>
        </w:rPr>
        <w:t xml:space="preserve">-Olson et al., 1983; </w:t>
      </w:r>
      <w:proofErr w:type="spellStart"/>
      <w:r w:rsidR="00AD5CB6" w:rsidRPr="00AD5CB6">
        <w:rPr>
          <w:rFonts w:ascii="Times New Roman" w:hAnsi="Times New Roman" w:cs="Times New Roman"/>
        </w:rPr>
        <w:t>Lofland</w:t>
      </w:r>
      <w:proofErr w:type="spellEnd"/>
      <w:r w:rsidR="00AD5CB6" w:rsidRPr="00AD5CB6">
        <w:rPr>
          <w:rFonts w:ascii="Times New Roman" w:hAnsi="Times New Roman" w:cs="Times New Roman"/>
        </w:rPr>
        <w:t xml:space="preserve">, 1969; </w:t>
      </w:r>
      <w:proofErr w:type="spellStart"/>
      <w:r w:rsidR="00AD5CB6" w:rsidRPr="00AD5CB6">
        <w:rPr>
          <w:rFonts w:ascii="Times New Roman" w:hAnsi="Times New Roman" w:cs="Times New Roman"/>
        </w:rPr>
        <w:t>Maruna</w:t>
      </w:r>
      <w:proofErr w:type="spellEnd"/>
      <w:r w:rsidR="00AD5CB6" w:rsidRPr="00AD5CB6">
        <w:rPr>
          <w:rFonts w:ascii="Times New Roman" w:hAnsi="Times New Roman" w:cs="Times New Roman"/>
        </w:rPr>
        <w:t xml:space="preserve">, 2001; Sampson &amp; </w:t>
      </w:r>
      <w:proofErr w:type="spellStart"/>
      <w:r w:rsidR="00AD5CB6" w:rsidRPr="00AD5CB6">
        <w:rPr>
          <w:rFonts w:ascii="Times New Roman" w:hAnsi="Times New Roman" w:cs="Times New Roman"/>
        </w:rPr>
        <w:t>Laub</w:t>
      </w:r>
      <w:proofErr w:type="spellEnd"/>
      <w:r w:rsidR="00AD5CB6" w:rsidRPr="00AD5CB6">
        <w:rPr>
          <w:rFonts w:ascii="Times New Roman" w:hAnsi="Times New Roman" w:cs="Times New Roman"/>
        </w:rPr>
        <w:t>, 1993)</w:t>
      </w:r>
      <w:r>
        <w:rPr>
          <w:rFonts w:ascii="Times New Roman" w:hAnsi="Times New Roman" w:cs="Times New Roman"/>
        </w:rPr>
        <w:t xml:space="preserve">. Participants rarely discussed instrumental support from their romantic partners except when they </w:t>
      </w:r>
      <w:r>
        <w:rPr>
          <w:rFonts w:ascii="Times New Roman" w:hAnsi="Times New Roman" w:cs="Times New Roman"/>
        </w:rPr>
        <w:lastRenderedPageBreak/>
        <w:t>lived with them and instead pointed to their emotional support.</w:t>
      </w:r>
      <w:r w:rsidR="00163A06">
        <w:rPr>
          <w:rFonts w:ascii="Times New Roman" w:hAnsi="Times New Roman" w:cs="Times New Roman"/>
        </w:rPr>
        <w:t xml:space="preserve"> Approximately 19.4% of participants, or 12 people, relayed they lived with romantic partners. </w:t>
      </w:r>
      <w:r>
        <w:rPr>
          <w:rFonts w:ascii="Times New Roman" w:hAnsi="Times New Roman" w:cs="Times New Roman"/>
        </w:rPr>
        <w:t>Marie discussed, “</w:t>
      </w:r>
      <w:r w:rsidRPr="00060DFD">
        <w:rPr>
          <w:rFonts w:ascii="Times New Roman" w:hAnsi="Times New Roman" w:cs="Times New Roman"/>
        </w:rPr>
        <w:t>I live with my fianc</w:t>
      </w:r>
      <w:r>
        <w:rPr>
          <w:rFonts w:ascii="Times New Roman" w:hAnsi="Times New Roman" w:cs="Times New Roman"/>
        </w:rPr>
        <w:t>é</w:t>
      </w:r>
      <w:r w:rsidRPr="00060DFD">
        <w:rPr>
          <w:rFonts w:ascii="Times New Roman" w:hAnsi="Times New Roman" w:cs="Times New Roman"/>
        </w:rPr>
        <w:t xml:space="preserve">, </w:t>
      </w:r>
      <w:r>
        <w:rPr>
          <w:rFonts w:ascii="Times New Roman" w:hAnsi="Times New Roman" w:cs="Times New Roman"/>
        </w:rPr>
        <w:t>[name]</w:t>
      </w:r>
      <w:r w:rsidRPr="00060DFD">
        <w:rPr>
          <w:rFonts w:ascii="Times New Roman" w:hAnsi="Times New Roman" w:cs="Times New Roman"/>
        </w:rPr>
        <w:t xml:space="preserve">, and then I live with his son, </w:t>
      </w:r>
      <w:r>
        <w:rPr>
          <w:rFonts w:ascii="Times New Roman" w:hAnsi="Times New Roman" w:cs="Times New Roman"/>
        </w:rPr>
        <w:t>[name]” and Cindy denoted, “</w:t>
      </w:r>
      <w:r w:rsidRPr="00060DFD">
        <w:rPr>
          <w:rFonts w:ascii="Times New Roman" w:hAnsi="Times New Roman" w:cs="Times New Roman"/>
        </w:rPr>
        <w:t>I live with my husband and my daughter</w:t>
      </w:r>
      <w:r>
        <w:rPr>
          <w:rFonts w:ascii="Times New Roman" w:hAnsi="Times New Roman" w:cs="Times New Roman"/>
        </w:rPr>
        <w:t>.” When Miranda was asked if her boyfriend helps her any, she replied with a simple, “no.”</w:t>
      </w:r>
    </w:p>
    <w:p w14:paraId="472AD23C" w14:textId="77777777" w:rsidR="00323CBA" w:rsidRPr="002E2C13" w:rsidRDefault="00323CBA" w:rsidP="00323CBA">
      <w:pPr>
        <w:spacing w:line="480" w:lineRule="auto"/>
        <w:ind w:firstLine="720"/>
        <w:rPr>
          <w:rFonts w:ascii="Times New Roman" w:hAnsi="Times New Roman" w:cs="Times New Roman"/>
        </w:rPr>
      </w:pPr>
      <w:r>
        <w:rPr>
          <w:rFonts w:ascii="Times New Roman" w:hAnsi="Times New Roman" w:cs="Times New Roman"/>
        </w:rPr>
        <w:t>Generally, participants relied on friends for smaller things like transportation rather than housing, money, or basic needs for which family typically filled the gap. Erin explained her lack of support when she cycled in and out of prison and jail:</w:t>
      </w:r>
    </w:p>
    <w:p w14:paraId="50D03198" w14:textId="77777777" w:rsidR="00323CBA" w:rsidRDefault="00323CBA" w:rsidP="00323CBA">
      <w:pPr>
        <w:ind w:left="720"/>
        <w:rPr>
          <w:rFonts w:ascii="Times New Roman" w:hAnsi="Times New Roman" w:cs="Times New Roman"/>
        </w:rPr>
      </w:pPr>
      <w:r w:rsidRPr="00C41984">
        <w:rPr>
          <w:rFonts w:ascii="Times New Roman" w:hAnsi="Times New Roman" w:cs="Times New Roman"/>
        </w:rPr>
        <w:t xml:space="preserve">I lost everything being incarcerated. I did, I came, I had nothing. I had no roof over [my head], nothing. Nobody no roof over my head nothing. </w:t>
      </w:r>
      <w:proofErr w:type="gramStart"/>
      <w:r w:rsidRPr="00C41984">
        <w:rPr>
          <w:rFonts w:ascii="Times New Roman" w:hAnsi="Times New Roman" w:cs="Times New Roman"/>
        </w:rPr>
        <w:t>So</w:t>
      </w:r>
      <w:proofErr w:type="gramEnd"/>
      <w:r w:rsidRPr="00C41984">
        <w:rPr>
          <w:rFonts w:ascii="Times New Roman" w:hAnsi="Times New Roman" w:cs="Times New Roman"/>
        </w:rPr>
        <w:t xml:space="preserve"> each time I was released, with the exception of the last time. Each time I was being released, I was just shoved onto the streets and I had nothing, for real. You know I didn't do, there was nothing, there was no support. And that also was probably part of that fell on me, because I went straight back to the streets and to active addiction again. You know I would be clean and sober whatever when I was incarcerated, when I hit the streets, as soon as I hit the streets, I was getting high again, except for the last time.</w:t>
      </w:r>
    </w:p>
    <w:p w14:paraId="5E0B8057" w14:textId="77777777" w:rsidR="00323CBA" w:rsidRDefault="00323CBA" w:rsidP="00323CBA">
      <w:pPr>
        <w:rPr>
          <w:rFonts w:ascii="Times New Roman" w:hAnsi="Times New Roman" w:cs="Times New Roman"/>
        </w:rPr>
      </w:pPr>
    </w:p>
    <w:p w14:paraId="7A476790"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Erin’s addiction prevented her from finding housing and promoted the cycles of incarceration. The last time she went to prison, she explained she rebuilt her relationship with her son, leading to a shared housing arrangement:</w:t>
      </w:r>
    </w:p>
    <w:p w14:paraId="205CF6FA" w14:textId="77777777" w:rsidR="00323CBA" w:rsidRDefault="00323CBA" w:rsidP="00323CBA">
      <w:pPr>
        <w:ind w:left="720"/>
        <w:rPr>
          <w:rFonts w:ascii="Times New Roman" w:hAnsi="Times New Roman" w:cs="Times New Roman"/>
        </w:rPr>
      </w:pPr>
      <w:r w:rsidRPr="00C41984">
        <w:rPr>
          <w:rFonts w:ascii="Times New Roman" w:hAnsi="Times New Roman" w:cs="Times New Roman"/>
        </w:rPr>
        <w:t>And I chose to - I didn't want to come out and start back into that same situation again, and my son and I while - during incarceration my son and I gained some of our relationship. So when I came out he provided a home plan for me, a safe and secure home plan; didn't put me back in the same people, places, and things where I was, which was exactly what I needed, you know? I needed to be removed from that area, that situation. He gave me the opportunity to come out and be successful.</w:t>
      </w:r>
    </w:p>
    <w:p w14:paraId="297B8B72" w14:textId="77777777" w:rsidR="00323CBA" w:rsidRDefault="00323CBA" w:rsidP="00323CBA">
      <w:pPr>
        <w:rPr>
          <w:rFonts w:ascii="Times New Roman" w:hAnsi="Times New Roman" w:cs="Times New Roman"/>
        </w:rPr>
      </w:pPr>
    </w:p>
    <w:p w14:paraId="03A157DB" w14:textId="0006A97F" w:rsidR="00323CBA" w:rsidRDefault="00323CBA" w:rsidP="00323CBA">
      <w:pPr>
        <w:spacing w:line="480" w:lineRule="auto"/>
        <w:rPr>
          <w:rFonts w:ascii="Times New Roman" w:hAnsi="Times New Roman" w:cs="Times New Roman"/>
        </w:rPr>
      </w:pPr>
      <w:r>
        <w:rPr>
          <w:rFonts w:ascii="Times New Roman" w:hAnsi="Times New Roman" w:cs="Times New Roman"/>
        </w:rPr>
        <w:t xml:space="preserve">Erin felt her son was able to change her trajectory by providing her with instrumental support. </w:t>
      </w:r>
      <w:r w:rsidR="00163A06">
        <w:rPr>
          <w:rFonts w:ascii="Times New Roman" w:hAnsi="Times New Roman" w:cs="Times New Roman"/>
        </w:rPr>
        <w:t xml:space="preserve">Many participants (45.2%) were living with family members at the time of their interviews. </w:t>
      </w:r>
      <w:r>
        <w:rPr>
          <w:rFonts w:ascii="Times New Roman" w:hAnsi="Times New Roman" w:cs="Times New Roman"/>
        </w:rPr>
        <w:t>Hannah noted how her mother and stepfather allowed her to live with them:</w:t>
      </w:r>
    </w:p>
    <w:p w14:paraId="5FB40BF4" w14:textId="77777777" w:rsidR="00323CBA" w:rsidRDefault="00323CBA" w:rsidP="00323CBA">
      <w:pPr>
        <w:ind w:left="720"/>
        <w:rPr>
          <w:rFonts w:ascii="Times New Roman" w:hAnsi="Times New Roman" w:cs="Times New Roman"/>
        </w:rPr>
      </w:pPr>
      <w:r w:rsidRPr="0054585A">
        <w:rPr>
          <w:rFonts w:ascii="Times New Roman" w:hAnsi="Times New Roman" w:cs="Times New Roman"/>
        </w:rPr>
        <w:lastRenderedPageBreak/>
        <w:t xml:space="preserve">They've let me come back home, so that way I'm not spending so much money living into, living in a sober living. That way I can save my money and you know </w:t>
      </w:r>
      <w:proofErr w:type="gramStart"/>
      <w:r w:rsidRPr="0054585A">
        <w:rPr>
          <w:rFonts w:ascii="Times New Roman" w:hAnsi="Times New Roman" w:cs="Times New Roman"/>
        </w:rPr>
        <w:t>actually make</w:t>
      </w:r>
      <w:proofErr w:type="gramEnd"/>
      <w:r w:rsidRPr="0054585A">
        <w:rPr>
          <w:rFonts w:ascii="Times New Roman" w:hAnsi="Times New Roman" w:cs="Times New Roman"/>
        </w:rPr>
        <w:t xml:space="preserve"> it on my own, so they've been pretty helpful through all of it.</w:t>
      </w:r>
    </w:p>
    <w:p w14:paraId="193B6D9A" w14:textId="77777777" w:rsidR="00323CBA" w:rsidRDefault="00323CBA" w:rsidP="00323CBA">
      <w:pPr>
        <w:rPr>
          <w:rFonts w:ascii="Times New Roman" w:hAnsi="Times New Roman" w:cs="Times New Roman"/>
        </w:rPr>
      </w:pPr>
    </w:p>
    <w:p w14:paraId="17E87E3F"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Hannah’s parents’ support was twofold in that it provided her with a safe place to live and with an opportunity to save money. Tyler also denoted, “</w:t>
      </w:r>
      <w:r w:rsidRPr="0054585A">
        <w:rPr>
          <w:rFonts w:ascii="Times New Roman" w:hAnsi="Times New Roman" w:cs="Times New Roman"/>
        </w:rPr>
        <w:t>Well, I already told you my mom pays my rent every month</w:t>
      </w:r>
      <w:r>
        <w:rPr>
          <w:rFonts w:ascii="Times New Roman" w:hAnsi="Times New Roman" w:cs="Times New Roman"/>
        </w:rPr>
        <w:t>” and Alex explained, “</w:t>
      </w:r>
      <w:r w:rsidRPr="00312D8D">
        <w:rPr>
          <w:rFonts w:ascii="Times New Roman" w:hAnsi="Times New Roman" w:cs="Times New Roman"/>
        </w:rPr>
        <w:t>Yeah. I don't pay rent, but I pay my car insurance</w:t>
      </w:r>
      <w:r>
        <w:rPr>
          <w:rFonts w:ascii="Times New Roman" w:hAnsi="Times New Roman" w:cs="Times New Roman"/>
        </w:rPr>
        <w:t>” because he lived with his mother and stepfather. Timmy additionally highlighted, “</w:t>
      </w:r>
      <w:r w:rsidRPr="003D2DDC">
        <w:rPr>
          <w:rFonts w:ascii="Times New Roman" w:hAnsi="Times New Roman" w:cs="Times New Roman"/>
        </w:rPr>
        <w:t>Well, like I'm lucky that I was able to get a job and I'm lucky that I'm able - my parents were able to let me live at home with them for probation.</w:t>
      </w:r>
      <w:r>
        <w:rPr>
          <w:rFonts w:ascii="Times New Roman" w:hAnsi="Times New Roman" w:cs="Times New Roman"/>
        </w:rPr>
        <w:t xml:space="preserve">” </w:t>
      </w:r>
    </w:p>
    <w:p w14:paraId="4D3FED6F" w14:textId="77777777" w:rsidR="00323CBA" w:rsidRDefault="00323CBA" w:rsidP="00323CBA">
      <w:pPr>
        <w:spacing w:line="480" w:lineRule="auto"/>
        <w:ind w:firstLine="720"/>
        <w:rPr>
          <w:rFonts w:ascii="Times New Roman" w:hAnsi="Times New Roman" w:cs="Times New Roman"/>
        </w:rPr>
      </w:pPr>
      <w:r>
        <w:rPr>
          <w:rFonts w:ascii="Times New Roman" w:hAnsi="Times New Roman" w:cs="Times New Roman"/>
        </w:rPr>
        <w:t xml:space="preserve">Family members provided a great deal of transportation as well. Frank’s mother paid for his extended stay hotel while he looked for an apartment </w:t>
      </w:r>
      <w:proofErr w:type="gramStart"/>
      <w:r>
        <w:rPr>
          <w:rFonts w:ascii="Times New Roman" w:hAnsi="Times New Roman" w:cs="Times New Roman"/>
        </w:rPr>
        <w:t>and also</w:t>
      </w:r>
      <w:proofErr w:type="gramEnd"/>
      <w:r>
        <w:rPr>
          <w:rFonts w:ascii="Times New Roman" w:hAnsi="Times New Roman" w:cs="Times New Roman"/>
        </w:rPr>
        <w:t xml:space="preserve"> provided transportation when he did not have access to his car. He relayed she was supportive, “</w:t>
      </w:r>
      <w:r w:rsidRPr="005654A0">
        <w:rPr>
          <w:rFonts w:ascii="Times New Roman" w:hAnsi="Times New Roman" w:cs="Times New Roman"/>
        </w:rPr>
        <w:t>Paying for the room and being there to give me a ride when I needed to.</w:t>
      </w:r>
      <w:r>
        <w:rPr>
          <w:rFonts w:ascii="Times New Roman" w:hAnsi="Times New Roman" w:cs="Times New Roman"/>
        </w:rPr>
        <w:t xml:space="preserve">” </w:t>
      </w:r>
      <w:proofErr w:type="spellStart"/>
      <w:r>
        <w:rPr>
          <w:rFonts w:ascii="Times New Roman" w:hAnsi="Times New Roman" w:cs="Times New Roman"/>
        </w:rPr>
        <w:t>Cherrell</w:t>
      </w:r>
      <w:proofErr w:type="spellEnd"/>
      <w:r>
        <w:rPr>
          <w:rFonts w:ascii="Times New Roman" w:hAnsi="Times New Roman" w:cs="Times New Roman"/>
        </w:rPr>
        <w:t xml:space="preserve"> also discussed, that she typically made it to her probation officer appointments using her own vehicle, “</w:t>
      </w:r>
      <w:r w:rsidRPr="00B11899">
        <w:rPr>
          <w:rFonts w:ascii="Times New Roman" w:hAnsi="Times New Roman" w:cs="Times New Roman"/>
        </w:rPr>
        <w:t xml:space="preserve">but it got towed a couple days ago. </w:t>
      </w:r>
      <w:proofErr w:type="gramStart"/>
      <w:r w:rsidRPr="00B11899">
        <w:rPr>
          <w:rFonts w:ascii="Times New Roman" w:hAnsi="Times New Roman" w:cs="Times New Roman"/>
        </w:rPr>
        <w:t>So</w:t>
      </w:r>
      <w:proofErr w:type="gramEnd"/>
      <w:r w:rsidRPr="00B11899">
        <w:rPr>
          <w:rFonts w:ascii="Times New Roman" w:hAnsi="Times New Roman" w:cs="Times New Roman"/>
        </w:rPr>
        <w:t xml:space="preserve"> my brother brought me here.</w:t>
      </w:r>
      <w:r>
        <w:rPr>
          <w:rFonts w:ascii="Times New Roman" w:hAnsi="Times New Roman" w:cs="Times New Roman"/>
        </w:rPr>
        <w:t>” When asked how he gets around, Isaiah explained, “</w:t>
      </w:r>
      <w:r w:rsidRPr="004F732B">
        <w:rPr>
          <w:rFonts w:ascii="Times New Roman" w:hAnsi="Times New Roman" w:cs="Times New Roman"/>
        </w:rPr>
        <w:t xml:space="preserve">Bus. Or sometimes if a </w:t>
      </w:r>
      <w:proofErr w:type="spellStart"/>
      <w:r w:rsidRPr="004F732B">
        <w:rPr>
          <w:rFonts w:ascii="Times New Roman" w:hAnsi="Times New Roman" w:cs="Times New Roman"/>
        </w:rPr>
        <w:t>chauffer</w:t>
      </w:r>
      <w:proofErr w:type="spellEnd"/>
      <w:r w:rsidRPr="004F732B">
        <w:rPr>
          <w:rFonts w:ascii="Times New Roman" w:hAnsi="Times New Roman" w:cs="Times New Roman"/>
        </w:rPr>
        <w:t xml:space="preserve"> or family member, if I call on, they'll either take me or something like that, but family have their own things going on at times</w:t>
      </w:r>
      <w:r>
        <w:rPr>
          <w:rFonts w:ascii="Times New Roman" w:hAnsi="Times New Roman" w:cs="Times New Roman"/>
        </w:rPr>
        <w:t>” and Kevin relayed, “</w:t>
      </w:r>
      <w:r w:rsidRPr="00B83588">
        <w:rPr>
          <w:rFonts w:ascii="Times New Roman" w:hAnsi="Times New Roman" w:cs="Times New Roman"/>
        </w:rPr>
        <w:t xml:space="preserve">I get a ride. My mom </w:t>
      </w:r>
      <w:proofErr w:type="gramStart"/>
      <w:r w:rsidRPr="00B83588">
        <w:rPr>
          <w:rFonts w:ascii="Times New Roman" w:hAnsi="Times New Roman" w:cs="Times New Roman"/>
        </w:rPr>
        <w:t>take</w:t>
      </w:r>
      <w:proofErr w:type="gramEnd"/>
      <w:r w:rsidRPr="00B83588">
        <w:rPr>
          <w:rFonts w:ascii="Times New Roman" w:hAnsi="Times New Roman" w:cs="Times New Roman"/>
        </w:rPr>
        <w:t xml:space="preserve"> me.</w:t>
      </w:r>
      <w:r>
        <w:rPr>
          <w:rFonts w:ascii="Times New Roman" w:hAnsi="Times New Roman" w:cs="Times New Roman"/>
        </w:rPr>
        <w:t xml:space="preserve">” </w:t>
      </w:r>
    </w:p>
    <w:p w14:paraId="28849E28" w14:textId="77777777" w:rsidR="00323CBA" w:rsidRDefault="00323CBA" w:rsidP="00323CBA">
      <w:pPr>
        <w:spacing w:line="480" w:lineRule="auto"/>
        <w:ind w:firstLine="720"/>
        <w:rPr>
          <w:rFonts w:ascii="Times New Roman" w:hAnsi="Times New Roman" w:cs="Times New Roman"/>
        </w:rPr>
      </w:pPr>
      <w:r>
        <w:rPr>
          <w:rFonts w:ascii="Times New Roman" w:hAnsi="Times New Roman" w:cs="Times New Roman"/>
        </w:rPr>
        <w:t>Family members chose to provide the participants money in some cases. Cal’s aunts were helpful in that they gave him, “</w:t>
      </w:r>
      <w:r w:rsidRPr="005654A0">
        <w:rPr>
          <w:rFonts w:ascii="Times New Roman" w:hAnsi="Times New Roman" w:cs="Times New Roman"/>
        </w:rPr>
        <w:t>a ride or they basically get set up the appointments and stuff for me also</w:t>
      </w:r>
      <w:r>
        <w:rPr>
          <w:rFonts w:ascii="Times New Roman" w:hAnsi="Times New Roman" w:cs="Times New Roman"/>
        </w:rPr>
        <w:t>” and let him borrow, “</w:t>
      </w:r>
      <w:r w:rsidRPr="005654A0">
        <w:rPr>
          <w:rFonts w:ascii="Times New Roman" w:hAnsi="Times New Roman" w:cs="Times New Roman"/>
        </w:rPr>
        <w:t>Probably like 50, 60 bucks maybe once a month, if that</w:t>
      </w:r>
      <w:r>
        <w:rPr>
          <w:rFonts w:ascii="Times New Roman" w:hAnsi="Times New Roman" w:cs="Times New Roman"/>
        </w:rPr>
        <w:t>.” John estimated that he owed his mother, “</w:t>
      </w:r>
      <w:r w:rsidRPr="000D392B">
        <w:rPr>
          <w:rFonts w:ascii="Times New Roman" w:hAnsi="Times New Roman" w:cs="Times New Roman"/>
        </w:rPr>
        <w:t xml:space="preserve">over $1000 so far. Like bills and trying to get the car fixed, stuff like that, </w:t>
      </w:r>
      <w:proofErr w:type="spellStart"/>
      <w:r w:rsidRPr="000D392B">
        <w:rPr>
          <w:rFonts w:ascii="Times New Roman" w:hAnsi="Times New Roman" w:cs="Times New Roman"/>
        </w:rPr>
        <w:t>its</w:t>
      </w:r>
      <w:proofErr w:type="spellEnd"/>
      <w:r w:rsidRPr="000D392B">
        <w:rPr>
          <w:rFonts w:ascii="Times New Roman" w:hAnsi="Times New Roman" w:cs="Times New Roman"/>
        </w:rPr>
        <w:t xml:space="preserve"> over $1000 that I owe her, I know.</w:t>
      </w:r>
      <w:r>
        <w:rPr>
          <w:rFonts w:ascii="Times New Roman" w:hAnsi="Times New Roman" w:cs="Times New Roman"/>
        </w:rPr>
        <w:t>” Ray discussed many family members pitched in with instrumental assistance when he was released from prison:</w:t>
      </w:r>
    </w:p>
    <w:p w14:paraId="02B42E6A" w14:textId="77777777" w:rsidR="00323CBA" w:rsidRDefault="00323CBA" w:rsidP="00323CBA">
      <w:pPr>
        <w:ind w:left="720"/>
        <w:rPr>
          <w:rFonts w:ascii="Times New Roman" w:hAnsi="Times New Roman" w:cs="Times New Roman"/>
        </w:rPr>
      </w:pPr>
      <w:r w:rsidRPr="005654A0">
        <w:rPr>
          <w:rFonts w:ascii="Times New Roman" w:hAnsi="Times New Roman" w:cs="Times New Roman"/>
        </w:rPr>
        <w:lastRenderedPageBreak/>
        <w:t xml:space="preserve">When I first got out, they all tried to help a little bit. They tried to give me that one thing to help. I had some uncles from Cincinnati, they gave me a $500 gift card to Target. My uncles, father, they gave him money to help. But he didn't do much. He gave me a car, he was supposed to give me, but it was like pulling hair to get it. </w:t>
      </w:r>
      <w:proofErr w:type="gramStart"/>
      <w:r w:rsidRPr="005654A0">
        <w:rPr>
          <w:rFonts w:ascii="Times New Roman" w:hAnsi="Times New Roman" w:cs="Times New Roman"/>
        </w:rPr>
        <w:t>So</w:t>
      </w:r>
      <w:proofErr w:type="gramEnd"/>
      <w:r w:rsidRPr="005654A0">
        <w:rPr>
          <w:rFonts w:ascii="Times New Roman" w:hAnsi="Times New Roman" w:cs="Times New Roman"/>
        </w:rPr>
        <w:t xml:space="preserve"> he tried to help, but he didn't do much. My uncles helped for a little bit, my brother, my older brother helped, my mom.</w:t>
      </w:r>
    </w:p>
    <w:p w14:paraId="55654FBB" w14:textId="77777777" w:rsidR="00323CBA" w:rsidRDefault="00323CBA" w:rsidP="00323CBA">
      <w:pPr>
        <w:rPr>
          <w:rFonts w:ascii="Times New Roman" w:hAnsi="Times New Roman" w:cs="Times New Roman"/>
        </w:rPr>
      </w:pPr>
    </w:p>
    <w:p w14:paraId="2AB08DC2"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Participants family members provided them with all sorts of instrumental goods such as places to live, transportation, money.</w:t>
      </w:r>
    </w:p>
    <w:p w14:paraId="523B0745" w14:textId="4EE46407" w:rsidR="00323CBA" w:rsidRDefault="00323CBA" w:rsidP="00465D4B">
      <w:pPr>
        <w:spacing w:line="480" w:lineRule="auto"/>
        <w:ind w:firstLine="720"/>
        <w:rPr>
          <w:rFonts w:ascii="Times New Roman" w:hAnsi="Times New Roman" w:cs="Times New Roman"/>
        </w:rPr>
      </w:pPr>
      <w:r>
        <w:rPr>
          <w:rFonts w:ascii="Times New Roman" w:hAnsi="Times New Roman" w:cs="Times New Roman"/>
        </w:rPr>
        <w:t xml:space="preserve">Instrumental support from friends and acquaintances was </w:t>
      </w:r>
      <w:r w:rsidRPr="00AD5CB6">
        <w:rPr>
          <w:rFonts w:ascii="Times New Roman" w:hAnsi="Times New Roman" w:cs="Times New Roman"/>
        </w:rPr>
        <w:t>considerably more sporadic.</w:t>
      </w:r>
      <w:r>
        <w:rPr>
          <w:rFonts w:ascii="Times New Roman" w:hAnsi="Times New Roman" w:cs="Times New Roman"/>
        </w:rPr>
        <w:t xml:space="preserve"> </w:t>
      </w:r>
      <w:r w:rsidR="00465D4B">
        <w:rPr>
          <w:rFonts w:ascii="Times New Roman" w:hAnsi="Times New Roman" w:cs="Times New Roman"/>
        </w:rPr>
        <w:t xml:space="preserve">Participants could find themselves constantly asking for instrumental help and from many different persons when they lacked the family support others had. Others’ generosity in these cases dictated the level of support participants received (Miller &amp; Stuart, 2017). </w:t>
      </w:r>
      <w:r>
        <w:rPr>
          <w:rFonts w:ascii="Times New Roman" w:hAnsi="Times New Roman" w:cs="Times New Roman"/>
        </w:rPr>
        <w:t>Neil, for instance, explained how his friends occasionally provided transportation, but that he could not always rely on them. He discussed:</w:t>
      </w:r>
    </w:p>
    <w:p w14:paraId="3D92B9F5" w14:textId="77777777" w:rsidR="00323CBA" w:rsidRDefault="00323CBA" w:rsidP="00323CBA">
      <w:pPr>
        <w:ind w:left="720"/>
        <w:rPr>
          <w:rFonts w:ascii="Times New Roman" w:hAnsi="Times New Roman" w:cs="Times New Roman"/>
        </w:rPr>
      </w:pPr>
      <w:r w:rsidRPr="005654A0">
        <w:rPr>
          <w:rFonts w:ascii="Times New Roman" w:hAnsi="Times New Roman" w:cs="Times New Roman"/>
        </w:rPr>
        <w:t>There's an occasion time when I might have a friend that will take me grocery shopping or maybe even a haircut. My last haircut, I got a ride with a friend. Other than that, I spend a fair amount on Uber rides.</w:t>
      </w:r>
    </w:p>
    <w:p w14:paraId="40F4C851" w14:textId="77777777" w:rsidR="00323CBA" w:rsidRDefault="00323CBA" w:rsidP="00323CBA">
      <w:pPr>
        <w:rPr>
          <w:rFonts w:ascii="Times New Roman" w:hAnsi="Times New Roman" w:cs="Times New Roman"/>
        </w:rPr>
      </w:pPr>
    </w:p>
    <w:p w14:paraId="09B59CE0"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Neil’s family connections were limited since he was retired and lived far away from his brothers. Thus, he ended up spending money on rideshare services during the times friends could not provide him transportation. Laura explained how her closest friend was helpful because, “</w:t>
      </w:r>
      <w:r w:rsidRPr="003D2DDC">
        <w:rPr>
          <w:rFonts w:ascii="Times New Roman" w:hAnsi="Times New Roman" w:cs="Times New Roman"/>
        </w:rPr>
        <w:t>if I need a ride somewhere she takes me so I don’t have to ride the bus</w:t>
      </w:r>
      <w:r>
        <w:rPr>
          <w:rFonts w:ascii="Times New Roman" w:hAnsi="Times New Roman" w:cs="Times New Roman"/>
        </w:rPr>
        <w:t>” and, “</w:t>
      </w:r>
      <w:r w:rsidRPr="003D2DDC">
        <w:rPr>
          <w:rFonts w:ascii="Times New Roman" w:hAnsi="Times New Roman" w:cs="Times New Roman"/>
        </w:rPr>
        <w:t>If I need cigarettes, she will buy me cigarettes sometimes. Sometimes she buys me lunch. Yeah, she just she helps as much as she can.</w:t>
      </w:r>
      <w:r>
        <w:rPr>
          <w:rFonts w:ascii="Times New Roman" w:hAnsi="Times New Roman" w:cs="Times New Roman"/>
        </w:rPr>
        <w:t>” Spencer also denoted, “y</w:t>
      </w:r>
      <w:r w:rsidRPr="009C3E16">
        <w:rPr>
          <w:rFonts w:ascii="Times New Roman" w:hAnsi="Times New Roman" w:cs="Times New Roman"/>
        </w:rPr>
        <w:t>eah. I don't have a car at the moment, so I ask my friends for rides all the time</w:t>
      </w:r>
      <w:r>
        <w:rPr>
          <w:rFonts w:ascii="Times New Roman" w:hAnsi="Times New Roman" w:cs="Times New Roman"/>
        </w:rPr>
        <w:t>” and Harold relayed he sometimes relied on friends for transportation when he noted, “</w:t>
      </w:r>
      <w:r w:rsidRPr="00B83588">
        <w:rPr>
          <w:rFonts w:ascii="Times New Roman" w:hAnsi="Times New Roman" w:cs="Times New Roman"/>
        </w:rPr>
        <w:t>I usually have a friend of mine that she'll take and drive me there, but most of the time I catch the bus</w:t>
      </w:r>
      <w:r>
        <w:rPr>
          <w:rFonts w:ascii="Times New Roman" w:hAnsi="Times New Roman" w:cs="Times New Roman"/>
        </w:rPr>
        <w:t xml:space="preserve">.” </w:t>
      </w:r>
    </w:p>
    <w:p w14:paraId="175001DD" w14:textId="0E8B3124" w:rsidR="00323CBA" w:rsidRDefault="00163A06" w:rsidP="00163A06">
      <w:pPr>
        <w:spacing w:line="480" w:lineRule="auto"/>
        <w:ind w:firstLine="720"/>
        <w:rPr>
          <w:rFonts w:ascii="Times New Roman" w:hAnsi="Times New Roman" w:cs="Times New Roman"/>
        </w:rPr>
      </w:pPr>
      <w:r>
        <w:rPr>
          <w:rFonts w:ascii="Times New Roman" w:hAnsi="Times New Roman" w:cs="Times New Roman"/>
        </w:rPr>
        <w:lastRenderedPageBreak/>
        <w:t xml:space="preserve">About 6.5% of </w:t>
      </w:r>
      <w:r w:rsidR="00323CBA">
        <w:rPr>
          <w:rFonts w:ascii="Times New Roman" w:hAnsi="Times New Roman" w:cs="Times New Roman"/>
        </w:rPr>
        <w:t>participants</w:t>
      </w:r>
      <w:r>
        <w:rPr>
          <w:rFonts w:ascii="Times New Roman" w:hAnsi="Times New Roman" w:cs="Times New Roman"/>
        </w:rPr>
        <w:t>,</w:t>
      </w:r>
      <w:r w:rsidR="00323CBA">
        <w:rPr>
          <w:rFonts w:ascii="Times New Roman" w:hAnsi="Times New Roman" w:cs="Times New Roman"/>
        </w:rPr>
        <w:t xml:space="preserve"> </w:t>
      </w:r>
      <w:r>
        <w:rPr>
          <w:rFonts w:ascii="Times New Roman" w:hAnsi="Times New Roman" w:cs="Times New Roman"/>
        </w:rPr>
        <w:t xml:space="preserve">or four people, </w:t>
      </w:r>
      <w:r w:rsidR="00323CBA">
        <w:rPr>
          <w:rFonts w:ascii="Times New Roman" w:hAnsi="Times New Roman" w:cs="Times New Roman"/>
        </w:rPr>
        <w:t>lived with a friend or roommate</w:t>
      </w:r>
      <w:r w:rsidR="00465D4B">
        <w:rPr>
          <w:rFonts w:ascii="Times New Roman" w:hAnsi="Times New Roman" w:cs="Times New Roman"/>
        </w:rPr>
        <w:t>, as opposed to almost half the sample who lived with family</w:t>
      </w:r>
      <w:r>
        <w:rPr>
          <w:rFonts w:ascii="Times New Roman" w:hAnsi="Times New Roman" w:cs="Times New Roman"/>
        </w:rPr>
        <w:t xml:space="preserve"> and one fifth who lived with a romantic partner</w:t>
      </w:r>
      <w:r w:rsidR="00323CBA">
        <w:rPr>
          <w:rFonts w:ascii="Times New Roman" w:hAnsi="Times New Roman" w:cs="Times New Roman"/>
        </w:rPr>
        <w:t xml:space="preserve">. </w:t>
      </w:r>
      <w:r>
        <w:rPr>
          <w:rFonts w:ascii="Times New Roman" w:hAnsi="Times New Roman" w:cs="Times New Roman"/>
        </w:rPr>
        <w:t xml:space="preserve">More participants were unhoused (11.3%) or living alone (14.5%) than living with friends. </w:t>
      </w:r>
      <w:r w:rsidR="00323CBA">
        <w:rPr>
          <w:rFonts w:ascii="Times New Roman" w:hAnsi="Times New Roman" w:cs="Times New Roman"/>
        </w:rPr>
        <w:t>Mike explained his, “</w:t>
      </w:r>
      <w:r w:rsidR="00323CBA" w:rsidRPr="00B767AE">
        <w:rPr>
          <w:rFonts w:ascii="Times New Roman" w:hAnsi="Times New Roman" w:cs="Times New Roman"/>
        </w:rPr>
        <w:t>Living situation right now is living with a friend of mine</w:t>
      </w:r>
      <w:r w:rsidR="00323CBA">
        <w:rPr>
          <w:rFonts w:ascii="Times New Roman" w:hAnsi="Times New Roman" w:cs="Times New Roman"/>
        </w:rPr>
        <w:t>” and Lily discussed, “</w:t>
      </w:r>
      <w:r w:rsidR="00323CBA" w:rsidRPr="00B83588">
        <w:rPr>
          <w:rFonts w:ascii="Times New Roman" w:hAnsi="Times New Roman" w:cs="Times New Roman"/>
        </w:rPr>
        <w:t>Right now I'm kind of staying with friends</w:t>
      </w:r>
      <w:r w:rsidR="00323CBA">
        <w:rPr>
          <w:rFonts w:ascii="Times New Roman" w:hAnsi="Times New Roman" w:cs="Times New Roman"/>
        </w:rPr>
        <w:t>” while Ian denoted, “</w:t>
      </w:r>
      <w:r w:rsidR="00323CBA" w:rsidRPr="00DB4784">
        <w:rPr>
          <w:rFonts w:ascii="Times New Roman" w:hAnsi="Times New Roman" w:cs="Times New Roman"/>
        </w:rPr>
        <w:t>I have a roommate and she's been really great through this whole process</w:t>
      </w:r>
      <w:r w:rsidR="00323CBA">
        <w:rPr>
          <w:rFonts w:ascii="Times New Roman" w:hAnsi="Times New Roman" w:cs="Times New Roman"/>
        </w:rPr>
        <w:t>.” Participants friends and acquaintances might occasionally give them rides or buy lunch, but the amount of instrumental support and frequency at which it was provided was less than family or</w:t>
      </w:r>
      <w:r w:rsidR="00D54C45">
        <w:rPr>
          <w:rFonts w:ascii="Times New Roman" w:hAnsi="Times New Roman" w:cs="Times New Roman"/>
        </w:rPr>
        <w:t xml:space="preserve"> the occasional</w:t>
      </w:r>
      <w:r w:rsidR="00323CBA">
        <w:rPr>
          <w:rFonts w:ascii="Times New Roman" w:hAnsi="Times New Roman" w:cs="Times New Roman"/>
        </w:rPr>
        <w:t xml:space="preserve"> romantic partner</w:t>
      </w:r>
      <w:r w:rsidR="00D54C45">
        <w:rPr>
          <w:rFonts w:ascii="Times New Roman" w:hAnsi="Times New Roman" w:cs="Times New Roman"/>
        </w:rPr>
        <w:t>.</w:t>
      </w:r>
    </w:p>
    <w:p w14:paraId="73642F82" w14:textId="77777777" w:rsidR="00323CBA" w:rsidRDefault="00323CBA" w:rsidP="00323CBA">
      <w:pPr>
        <w:spacing w:line="480" w:lineRule="auto"/>
        <w:rPr>
          <w:rFonts w:ascii="Times New Roman" w:hAnsi="Times New Roman" w:cs="Times New Roman"/>
          <w:b/>
          <w:bCs/>
        </w:rPr>
      </w:pPr>
      <w:r w:rsidRPr="00287CD3">
        <w:rPr>
          <w:rFonts w:ascii="Times New Roman" w:hAnsi="Times New Roman" w:cs="Times New Roman"/>
          <w:b/>
          <w:bCs/>
        </w:rPr>
        <w:t>Reciprocati</w:t>
      </w:r>
      <w:r>
        <w:rPr>
          <w:rFonts w:ascii="Times New Roman" w:hAnsi="Times New Roman" w:cs="Times New Roman"/>
          <w:b/>
          <w:bCs/>
        </w:rPr>
        <w:t>ng Social Support</w:t>
      </w:r>
    </w:p>
    <w:p w14:paraId="657F7F37" w14:textId="443DB71C" w:rsidR="00323CBA" w:rsidRPr="00501BA1" w:rsidRDefault="00323CBA" w:rsidP="00323CBA">
      <w:pPr>
        <w:spacing w:line="480" w:lineRule="auto"/>
        <w:rPr>
          <w:rFonts w:ascii="Times New Roman" w:hAnsi="Times New Roman" w:cs="Times New Roman"/>
        </w:rPr>
      </w:pPr>
      <w:r>
        <w:rPr>
          <w:rFonts w:ascii="Times New Roman" w:hAnsi="Times New Roman" w:cs="Times New Roman"/>
          <w:b/>
          <w:bCs/>
        </w:rPr>
        <w:tab/>
      </w:r>
      <w:r w:rsidR="00742DB6" w:rsidRPr="00742DB6">
        <w:rPr>
          <w:rFonts w:ascii="Times New Roman" w:hAnsi="Times New Roman" w:cs="Times New Roman"/>
        </w:rPr>
        <w:t>This dissertation attended to the ways people on community supervision provided support to others</w:t>
      </w:r>
      <w:r w:rsidR="00742DB6">
        <w:rPr>
          <w:rFonts w:ascii="Times New Roman" w:hAnsi="Times New Roman" w:cs="Times New Roman"/>
        </w:rPr>
        <w:t xml:space="preserve"> – a topic largely unexplored by existing literature</w:t>
      </w:r>
      <w:r w:rsidR="00742DB6" w:rsidRPr="00742DB6">
        <w:rPr>
          <w:rFonts w:ascii="Times New Roman" w:hAnsi="Times New Roman" w:cs="Times New Roman"/>
        </w:rPr>
        <w:t>.</w:t>
      </w:r>
      <w:r w:rsidR="00742DB6">
        <w:rPr>
          <w:rFonts w:ascii="Times New Roman" w:hAnsi="Times New Roman" w:cs="Times New Roman"/>
          <w:b/>
          <w:bCs/>
        </w:rPr>
        <w:t xml:space="preserve"> </w:t>
      </w:r>
      <w:r w:rsidR="00742DB6" w:rsidRPr="00742DB6">
        <w:rPr>
          <w:rFonts w:ascii="Times New Roman" w:hAnsi="Times New Roman" w:cs="Times New Roman"/>
        </w:rPr>
        <w:t>Literature on</w:t>
      </w:r>
      <w:r w:rsidR="00742DB6">
        <w:rPr>
          <w:rFonts w:ascii="Times New Roman" w:hAnsi="Times New Roman" w:cs="Times New Roman"/>
          <w:b/>
          <w:bCs/>
        </w:rPr>
        <w:t xml:space="preserve"> </w:t>
      </w:r>
      <w:r w:rsidR="00742DB6" w:rsidRPr="00742DB6">
        <w:rPr>
          <w:rFonts w:ascii="Times New Roman" w:hAnsi="Times New Roman" w:cs="Times New Roman"/>
        </w:rPr>
        <w:t>the broader population indicates reciprocating social support is an important part of social support exchange, predicting health and well-being (</w:t>
      </w:r>
      <w:r w:rsidR="00C41B61">
        <w:rPr>
          <w:rFonts w:ascii="Times New Roman" w:hAnsi="Times New Roman" w:cs="Times New Roman"/>
        </w:rPr>
        <w:t>Gleason et al., 2003</w:t>
      </w:r>
      <w:r w:rsidR="00742DB6" w:rsidRPr="00742DB6">
        <w:rPr>
          <w:rFonts w:ascii="Times New Roman" w:hAnsi="Times New Roman" w:cs="Times New Roman"/>
        </w:rPr>
        <w:t xml:space="preserve">). </w:t>
      </w:r>
      <w:r w:rsidR="00465D4B" w:rsidRPr="00465D4B">
        <w:rPr>
          <w:rFonts w:ascii="Times New Roman" w:hAnsi="Times New Roman" w:cs="Times New Roman"/>
        </w:rPr>
        <w:t xml:space="preserve">The way participants reciprocated support did not fit neatly into the </w:t>
      </w:r>
      <w:r w:rsidR="00465D4B">
        <w:rPr>
          <w:rFonts w:ascii="Times New Roman" w:hAnsi="Times New Roman" w:cs="Times New Roman"/>
        </w:rPr>
        <w:t xml:space="preserve">three </w:t>
      </w:r>
      <w:r w:rsidR="00465D4B" w:rsidRPr="00465D4B">
        <w:rPr>
          <w:rFonts w:ascii="Times New Roman" w:hAnsi="Times New Roman" w:cs="Times New Roman"/>
        </w:rPr>
        <w:t xml:space="preserve">categories </w:t>
      </w:r>
      <w:r w:rsidR="00465D4B">
        <w:rPr>
          <w:rFonts w:ascii="Times New Roman" w:hAnsi="Times New Roman" w:cs="Times New Roman"/>
        </w:rPr>
        <w:t>(i.e., emotional, interactional, instrumental)</w:t>
      </w:r>
      <w:r w:rsidR="00742DB6">
        <w:rPr>
          <w:rFonts w:ascii="Times New Roman" w:hAnsi="Times New Roman" w:cs="Times New Roman"/>
        </w:rPr>
        <w:t xml:space="preserve"> system-impacted people</w:t>
      </w:r>
      <w:r w:rsidR="00465D4B">
        <w:rPr>
          <w:rFonts w:ascii="Times New Roman" w:hAnsi="Times New Roman" w:cs="Times New Roman"/>
        </w:rPr>
        <w:t xml:space="preserve"> </w:t>
      </w:r>
      <w:r w:rsidR="00465D4B" w:rsidRPr="00465D4B">
        <w:rPr>
          <w:rFonts w:ascii="Times New Roman" w:hAnsi="Times New Roman" w:cs="Times New Roman"/>
        </w:rPr>
        <w:t>typically</w:t>
      </w:r>
      <w:r w:rsidR="00742DB6">
        <w:rPr>
          <w:rFonts w:ascii="Times New Roman" w:hAnsi="Times New Roman" w:cs="Times New Roman"/>
        </w:rPr>
        <w:t xml:space="preserve"> receive support that are</w:t>
      </w:r>
      <w:r w:rsidR="00465D4B" w:rsidRPr="00465D4B">
        <w:rPr>
          <w:rFonts w:ascii="Times New Roman" w:hAnsi="Times New Roman" w:cs="Times New Roman"/>
        </w:rPr>
        <w:t xml:space="preserve"> delineated by prior literature</w:t>
      </w:r>
      <w:r w:rsidR="00465D4B">
        <w:rPr>
          <w:rFonts w:ascii="Times New Roman" w:hAnsi="Times New Roman" w:cs="Times New Roman"/>
        </w:rPr>
        <w:t xml:space="preserve"> (</w:t>
      </w:r>
      <w:proofErr w:type="spellStart"/>
      <w:r w:rsidR="00174FD8">
        <w:rPr>
          <w:rFonts w:ascii="Times New Roman" w:hAnsi="Times New Roman" w:cs="Times New Roman"/>
        </w:rPr>
        <w:t>Mowen</w:t>
      </w:r>
      <w:proofErr w:type="spellEnd"/>
      <w:r w:rsidR="00174FD8">
        <w:rPr>
          <w:rFonts w:ascii="Times New Roman" w:hAnsi="Times New Roman" w:cs="Times New Roman"/>
        </w:rPr>
        <w:t xml:space="preserve"> et al., 2019</w:t>
      </w:r>
      <w:r w:rsidR="00465D4B">
        <w:rPr>
          <w:rFonts w:ascii="Times New Roman" w:hAnsi="Times New Roman" w:cs="Times New Roman"/>
        </w:rPr>
        <w:t>)</w:t>
      </w:r>
      <w:r w:rsidR="00465D4B" w:rsidRPr="00465D4B">
        <w:rPr>
          <w:rFonts w:ascii="Times New Roman" w:hAnsi="Times New Roman" w:cs="Times New Roman"/>
        </w:rPr>
        <w:t>.</w:t>
      </w:r>
      <w:r w:rsidR="00465D4B">
        <w:rPr>
          <w:rFonts w:ascii="Times New Roman" w:hAnsi="Times New Roman" w:cs="Times New Roman"/>
          <w:b/>
          <w:bCs/>
        </w:rPr>
        <w:t xml:space="preserve"> </w:t>
      </w:r>
      <w:r>
        <w:rPr>
          <w:rFonts w:ascii="Times New Roman" w:hAnsi="Times New Roman" w:cs="Times New Roman"/>
        </w:rPr>
        <w:t>Participants reciprocated the support they received in five ways. First, in the absence of instrumental resources or the ability to provide interactional support to others, participants provided emotional support in that they listened to others</w:t>
      </w:r>
      <w:r w:rsidR="008E0874">
        <w:rPr>
          <w:rFonts w:ascii="Times New Roman" w:hAnsi="Times New Roman" w:cs="Times New Roman"/>
        </w:rPr>
        <w:t>’</w:t>
      </w:r>
      <w:r>
        <w:rPr>
          <w:rFonts w:ascii="Times New Roman" w:hAnsi="Times New Roman" w:cs="Times New Roman"/>
        </w:rPr>
        <w:t xml:space="preserve"> problems and made space for them to discuss their worries</w:t>
      </w:r>
      <w:r w:rsidR="00C41B61">
        <w:rPr>
          <w:rFonts w:ascii="Times New Roman" w:hAnsi="Times New Roman" w:cs="Times New Roman"/>
        </w:rPr>
        <w:t xml:space="preserve"> (Blazer, 1982)</w:t>
      </w:r>
      <w:r>
        <w:rPr>
          <w:rFonts w:ascii="Times New Roman" w:hAnsi="Times New Roman" w:cs="Times New Roman"/>
        </w:rPr>
        <w:t>. Second, and related to the coercive continuum upon which interactional support was provided, participants reciprocated the support they received from others through “good” behavior</w:t>
      </w:r>
      <w:r w:rsidR="008E0874">
        <w:rPr>
          <w:rFonts w:ascii="Times New Roman" w:hAnsi="Times New Roman" w:cs="Times New Roman"/>
        </w:rPr>
        <w:t xml:space="preserve"> (</w:t>
      </w:r>
      <w:r w:rsidR="00C41B61">
        <w:rPr>
          <w:rFonts w:ascii="Times New Roman" w:hAnsi="Times New Roman" w:cs="Times New Roman"/>
        </w:rPr>
        <w:t>Comfort, 2008</w:t>
      </w:r>
      <w:r w:rsidR="005D469B">
        <w:rPr>
          <w:rFonts w:ascii="Times New Roman" w:hAnsi="Times New Roman" w:cs="Times New Roman"/>
        </w:rPr>
        <w:t xml:space="preserve">; Sampson &amp; </w:t>
      </w:r>
      <w:proofErr w:type="spellStart"/>
      <w:r w:rsidR="005D469B">
        <w:rPr>
          <w:rFonts w:ascii="Times New Roman" w:hAnsi="Times New Roman" w:cs="Times New Roman"/>
        </w:rPr>
        <w:t>Laub</w:t>
      </w:r>
      <w:proofErr w:type="spellEnd"/>
      <w:r w:rsidR="005D469B">
        <w:rPr>
          <w:rFonts w:ascii="Times New Roman" w:hAnsi="Times New Roman" w:cs="Times New Roman"/>
        </w:rPr>
        <w:t>, 1990</w:t>
      </w:r>
      <w:r w:rsidR="008E0874">
        <w:rPr>
          <w:rFonts w:ascii="Times New Roman" w:hAnsi="Times New Roman" w:cs="Times New Roman"/>
        </w:rPr>
        <w:t>)</w:t>
      </w:r>
      <w:r>
        <w:rPr>
          <w:rFonts w:ascii="Times New Roman" w:hAnsi="Times New Roman" w:cs="Times New Roman"/>
        </w:rPr>
        <w:t xml:space="preserve">. Primarily used with family members, this reciprocation strategy convinced support people that the participants were worthy of help. Participants who had access to instrumental resources were sometimes able to </w:t>
      </w:r>
      <w:r>
        <w:rPr>
          <w:rFonts w:ascii="Times New Roman" w:hAnsi="Times New Roman" w:cs="Times New Roman"/>
        </w:rPr>
        <w:lastRenderedPageBreak/>
        <w:t>pay others back directly, but participants also reciprocated via domestic work and informal labor</w:t>
      </w:r>
      <w:r w:rsidR="008E0874">
        <w:rPr>
          <w:rFonts w:ascii="Times New Roman" w:hAnsi="Times New Roman" w:cs="Times New Roman"/>
        </w:rPr>
        <w:t xml:space="preserve"> (</w:t>
      </w:r>
      <w:r w:rsidR="00C41B61">
        <w:rPr>
          <w:rFonts w:ascii="Times New Roman" w:hAnsi="Times New Roman" w:cs="Times New Roman"/>
        </w:rPr>
        <w:t>Giuffre, forthcoming</w:t>
      </w:r>
      <w:r w:rsidR="008E0874">
        <w:rPr>
          <w:rFonts w:ascii="Times New Roman" w:hAnsi="Times New Roman" w:cs="Times New Roman"/>
        </w:rPr>
        <w:t>)</w:t>
      </w:r>
      <w:r>
        <w:rPr>
          <w:rFonts w:ascii="Times New Roman" w:hAnsi="Times New Roman" w:cs="Times New Roman"/>
        </w:rPr>
        <w:t>. Finally, some women in the sample reciprocated the help they received from people they characterized as friends and acquaintances through sex</w:t>
      </w:r>
      <w:r w:rsidR="005D469B">
        <w:rPr>
          <w:rFonts w:ascii="Times New Roman" w:hAnsi="Times New Roman" w:cs="Times New Roman"/>
        </w:rPr>
        <w:t xml:space="preserve"> (Miller &amp; Schwartz, 1995)</w:t>
      </w:r>
      <w:r>
        <w:rPr>
          <w:rFonts w:ascii="Times New Roman" w:hAnsi="Times New Roman" w:cs="Times New Roman"/>
        </w:rPr>
        <w:t xml:space="preserve">. </w:t>
      </w:r>
    </w:p>
    <w:p w14:paraId="67405DE2" w14:textId="77777777" w:rsidR="00323CBA" w:rsidRDefault="00323CBA" w:rsidP="00323CBA">
      <w:pPr>
        <w:spacing w:line="480" w:lineRule="auto"/>
        <w:ind w:left="720"/>
        <w:rPr>
          <w:rFonts w:ascii="Times New Roman" w:hAnsi="Times New Roman" w:cs="Times New Roman"/>
          <w:b/>
          <w:bCs/>
        </w:rPr>
      </w:pPr>
      <w:r>
        <w:rPr>
          <w:rFonts w:ascii="Times New Roman" w:hAnsi="Times New Roman" w:cs="Times New Roman"/>
          <w:b/>
          <w:bCs/>
        </w:rPr>
        <w:t>Reciprocation by making space to talk: “G</w:t>
      </w:r>
      <w:r w:rsidRPr="00A26387">
        <w:rPr>
          <w:rFonts w:ascii="Times New Roman" w:hAnsi="Times New Roman" w:cs="Times New Roman"/>
          <w:b/>
          <w:bCs/>
        </w:rPr>
        <w:t>et the energy you put out, get the energy you receive.</w:t>
      </w:r>
      <w:r>
        <w:rPr>
          <w:rFonts w:ascii="Times New Roman" w:hAnsi="Times New Roman" w:cs="Times New Roman"/>
          <w:b/>
          <w:bCs/>
        </w:rPr>
        <w:t xml:space="preserve">” – Kevin </w:t>
      </w:r>
    </w:p>
    <w:p w14:paraId="2B5E9F70" w14:textId="3CC035B0" w:rsidR="00323CBA" w:rsidRPr="00BE5C5D" w:rsidRDefault="00323CBA" w:rsidP="00323CBA">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Participants explained how they reciprocated all types of exchanges (i.e., emotional, interactional, and instrumental) by giving emotional support to friends and acquaintances who helped them. Given the limited economic resources of the participants – near</w:t>
      </w:r>
      <w:r w:rsidR="008E0874">
        <w:rPr>
          <w:rFonts w:ascii="Times New Roman" w:hAnsi="Times New Roman" w:cs="Times New Roman"/>
        </w:rPr>
        <w:t>ly</w:t>
      </w:r>
      <w:r>
        <w:rPr>
          <w:rFonts w:ascii="Times New Roman" w:hAnsi="Times New Roman" w:cs="Times New Roman"/>
        </w:rPr>
        <w:t xml:space="preserve"> half the sample was unemployed – reciprocating instrumental support or providing others with interactional type resources was less feasible. Participants also referenced how they knew this support was valuable given their own emotional needs</w:t>
      </w:r>
      <w:r w:rsidR="00B005B2">
        <w:rPr>
          <w:rFonts w:ascii="Times New Roman" w:hAnsi="Times New Roman" w:cs="Times New Roman"/>
        </w:rPr>
        <w:t xml:space="preserve"> (Rutter, 1987)</w:t>
      </w:r>
      <w:r>
        <w:rPr>
          <w:rFonts w:ascii="Times New Roman" w:hAnsi="Times New Roman" w:cs="Times New Roman"/>
        </w:rPr>
        <w:t>. Kevin explained how he tried to be supportive for friends who had provided him emotional support:</w:t>
      </w:r>
    </w:p>
    <w:p w14:paraId="68175A96" w14:textId="77777777" w:rsidR="00323CBA" w:rsidRDefault="00323CBA" w:rsidP="00323CBA">
      <w:pPr>
        <w:ind w:left="720"/>
        <w:rPr>
          <w:rFonts w:ascii="Times New Roman" w:hAnsi="Times New Roman" w:cs="Times New Roman"/>
        </w:rPr>
      </w:pPr>
      <w:r w:rsidRPr="00C7431B">
        <w:rPr>
          <w:rFonts w:ascii="Times New Roman" w:hAnsi="Times New Roman" w:cs="Times New Roman"/>
        </w:rPr>
        <w:t xml:space="preserve">I learn from </w:t>
      </w:r>
      <w:proofErr w:type="gramStart"/>
      <w:r w:rsidRPr="00C7431B">
        <w:rPr>
          <w:rFonts w:ascii="Times New Roman" w:hAnsi="Times New Roman" w:cs="Times New Roman"/>
        </w:rPr>
        <w:t>them</w:t>
      </w:r>
      <w:proofErr w:type="gramEnd"/>
      <w:r w:rsidRPr="00C7431B">
        <w:rPr>
          <w:rFonts w:ascii="Times New Roman" w:hAnsi="Times New Roman" w:cs="Times New Roman"/>
        </w:rPr>
        <w:t xml:space="preserve"> so I know how to be that supportive type, the supportive cast, or just being </w:t>
      </w:r>
      <w:proofErr w:type="spellStart"/>
      <w:r w:rsidRPr="00C7431B">
        <w:rPr>
          <w:rFonts w:ascii="Times New Roman" w:hAnsi="Times New Roman" w:cs="Times New Roman"/>
        </w:rPr>
        <w:t>a</w:t>
      </w:r>
      <w:proofErr w:type="spellEnd"/>
      <w:r w:rsidRPr="00C7431B">
        <w:rPr>
          <w:rFonts w:ascii="Times New Roman" w:hAnsi="Times New Roman" w:cs="Times New Roman"/>
        </w:rPr>
        <w:t xml:space="preserve"> ear or a shoulder for somebody to cry on, because they did it for me. And I know I needed it in the worst way. </w:t>
      </w:r>
      <w:proofErr w:type="gramStart"/>
      <w:r w:rsidRPr="00C7431B">
        <w:rPr>
          <w:rFonts w:ascii="Times New Roman" w:hAnsi="Times New Roman" w:cs="Times New Roman"/>
        </w:rPr>
        <w:t>So</w:t>
      </w:r>
      <w:proofErr w:type="gramEnd"/>
      <w:r w:rsidRPr="00C7431B">
        <w:rPr>
          <w:rFonts w:ascii="Times New Roman" w:hAnsi="Times New Roman" w:cs="Times New Roman"/>
        </w:rPr>
        <w:t xml:space="preserve"> if a person, one of my friends, come to me and just need to shoulder the cry on, just to talk, I'm all areas because I know that's how I was. And get the energy you put </w:t>
      </w:r>
      <w:proofErr w:type="gramStart"/>
      <w:r w:rsidRPr="00C7431B">
        <w:rPr>
          <w:rFonts w:ascii="Times New Roman" w:hAnsi="Times New Roman" w:cs="Times New Roman"/>
        </w:rPr>
        <w:t>out,</w:t>
      </w:r>
      <w:proofErr w:type="gramEnd"/>
      <w:r w:rsidRPr="00C7431B">
        <w:rPr>
          <w:rFonts w:ascii="Times New Roman" w:hAnsi="Times New Roman" w:cs="Times New Roman"/>
        </w:rPr>
        <w:t xml:space="preserve"> get the energy you receive.</w:t>
      </w:r>
    </w:p>
    <w:p w14:paraId="62FB1098" w14:textId="77777777" w:rsidR="00323CBA" w:rsidRDefault="00323CBA" w:rsidP="00323CBA">
      <w:pPr>
        <w:rPr>
          <w:rFonts w:ascii="Times New Roman" w:hAnsi="Times New Roman" w:cs="Times New Roman"/>
        </w:rPr>
      </w:pPr>
    </w:p>
    <w:p w14:paraId="54B88AD5"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Kevin’s experiences with others providing a shoulder to cry on or space to talk led to his wanting to provide that same experience back. Haley also discussed her experiences while incarcerated and how she tried to reciprocate the care she received from others at that point in her life in an emotional sense:</w:t>
      </w:r>
    </w:p>
    <w:p w14:paraId="46B2F1A2" w14:textId="77777777" w:rsidR="00323CBA" w:rsidRDefault="00323CBA" w:rsidP="00323CBA">
      <w:pPr>
        <w:ind w:left="720"/>
        <w:rPr>
          <w:rFonts w:ascii="Times New Roman" w:hAnsi="Times New Roman" w:cs="Times New Roman"/>
        </w:rPr>
      </w:pPr>
      <w:r w:rsidRPr="00B767AE">
        <w:rPr>
          <w:rFonts w:ascii="Times New Roman" w:hAnsi="Times New Roman" w:cs="Times New Roman"/>
        </w:rPr>
        <w:t xml:space="preserve">I try to. I try to encourage people. I try to help them see the light in the dark tunnels because I've been there. Once you're there, you're already at rock bottom. </w:t>
      </w:r>
      <w:proofErr w:type="gramStart"/>
      <w:r w:rsidRPr="00B767AE">
        <w:rPr>
          <w:rFonts w:ascii="Times New Roman" w:hAnsi="Times New Roman" w:cs="Times New Roman"/>
        </w:rPr>
        <w:t>So</w:t>
      </w:r>
      <w:proofErr w:type="gramEnd"/>
      <w:r w:rsidRPr="00B767AE">
        <w:rPr>
          <w:rFonts w:ascii="Times New Roman" w:hAnsi="Times New Roman" w:cs="Times New Roman"/>
        </w:rPr>
        <w:t xml:space="preserve"> you both find the light in the darkness at that point. I just try to be strong for people that's still in there.</w:t>
      </w:r>
    </w:p>
    <w:p w14:paraId="59ECAF0A" w14:textId="77777777" w:rsidR="00323CBA" w:rsidRDefault="00323CBA" w:rsidP="00323CBA">
      <w:pPr>
        <w:rPr>
          <w:rFonts w:ascii="Times New Roman" w:hAnsi="Times New Roman" w:cs="Times New Roman"/>
        </w:rPr>
      </w:pPr>
    </w:p>
    <w:p w14:paraId="6803EEA5" w14:textId="77777777" w:rsidR="00323CBA" w:rsidRDefault="00323CBA" w:rsidP="00323CBA">
      <w:pPr>
        <w:spacing w:line="480" w:lineRule="auto"/>
        <w:rPr>
          <w:rFonts w:ascii="Times New Roman" w:hAnsi="Times New Roman" w:cs="Times New Roman"/>
        </w:rPr>
      </w:pPr>
      <w:r>
        <w:rPr>
          <w:rFonts w:ascii="Times New Roman" w:hAnsi="Times New Roman" w:cs="Times New Roman"/>
        </w:rPr>
        <w:lastRenderedPageBreak/>
        <w:t xml:space="preserve">Haley maintained contact with her incarcerated friends to make sure they received the same support she did. </w:t>
      </w:r>
    </w:p>
    <w:p w14:paraId="79E70BE0" w14:textId="6780F9BA" w:rsidR="00323CBA" w:rsidRDefault="00323CBA" w:rsidP="00323CBA">
      <w:pPr>
        <w:spacing w:line="480" w:lineRule="auto"/>
        <w:rPr>
          <w:rFonts w:ascii="Times New Roman" w:hAnsi="Times New Roman" w:cs="Times New Roman"/>
        </w:rPr>
      </w:pPr>
      <w:r>
        <w:rPr>
          <w:rFonts w:ascii="Times New Roman" w:hAnsi="Times New Roman" w:cs="Times New Roman"/>
        </w:rPr>
        <w:tab/>
        <w:t xml:space="preserve">The </w:t>
      </w:r>
      <w:proofErr w:type="gramStart"/>
      <w:r>
        <w:rPr>
          <w:rFonts w:ascii="Times New Roman" w:hAnsi="Times New Roman" w:cs="Times New Roman"/>
        </w:rPr>
        <w:t>manner in which</w:t>
      </w:r>
      <w:proofErr w:type="gramEnd"/>
      <w:r>
        <w:rPr>
          <w:rFonts w:ascii="Times New Roman" w:hAnsi="Times New Roman" w:cs="Times New Roman"/>
        </w:rPr>
        <w:t xml:space="preserve"> participants reciprocated emotional support echoed their sentiments about how it was important to “just be there” for others in times of need especially because they desired to receive this kind of support in return. </w:t>
      </w:r>
      <w:r w:rsidR="00B005B2">
        <w:rPr>
          <w:rFonts w:ascii="Times New Roman" w:hAnsi="Times New Roman" w:cs="Times New Roman"/>
        </w:rPr>
        <w:t>Emotional support could carry instrumental weight and instrumental support could convey emotional meaning (</w:t>
      </w:r>
      <w:proofErr w:type="spellStart"/>
      <w:r w:rsidR="00B005B2">
        <w:rPr>
          <w:rFonts w:ascii="Times New Roman" w:hAnsi="Times New Roman" w:cs="Times New Roman"/>
        </w:rPr>
        <w:t>Semmer</w:t>
      </w:r>
      <w:proofErr w:type="spellEnd"/>
      <w:r w:rsidR="00B005B2">
        <w:rPr>
          <w:rFonts w:ascii="Times New Roman" w:hAnsi="Times New Roman" w:cs="Times New Roman"/>
        </w:rPr>
        <w:t xml:space="preserve"> et al., 2008). </w:t>
      </w:r>
      <w:r>
        <w:rPr>
          <w:rFonts w:ascii="Times New Roman" w:hAnsi="Times New Roman" w:cs="Times New Roman"/>
        </w:rPr>
        <w:t>Charlie noted, “</w:t>
      </w:r>
      <w:r w:rsidRPr="005231AE">
        <w:rPr>
          <w:rFonts w:ascii="Times New Roman" w:hAnsi="Times New Roman" w:cs="Times New Roman"/>
        </w:rPr>
        <w:t>I always definitely lend a helping hand whenever they need it. And I'm always there, answer their phone call if they need to talk to me or anything like that</w:t>
      </w:r>
      <w:r>
        <w:rPr>
          <w:rFonts w:ascii="Times New Roman" w:hAnsi="Times New Roman" w:cs="Times New Roman"/>
        </w:rPr>
        <w:t>.” Zack also explained how he was, “</w:t>
      </w:r>
      <w:r w:rsidRPr="005231AE">
        <w:rPr>
          <w:rFonts w:ascii="Times New Roman" w:hAnsi="Times New Roman" w:cs="Times New Roman"/>
        </w:rPr>
        <w:t>Definitely there when someone needs someone to talk to and help out as much as I can.</w:t>
      </w:r>
      <w:r>
        <w:rPr>
          <w:rFonts w:ascii="Times New Roman" w:hAnsi="Times New Roman" w:cs="Times New Roman"/>
        </w:rPr>
        <w:t>” Moreover, Olivia relayed her support was not contingent on how close she was with another person. She highlighted, “</w:t>
      </w:r>
      <w:r w:rsidRPr="00292912">
        <w:rPr>
          <w:rFonts w:ascii="Times New Roman" w:hAnsi="Times New Roman" w:cs="Times New Roman"/>
        </w:rPr>
        <w:t xml:space="preserve">I just try to be there for somebody regardless of how close we are. Or even if I just </w:t>
      </w:r>
      <w:proofErr w:type="gramStart"/>
      <w:r w:rsidRPr="00292912">
        <w:rPr>
          <w:rFonts w:ascii="Times New Roman" w:hAnsi="Times New Roman" w:cs="Times New Roman"/>
        </w:rPr>
        <w:t>have to</w:t>
      </w:r>
      <w:proofErr w:type="gramEnd"/>
      <w:r w:rsidRPr="00292912">
        <w:rPr>
          <w:rFonts w:ascii="Times New Roman" w:hAnsi="Times New Roman" w:cs="Times New Roman"/>
        </w:rPr>
        <w:t xml:space="preserve"> listen, that's what I'll do.</w:t>
      </w:r>
      <w:r>
        <w:rPr>
          <w:rFonts w:ascii="Times New Roman" w:hAnsi="Times New Roman" w:cs="Times New Roman"/>
        </w:rPr>
        <w:t>” Olivia was intent on providing emotional support to both friends and acquaintances. Tyler also discussed how he tried to reciprocate the support of his friends:</w:t>
      </w:r>
    </w:p>
    <w:p w14:paraId="2FBF8BB5" w14:textId="77777777" w:rsidR="00323CBA" w:rsidRDefault="00323CBA" w:rsidP="00323CBA">
      <w:pPr>
        <w:ind w:left="720"/>
        <w:rPr>
          <w:rFonts w:ascii="Times New Roman" w:hAnsi="Times New Roman" w:cs="Times New Roman"/>
        </w:rPr>
      </w:pPr>
      <w:r w:rsidRPr="00235A9F">
        <w:rPr>
          <w:rFonts w:ascii="Times New Roman" w:hAnsi="Times New Roman" w:cs="Times New Roman"/>
        </w:rPr>
        <w:t>And so, when I called her about today, not knowing that was going on, she told me. And I was able to pray with her. I prayed with her on the phone and I said, "I'm here for you all day, if you need to talk to me." After I got off the phone with her, I sent her two Bible verse. One was an article and one was a Bible verse, like meme, a fake picture.</w:t>
      </w:r>
    </w:p>
    <w:p w14:paraId="625F77FE" w14:textId="77777777" w:rsidR="00323CBA" w:rsidRDefault="00323CBA" w:rsidP="00323CBA">
      <w:pPr>
        <w:rPr>
          <w:rFonts w:ascii="Times New Roman" w:hAnsi="Times New Roman" w:cs="Times New Roman"/>
        </w:rPr>
      </w:pPr>
    </w:p>
    <w:p w14:paraId="038B31EE" w14:textId="77777777" w:rsidR="00323CBA" w:rsidRPr="0069060D" w:rsidRDefault="00323CBA" w:rsidP="00323CBA">
      <w:pPr>
        <w:spacing w:line="480" w:lineRule="auto"/>
        <w:rPr>
          <w:rFonts w:ascii="Times New Roman" w:hAnsi="Times New Roman" w:cs="Times New Roman"/>
        </w:rPr>
      </w:pPr>
      <w:r>
        <w:rPr>
          <w:rFonts w:ascii="Times New Roman" w:hAnsi="Times New Roman" w:cs="Times New Roman"/>
        </w:rPr>
        <w:t>For participants who received support from their friends and acquaintances, one way to reciprocate was making themselves available and giving space for others to talk with them about their emotional needs.</w:t>
      </w:r>
    </w:p>
    <w:p w14:paraId="0E072518" w14:textId="77777777" w:rsidR="00323CBA" w:rsidRDefault="00323CBA" w:rsidP="00323CBA">
      <w:pPr>
        <w:spacing w:line="480" w:lineRule="auto"/>
        <w:ind w:left="720"/>
        <w:rPr>
          <w:rFonts w:ascii="Times New Roman" w:hAnsi="Times New Roman" w:cs="Times New Roman"/>
          <w:b/>
          <w:bCs/>
        </w:rPr>
      </w:pPr>
      <w:r>
        <w:rPr>
          <w:rFonts w:ascii="Times New Roman" w:hAnsi="Times New Roman" w:cs="Times New Roman"/>
          <w:b/>
          <w:bCs/>
        </w:rPr>
        <w:t>Reciprocation through “good” behavior: “T</w:t>
      </w:r>
      <w:r w:rsidRPr="0023252E">
        <w:rPr>
          <w:rFonts w:ascii="Times New Roman" w:hAnsi="Times New Roman" w:cs="Times New Roman"/>
          <w:b/>
          <w:bCs/>
        </w:rPr>
        <w:t>hey know that I'm a good man i</w:t>
      </w:r>
      <w:r>
        <w:rPr>
          <w:rFonts w:ascii="Times New Roman" w:hAnsi="Times New Roman" w:cs="Times New Roman"/>
          <w:b/>
          <w:bCs/>
        </w:rPr>
        <w:t>n</w:t>
      </w:r>
      <w:r w:rsidRPr="0023252E">
        <w:rPr>
          <w:rFonts w:ascii="Times New Roman" w:hAnsi="Times New Roman" w:cs="Times New Roman"/>
          <w:b/>
          <w:bCs/>
        </w:rPr>
        <w:t xml:space="preserve"> just a bad situation</w:t>
      </w:r>
      <w:r>
        <w:rPr>
          <w:rFonts w:ascii="Times New Roman" w:hAnsi="Times New Roman" w:cs="Times New Roman"/>
          <w:b/>
          <w:bCs/>
        </w:rPr>
        <w:t xml:space="preserve">.” – John </w:t>
      </w:r>
    </w:p>
    <w:p w14:paraId="4326D4F2" w14:textId="6BF6D709" w:rsidR="00323CBA" w:rsidRDefault="00323CBA" w:rsidP="00323CBA">
      <w:pPr>
        <w:spacing w:line="480" w:lineRule="auto"/>
        <w:rPr>
          <w:rFonts w:ascii="Times New Roman" w:hAnsi="Times New Roman" w:cs="Times New Roman"/>
        </w:rPr>
      </w:pPr>
      <w:r>
        <w:rPr>
          <w:rFonts w:ascii="Times New Roman" w:hAnsi="Times New Roman" w:cs="Times New Roman"/>
        </w:rPr>
        <w:tab/>
        <w:t xml:space="preserve">Participants often noted the reason they thought others, and especially family and romantic partners, would provide them with all types of support was that they were serious about </w:t>
      </w:r>
      <w:r>
        <w:rPr>
          <w:rFonts w:ascii="Times New Roman" w:hAnsi="Times New Roman" w:cs="Times New Roman"/>
        </w:rPr>
        <w:lastRenderedPageBreak/>
        <w:t>finishing community supervision successfully and staying sober or clean</w:t>
      </w:r>
      <w:r w:rsidR="00B005B2">
        <w:rPr>
          <w:rFonts w:ascii="Times New Roman" w:hAnsi="Times New Roman" w:cs="Times New Roman"/>
        </w:rPr>
        <w:t xml:space="preserve"> (Sampson &amp; </w:t>
      </w:r>
      <w:proofErr w:type="spellStart"/>
      <w:r w:rsidR="00B005B2">
        <w:rPr>
          <w:rFonts w:ascii="Times New Roman" w:hAnsi="Times New Roman" w:cs="Times New Roman"/>
        </w:rPr>
        <w:t>Laub</w:t>
      </w:r>
      <w:proofErr w:type="spellEnd"/>
      <w:r w:rsidR="00B005B2">
        <w:rPr>
          <w:rFonts w:ascii="Times New Roman" w:hAnsi="Times New Roman" w:cs="Times New Roman"/>
        </w:rPr>
        <w:t>, 1990)</w:t>
      </w:r>
      <w:r>
        <w:rPr>
          <w:rFonts w:ascii="Times New Roman" w:hAnsi="Times New Roman" w:cs="Times New Roman"/>
        </w:rPr>
        <w:t xml:space="preserve">. </w:t>
      </w:r>
      <w:r w:rsidR="00465D4B">
        <w:rPr>
          <w:rFonts w:ascii="Times New Roman" w:hAnsi="Times New Roman" w:cs="Times New Roman"/>
        </w:rPr>
        <w:t xml:space="preserve">Sometimes sources of support withheld their assistance from the participants if they relapsed or received violations, but at other times just the threat of withholding assistance would prompt participants to reciprocate the support they received by acting “good.” </w:t>
      </w:r>
      <w:r>
        <w:rPr>
          <w:rFonts w:ascii="Times New Roman" w:hAnsi="Times New Roman" w:cs="Times New Roman"/>
        </w:rPr>
        <w:t xml:space="preserve">Paradoxically, </w:t>
      </w:r>
      <w:r w:rsidR="00465D4B">
        <w:rPr>
          <w:rFonts w:ascii="Times New Roman" w:hAnsi="Times New Roman" w:cs="Times New Roman"/>
        </w:rPr>
        <w:t>there is research to suggest individuals on community supervision may have difficulty completing their supervision term without support from others (Miller, 2021)</w:t>
      </w:r>
      <w:r>
        <w:rPr>
          <w:rFonts w:ascii="Times New Roman" w:hAnsi="Times New Roman" w:cs="Times New Roman"/>
        </w:rPr>
        <w:t>. This theme closely resembles Comfort’s (2008) depiction of romantic partners of incarcerated men. Women in Comfort’s (2008) study provided men support under the condition they exhibit “good” behavior. On occasion, participants also denoted they would only be willing to provide support to others if they exacted “good” behavior, like Dennis who relayed, “</w:t>
      </w:r>
      <w:r w:rsidRPr="00B83588">
        <w:rPr>
          <w:rFonts w:ascii="Times New Roman" w:hAnsi="Times New Roman" w:cs="Times New Roman"/>
        </w:rPr>
        <w:t>I don't mind it</w:t>
      </w:r>
      <w:r w:rsidR="00465D4B">
        <w:rPr>
          <w:rFonts w:ascii="Times New Roman" w:hAnsi="Times New Roman" w:cs="Times New Roman"/>
        </w:rPr>
        <w:t xml:space="preserve"> [helping others]</w:t>
      </w:r>
      <w:r w:rsidRPr="00B83588">
        <w:rPr>
          <w:rFonts w:ascii="Times New Roman" w:hAnsi="Times New Roman" w:cs="Times New Roman"/>
        </w:rPr>
        <w:t>, as long as they're helping themselves</w:t>
      </w:r>
      <w:r>
        <w:rPr>
          <w:rFonts w:ascii="Times New Roman" w:hAnsi="Times New Roman" w:cs="Times New Roman"/>
        </w:rPr>
        <w:t>.” Sara denoted her family was willing to help her when she said, “</w:t>
      </w:r>
      <w:r w:rsidRPr="0069060D">
        <w:rPr>
          <w:rFonts w:ascii="Times New Roman" w:hAnsi="Times New Roman" w:cs="Times New Roman"/>
        </w:rPr>
        <w:t>My entire family if I were to need something would probably come through for me</w:t>
      </w:r>
      <w:r>
        <w:rPr>
          <w:rFonts w:ascii="Times New Roman" w:hAnsi="Times New Roman" w:cs="Times New Roman"/>
        </w:rPr>
        <w:t>” but qualified her statement with, “</w:t>
      </w:r>
      <w:r w:rsidRPr="0069060D">
        <w:rPr>
          <w:rFonts w:ascii="Times New Roman" w:hAnsi="Times New Roman" w:cs="Times New Roman"/>
        </w:rPr>
        <w:t>Y</w:t>
      </w:r>
      <w:r>
        <w:rPr>
          <w:rFonts w:ascii="Times New Roman" w:hAnsi="Times New Roman" w:cs="Times New Roman"/>
        </w:rPr>
        <w:t>eah</w:t>
      </w:r>
      <w:r w:rsidRPr="0069060D">
        <w:rPr>
          <w:rFonts w:ascii="Times New Roman" w:hAnsi="Times New Roman" w:cs="Times New Roman"/>
        </w:rPr>
        <w:t>, as long as I'm doing good, they're willing to help</w:t>
      </w:r>
      <w:r>
        <w:rPr>
          <w:rFonts w:ascii="Times New Roman" w:hAnsi="Times New Roman" w:cs="Times New Roman"/>
        </w:rPr>
        <w:t>.” When asked to explain what “doing good” meant, she discussed:</w:t>
      </w:r>
    </w:p>
    <w:p w14:paraId="43C42FD7" w14:textId="77777777" w:rsidR="00323CBA" w:rsidRDefault="00323CBA" w:rsidP="00323CBA">
      <w:pPr>
        <w:ind w:left="720"/>
        <w:rPr>
          <w:rFonts w:ascii="Times New Roman" w:hAnsi="Times New Roman" w:cs="Times New Roman"/>
        </w:rPr>
      </w:pPr>
      <w:r w:rsidRPr="003D2DDC">
        <w:rPr>
          <w:rFonts w:ascii="Times New Roman" w:hAnsi="Times New Roman" w:cs="Times New Roman"/>
        </w:rPr>
        <w:t xml:space="preserve">Staying clean that's the number one thing, my sobriety. They don't want to see me going down that way at all again and just being good like trying to get a job, taking care of my son being a good mother and a good person in general. As long as I'm </w:t>
      </w:r>
      <w:proofErr w:type="gramStart"/>
      <w:r w:rsidRPr="003D2DDC">
        <w:rPr>
          <w:rFonts w:ascii="Times New Roman" w:hAnsi="Times New Roman" w:cs="Times New Roman"/>
        </w:rPr>
        <w:t>trying</w:t>
      </w:r>
      <w:proofErr w:type="gramEnd"/>
      <w:r w:rsidRPr="003D2DDC">
        <w:rPr>
          <w:rFonts w:ascii="Times New Roman" w:hAnsi="Times New Roman" w:cs="Times New Roman"/>
        </w:rPr>
        <w:t xml:space="preserve"> they're willing to help. If I'm just sitting there and not wanting to do anything or make any effort to make my life better the support would they distance themselves a little bit, but as long as I'm still willing to live and make something out of myself, they will always be there.</w:t>
      </w:r>
    </w:p>
    <w:p w14:paraId="586C2278" w14:textId="77777777" w:rsidR="00323CBA" w:rsidRDefault="00323CBA" w:rsidP="00323CBA">
      <w:pPr>
        <w:rPr>
          <w:rFonts w:ascii="Times New Roman" w:hAnsi="Times New Roman" w:cs="Times New Roman"/>
        </w:rPr>
      </w:pPr>
    </w:p>
    <w:p w14:paraId="47734DDB"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In the event Sara had relapsed or experienced more criminal legal sanctioning, her family was likely to distance themselves from her and withdraw some of their support. Rachel, likewise, explained about her mother, “</w:t>
      </w:r>
      <w:r w:rsidRPr="00365681">
        <w:rPr>
          <w:rFonts w:ascii="Times New Roman" w:hAnsi="Times New Roman" w:cs="Times New Roman"/>
        </w:rPr>
        <w:t>The only thing she asks for in return is just to try our best and get better.</w:t>
      </w:r>
      <w:r>
        <w:rPr>
          <w:rFonts w:ascii="Times New Roman" w:hAnsi="Times New Roman" w:cs="Times New Roman"/>
        </w:rPr>
        <w:t>” Kaden also highlighted how his family was willing to provide transportation once they perceived he was following the conditions of his supervision:</w:t>
      </w:r>
    </w:p>
    <w:p w14:paraId="2D7E927E" w14:textId="77777777" w:rsidR="00323CBA" w:rsidRDefault="00323CBA" w:rsidP="00323CBA">
      <w:pPr>
        <w:ind w:left="720"/>
        <w:rPr>
          <w:rFonts w:ascii="Times New Roman" w:hAnsi="Times New Roman" w:cs="Times New Roman"/>
        </w:rPr>
      </w:pPr>
      <w:r w:rsidRPr="00B83588">
        <w:rPr>
          <w:rFonts w:ascii="Times New Roman" w:hAnsi="Times New Roman" w:cs="Times New Roman"/>
        </w:rPr>
        <w:lastRenderedPageBreak/>
        <w:t>Well, I live with family and they've been really supportive since they've seen me finally doing really good as I've gotten older and they know that I'm not really as young as I used to be and I'm not just blowing it off, so I always have transportation when I need to see them.</w:t>
      </w:r>
    </w:p>
    <w:p w14:paraId="6BC6ADA2" w14:textId="77777777" w:rsidR="00323CBA" w:rsidRDefault="00323CBA" w:rsidP="00323CBA">
      <w:pPr>
        <w:rPr>
          <w:rFonts w:ascii="Times New Roman" w:hAnsi="Times New Roman" w:cs="Times New Roman"/>
        </w:rPr>
      </w:pPr>
    </w:p>
    <w:p w14:paraId="40001317"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Kaden’s family was only willing to support him when he was “doing really good.” Joseph additionally mentioned about his fiancée, “</w:t>
      </w:r>
      <w:r w:rsidRPr="005654A0">
        <w:rPr>
          <w:rFonts w:ascii="Times New Roman" w:hAnsi="Times New Roman" w:cs="Times New Roman"/>
        </w:rPr>
        <w:t>So, the person that you spend most time with, which is just significant other, she always wants you to strive to do what you need to do so you can get done with this.</w:t>
      </w:r>
      <w:r>
        <w:rPr>
          <w:rFonts w:ascii="Times New Roman" w:hAnsi="Times New Roman" w:cs="Times New Roman"/>
        </w:rPr>
        <w:t>” Joseph’s fiancée provided him with transportation because she perceived he would be completing his probation in return. Ken discussed that his family, and particularly the aunt he lived with, were, “</w:t>
      </w:r>
      <w:r w:rsidRPr="00B83588">
        <w:rPr>
          <w:rFonts w:ascii="Times New Roman" w:hAnsi="Times New Roman" w:cs="Times New Roman"/>
        </w:rPr>
        <w:t>happy to see me day-to-day, me taking steps to put my life back in order</w:t>
      </w:r>
      <w:r>
        <w:rPr>
          <w:rFonts w:ascii="Times New Roman" w:hAnsi="Times New Roman" w:cs="Times New Roman"/>
        </w:rPr>
        <w:t>.” Cindy mentioned about her family, “</w:t>
      </w:r>
      <w:r w:rsidRPr="005231AE">
        <w:rPr>
          <w:rFonts w:ascii="Times New Roman" w:hAnsi="Times New Roman" w:cs="Times New Roman"/>
        </w:rPr>
        <w:t>They just want to me do well and stay out of jail</w:t>
      </w:r>
      <w:r>
        <w:rPr>
          <w:rFonts w:ascii="Times New Roman" w:hAnsi="Times New Roman" w:cs="Times New Roman"/>
        </w:rPr>
        <w:t>” when asked if her family expects anything in return for providing support.</w:t>
      </w:r>
    </w:p>
    <w:p w14:paraId="5DE94148" w14:textId="77777777" w:rsidR="00323CBA" w:rsidRDefault="00323CBA" w:rsidP="00323CBA">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Participants pointed to the way in which their support people wanted them to meet </w:t>
      </w:r>
      <w:proofErr w:type="gramStart"/>
      <w:r>
        <w:rPr>
          <w:rFonts w:ascii="Times New Roman" w:hAnsi="Times New Roman" w:cs="Times New Roman"/>
        </w:rPr>
        <w:t>particular conditions</w:t>
      </w:r>
      <w:proofErr w:type="gramEnd"/>
      <w:r>
        <w:rPr>
          <w:rFonts w:ascii="Times New Roman" w:hAnsi="Times New Roman" w:cs="Times New Roman"/>
        </w:rPr>
        <w:t xml:space="preserve"> of their probation. Frank explained how he was on probation for a child endangerment charge because he had removed his child from his apartment and had a weapon in the vehicle after he and his wife had a dispute. In consequence, Frank’s mother lectured him about, “not </w:t>
      </w:r>
      <w:r w:rsidRPr="00405321">
        <w:rPr>
          <w:rFonts w:ascii="Times New Roman" w:hAnsi="Times New Roman" w:cs="Times New Roman"/>
        </w:rPr>
        <w:t>getting caught up in a situation like this again</w:t>
      </w:r>
      <w:r>
        <w:rPr>
          <w:rFonts w:ascii="Times New Roman" w:hAnsi="Times New Roman" w:cs="Times New Roman"/>
        </w:rPr>
        <w:t>.” His mother helped him pay for an extended stay apartment but was living with him at the time of his interview to make sure he did not have any additional criminal legal system involvement. Frank explained:</w:t>
      </w:r>
    </w:p>
    <w:p w14:paraId="587A3E85" w14:textId="77777777" w:rsidR="00323CBA" w:rsidRDefault="00323CBA" w:rsidP="00323CBA">
      <w:pPr>
        <w:ind w:left="720"/>
        <w:rPr>
          <w:rFonts w:ascii="Times New Roman" w:hAnsi="Times New Roman" w:cs="Times New Roman"/>
        </w:rPr>
      </w:pPr>
      <w:r w:rsidRPr="001D5F71">
        <w:rPr>
          <w:rFonts w:ascii="Times New Roman" w:hAnsi="Times New Roman" w:cs="Times New Roman"/>
        </w:rPr>
        <w:t xml:space="preserve">It is cool. I mean, you know how grown man staying with his mom, it's kind of... But, I mean, I'm grateful for her to be here to help. It's just temporary. </w:t>
      </w:r>
      <w:proofErr w:type="gramStart"/>
      <w:r w:rsidRPr="001D5F71">
        <w:rPr>
          <w:rFonts w:ascii="Times New Roman" w:hAnsi="Times New Roman" w:cs="Times New Roman"/>
        </w:rPr>
        <w:t>But,</w:t>
      </w:r>
      <w:proofErr w:type="gramEnd"/>
      <w:r w:rsidRPr="001D5F71">
        <w:rPr>
          <w:rFonts w:ascii="Times New Roman" w:hAnsi="Times New Roman" w:cs="Times New Roman"/>
        </w:rPr>
        <w:t xml:space="preserve"> she's been lecturing me on stuff and giving me a lot of advice and let me vent to her when I need to. So, it's cool</w:t>
      </w:r>
      <w:r>
        <w:rPr>
          <w:rFonts w:ascii="Times New Roman" w:hAnsi="Times New Roman" w:cs="Times New Roman"/>
        </w:rPr>
        <w:t>.</w:t>
      </w:r>
    </w:p>
    <w:p w14:paraId="64BD6C93" w14:textId="77777777" w:rsidR="00323CBA" w:rsidRDefault="00323CBA" w:rsidP="00323CBA">
      <w:pPr>
        <w:rPr>
          <w:rFonts w:ascii="Times New Roman" w:hAnsi="Times New Roman" w:cs="Times New Roman"/>
        </w:rPr>
      </w:pPr>
    </w:p>
    <w:p w14:paraId="51FB31B2" w14:textId="6BBA96DC" w:rsidR="00323CBA" w:rsidRDefault="00323CBA" w:rsidP="00323CBA">
      <w:pPr>
        <w:spacing w:line="480" w:lineRule="auto"/>
        <w:rPr>
          <w:rFonts w:ascii="Times New Roman" w:hAnsi="Times New Roman" w:cs="Times New Roman"/>
        </w:rPr>
      </w:pPr>
      <w:r>
        <w:rPr>
          <w:rFonts w:ascii="Times New Roman" w:hAnsi="Times New Roman" w:cs="Times New Roman"/>
        </w:rPr>
        <w:t xml:space="preserve">Though Frank explained he </w:t>
      </w:r>
      <w:r w:rsidR="00F96736">
        <w:rPr>
          <w:rFonts w:ascii="Times New Roman" w:hAnsi="Times New Roman" w:cs="Times New Roman"/>
        </w:rPr>
        <w:t>did not</w:t>
      </w:r>
      <w:r>
        <w:rPr>
          <w:rFonts w:ascii="Times New Roman" w:hAnsi="Times New Roman" w:cs="Times New Roman"/>
        </w:rPr>
        <w:t xml:space="preserve"> mind his mother living with him, the support she provided was in exchange to make sure he did not have future system contact. Hannah explained a similar situation as she was living with her mother and stepfather. She discussed about her mother, “</w:t>
      </w:r>
      <w:r w:rsidRPr="003D2DDC">
        <w:rPr>
          <w:rFonts w:ascii="Times New Roman" w:hAnsi="Times New Roman" w:cs="Times New Roman"/>
        </w:rPr>
        <w:t xml:space="preserve">I've </w:t>
      </w:r>
      <w:r w:rsidRPr="003D2DDC">
        <w:rPr>
          <w:rFonts w:ascii="Times New Roman" w:hAnsi="Times New Roman" w:cs="Times New Roman"/>
        </w:rPr>
        <w:lastRenderedPageBreak/>
        <w:t>got her support by being shown how to be professional and how to manage money, and you know actually live as an adult woman so.</w:t>
      </w:r>
      <w:r>
        <w:rPr>
          <w:rFonts w:ascii="Times New Roman" w:hAnsi="Times New Roman" w:cs="Times New Roman"/>
        </w:rPr>
        <w:t>” For some participants, the help of their family and partners could be contingent on their ability to remain clean, sober, or free from additional criminal legal sanctioning.</w:t>
      </w:r>
    </w:p>
    <w:p w14:paraId="2CAE61E4" w14:textId="77777777" w:rsidR="00323CBA" w:rsidRDefault="00323CBA" w:rsidP="00323CBA">
      <w:pPr>
        <w:spacing w:line="480" w:lineRule="auto"/>
        <w:ind w:left="720"/>
        <w:rPr>
          <w:rFonts w:ascii="Times New Roman" w:hAnsi="Times New Roman" w:cs="Times New Roman"/>
          <w:b/>
          <w:bCs/>
        </w:rPr>
      </w:pPr>
      <w:r>
        <w:rPr>
          <w:rFonts w:ascii="Times New Roman" w:hAnsi="Times New Roman" w:cs="Times New Roman"/>
          <w:b/>
          <w:bCs/>
        </w:rPr>
        <w:t>Instrumental</w:t>
      </w:r>
      <w:r w:rsidRPr="003D2DDC">
        <w:rPr>
          <w:rFonts w:ascii="Times New Roman" w:hAnsi="Times New Roman" w:cs="Times New Roman"/>
          <w:b/>
          <w:bCs/>
        </w:rPr>
        <w:t xml:space="preserve"> </w:t>
      </w:r>
      <w:r>
        <w:rPr>
          <w:rFonts w:ascii="Times New Roman" w:hAnsi="Times New Roman" w:cs="Times New Roman"/>
          <w:b/>
          <w:bCs/>
        </w:rPr>
        <w:t>r</w:t>
      </w:r>
      <w:r w:rsidRPr="003D2DDC">
        <w:rPr>
          <w:rFonts w:ascii="Times New Roman" w:hAnsi="Times New Roman" w:cs="Times New Roman"/>
          <w:b/>
          <w:bCs/>
        </w:rPr>
        <w:t>eciprocation:</w:t>
      </w:r>
      <w:r>
        <w:rPr>
          <w:rFonts w:ascii="Times New Roman" w:hAnsi="Times New Roman" w:cs="Times New Roman"/>
          <w:b/>
          <w:bCs/>
        </w:rPr>
        <w:t xml:space="preserve"> “</w:t>
      </w:r>
      <w:r w:rsidRPr="002C4361">
        <w:rPr>
          <w:rFonts w:ascii="Times New Roman" w:hAnsi="Times New Roman" w:cs="Times New Roman"/>
          <w:b/>
          <w:bCs/>
        </w:rPr>
        <w:t>My family would also help if I asked, but it all has to be paid back.” – Sara</w:t>
      </w:r>
      <w:r>
        <w:rPr>
          <w:rFonts w:ascii="Times New Roman" w:hAnsi="Times New Roman" w:cs="Times New Roman"/>
        </w:rPr>
        <w:t xml:space="preserve"> </w:t>
      </w:r>
    </w:p>
    <w:p w14:paraId="38EE34B5" w14:textId="77777777" w:rsidR="00323CBA" w:rsidRPr="006A6057" w:rsidRDefault="00323CBA" w:rsidP="00323CBA">
      <w:pPr>
        <w:spacing w:line="480" w:lineRule="auto"/>
        <w:rPr>
          <w:rFonts w:ascii="Times New Roman" w:hAnsi="Times New Roman" w:cs="Times New Roman"/>
        </w:rPr>
      </w:pPr>
      <w:r>
        <w:rPr>
          <w:rFonts w:ascii="Times New Roman" w:hAnsi="Times New Roman" w:cs="Times New Roman"/>
        </w:rPr>
        <w:tab/>
        <w:t>When participants were able, they sometimes repaid their relatives, friend, acquaintances, and romantic partners for instrumental support with instrumental resources. However, examples of this type of reciprocation were few. For example, Pat denoted, “</w:t>
      </w:r>
      <w:r w:rsidRPr="005231AE">
        <w:rPr>
          <w:rFonts w:ascii="Times New Roman" w:hAnsi="Times New Roman" w:cs="Times New Roman"/>
        </w:rPr>
        <w:t>Yeah. I help my sister out sometimes, my little brother when he needs shoes and stuff. I just help out when I can.</w:t>
      </w:r>
      <w:r>
        <w:rPr>
          <w:rFonts w:ascii="Times New Roman" w:hAnsi="Times New Roman" w:cs="Times New Roman"/>
        </w:rPr>
        <w:t xml:space="preserve">” Pat’s family provided emotional support in terms of motivating him to complete probation and he offered to help with basic needs items when he was able. Josiah explained he tried not to accept help from others, but if he </w:t>
      </w:r>
      <w:proofErr w:type="gramStart"/>
      <w:r>
        <w:rPr>
          <w:rFonts w:ascii="Times New Roman" w:hAnsi="Times New Roman" w:cs="Times New Roman"/>
        </w:rPr>
        <w:t>did</w:t>
      </w:r>
      <w:proofErr w:type="gramEnd"/>
      <w:r>
        <w:rPr>
          <w:rFonts w:ascii="Times New Roman" w:hAnsi="Times New Roman" w:cs="Times New Roman"/>
        </w:rPr>
        <w:t xml:space="preserve"> he would pay them back:</w:t>
      </w:r>
    </w:p>
    <w:p w14:paraId="2568C52B" w14:textId="77777777" w:rsidR="00323CBA" w:rsidRDefault="00323CBA" w:rsidP="00323CBA">
      <w:pPr>
        <w:ind w:left="720"/>
        <w:rPr>
          <w:rFonts w:ascii="Times New Roman" w:hAnsi="Times New Roman" w:cs="Times New Roman"/>
        </w:rPr>
      </w:pPr>
      <w:r w:rsidRPr="00365681">
        <w:rPr>
          <w:rFonts w:ascii="Times New Roman" w:hAnsi="Times New Roman" w:cs="Times New Roman"/>
        </w:rPr>
        <w:t xml:space="preserve">But I guess me being denied it so much, it'd be hard for me to accept it. And it's a rejection thing. I have been rejected so much though, when people do try to offer it, I just tell them no. </w:t>
      </w:r>
      <w:proofErr w:type="gramStart"/>
      <w:r w:rsidRPr="00365681">
        <w:rPr>
          <w:rFonts w:ascii="Times New Roman" w:hAnsi="Times New Roman" w:cs="Times New Roman"/>
        </w:rPr>
        <w:t>So</w:t>
      </w:r>
      <w:proofErr w:type="gramEnd"/>
      <w:r w:rsidRPr="00365681">
        <w:rPr>
          <w:rFonts w:ascii="Times New Roman" w:hAnsi="Times New Roman" w:cs="Times New Roman"/>
        </w:rPr>
        <w:t xml:space="preserve"> If I do get they help, I would actually pay them because I don't like to just have nobody doing nothing for me for free</w:t>
      </w:r>
      <w:r>
        <w:rPr>
          <w:rFonts w:ascii="Times New Roman" w:hAnsi="Times New Roman" w:cs="Times New Roman"/>
        </w:rPr>
        <w:t>.</w:t>
      </w:r>
    </w:p>
    <w:p w14:paraId="3F60CC0D" w14:textId="77777777" w:rsidR="00323CBA" w:rsidRDefault="00323CBA" w:rsidP="00323CBA">
      <w:pPr>
        <w:rPr>
          <w:rFonts w:ascii="Times New Roman" w:hAnsi="Times New Roman" w:cs="Times New Roman"/>
        </w:rPr>
      </w:pPr>
    </w:p>
    <w:p w14:paraId="7F80E8DC"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Josiah felt it was important to repay others because, “</w:t>
      </w:r>
      <w:r w:rsidRPr="006A6057">
        <w:rPr>
          <w:rFonts w:ascii="Times New Roman" w:hAnsi="Times New Roman" w:cs="Times New Roman"/>
        </w:rPr>
        <w:t>I'm not a user and I don't like when people use me.</w:t>
      </w:r>
      <w:r>
        <w:rPr>
          <w:rFonts w:ascii="Times New Roman" w:hAnsi="Times New Roman" w:cs="Times New Roman"/>
        </w:rPr>
        <w:t>” Sara also discussed about her family, “M</w:t>
      </w:r>
      <w:r w:rsidRPr="003D2DDC">
        <w:rPr>
          <w:rFonts w:ascii="Times New Roman" w:hAnsi="Times New Roman" w:cs="Times New Roman"/>
        </w:rPr>
        <w:t>y family would also help if I asked, but it all has to be paid back. My family does not like lending out money unless they're 100% getting paid back.</w:t>
      </w:r>
      <w:r>
        <w:rPr>
          <w:rFonts w:ascii="Times New Roman" w:hAnsi="Times New Roman" w:cs="Times New Roman"/>
        </w:rPr>
        <w:t>” Andrew also denoted his family helped him with bail money, but he repaid them:</w:t>
      </w:r>
    </w:p>
    <w:p w14:paraId="0F722D78" w14:textId="77777777" w:rsidR="00323CBA" w:rsidRDefault="00323CBA" w:rsidP="00323CBA">
      <w:pPr>
        <w:ind w:left="720"/>
        <w:rPr>
          <w:rFonts w:ascii="Times New Roman" w:hAnsi="Times New Roman" w:cs="Times New Roman"/>
        </w:rPr>
      </w:pPr>
      <w:r w:rsidRPr="003D2DDC">
        <w:rPr>
          <w:rFonts w:ascii="Times New Roman" w:hAnsi="Times New Roman" w:cs="Times New Roman"/>
        </w:rPr>
        <w:t xml:space="preserve">When I needed </w:t>
      </w:r>
      <w:proofErr w:type="gramStart"/>
      <w:r w:rsidRPr="003D2DDC">
        <w:rPr>
          <w:rFonts w:ascii="Times New Roman" w:hAnsi="Times New Roman" w:cs="Times New Roman"/>
        </w:rPr>
        <w:t>bail</w:t>
      </w:r>
      <w:proofErr w:type="gramEnd"/>
      <w:r w:rsidRPr="003D2DDC">
        <w:rPr>
          <w:rFonts w:ascii="Times New Roman" w:hAnsi="Times New Roman" w:cs="Times New Roman"/>
        </w:rPr>
        <w:t xml:space="preserve"> I didn’t have any money and I had my family step in, it was $3,000. They split it up, $1000 each, to fund my getting out of jail. So that was exciting, I paid them back.</w:t>
      </w:r>
    </w:p>
    <w:p w14:paraId="2A471DA7" w14:textId="77777777" w:rsidR="00323CBA" w:rsidRDefault="00323CBA" w:rsidP="00323CBA">
      <w:pPr>
        <w:rPr>
          <w:rFonts w:ascii="Times New Roman" w:hAnsi="Times New Roman" w:cs="Times New Roman"/>
        </w:rPr>
      </w:pPr>
    </w:p>
    <w:p w14:paraId="054946F8"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Jaden also discussed he did not ask for help unless he was able to make </w:t>
      </w:r>
      <w:proofErr w:type="gramStart"/>
      <w:r>
        <w:rPr>
          <w:rFonts w:ascii="Times New Roman" w:hAnsi="Times New Roman" w:cs="Times New Roman"/>
        </w:rPr>
        <w:t>some kind of incentive</w:t>
      </w:r>
      <w:proofErr w:type="gramEnd"/>
      <w:r>
        <w:rPr>
          <w:rFonts w:ascii="Times New Roman" w:hAnsi="Times New Roman" w:cs="Times New Roman"/>
        </w:rPr>
        <w:t xml:space="preserve"> for the person through repayment. He noted, “</w:t>
      </w:r>
      <w:r w:rsidRPr="004F732B">
        <w:rPr>
          <w:rFonts w:ascii="Times New Roman" w:hAnsi="Times New Roman" w:cs="Times New Roman"/>
        </w:rPr>
        <w:t xml:space="preserve">But if I ask, I guess I try to make it some kind of </w:t>
      </w:r>
      <w:r w:rsidRPr="004F732B">
        <w:rPr>
          <w:rFonts w:ascii="Times New Roman" w:hAnsi="Times New Roman" w:cs="Times New Roman"/>
        </w:rPr>
        <w:lastRenderedPageBreak/>
        <w:t>incentive for them, like you help me, I can help you or pay you back, like that.</w:t>
      </w:r>
      <w:r>
        <w:rPr>
          <w:rFonts w:ascii="Times New Roman" w:hAnsi="Times New Roman" w:cs="Times New Roman"/>
        </w:rPr>
        <w:t xml:space="preserve">” While repayment in a monetary sense was </w:t>
      </w:r>
      <w:proofErr w:type="gramStart"/>
      <w:r>
        <w:rPr>
          <w:rFonts w:ascii="Times New Roman" w:hAnsi="Times New Roman" w:cs="Times New Roman"/>
        </w:rPr>
        <w:t>most commonly done</w:t>
      </w:r>
      <w:proofErr w:type="gramEnd"/>
      <w:r>
        <w:rPr>
          <w:rFonts w:ascii="Times New Roman" w:hAnsi="Times New Roman" w:cs="Times New Roman"/>
        </w:rPr>
        <w:t xml:space="preserve"> with family members, Joseph noted his fiancée might occasionally ask for gas money for driving him places. He described she, “</w:t>
      </w:r>
      <w:r w:rsidRPr="005654A0">
        <w:rPr>
          <w:rFonts w:ascii="Times New Roman" w:hAnsi="Times New Roman" w:cs="Times New Roman"/>
        </w:rPr>
        <w:t>Might probably ask for gas money or whatever else, but I don't think it would be anything else besides that.</w:t>
      </w:r>
      <w:r>
        <w:rPr>
          <w:rFonts w:ascii="Times New Roman" w:hAnsi="Times New Roman" w:cs="Times New Roman"/>
        </w:rPr>
        <w:t>” Lily asked acquaintances she met at outpatient treatment for help with transportation sometimes and discussed that in return those individuals asked for, “m</w:t>
      </w:r>
      <w:r w:rsidRPr="005231AE">
        <w:rPr>
          <w:rFonts w:ascii="Times New Roman" w:hAnsi="Times New Roman" w:cs="Times New Roman"/>
        </w:rPr>
        <w:t>aybe gas money</w:t>
      </w:r>
      <w:r>
        <w:rPr>
          <w:rFonts w:ascii="Times New Roman" w:hAnsi="Times New Roman" w:cs="Times New Roman"/>
        </w:rPr>
        <w:t>” in return.</w:t>
      </w:r>
    </w:p>
    <w:p w14:paraId="67344D84" w14:textId="77777777" w:rsidR="00323CBA" w:rsidRDefault="00323CBA" w:rsidP="00323CBA">
      <w:pPr>
        <w:spacing w:line="480" w:lineRule="auto"/>
        <w:ind w:left="720"/>
        <w:rPr>
          <w:rFonts w:ascii="Times New Roman" w:hAnsi="Times New Roman" w:cs="Times New Roman"/>
          <w:b/>
          <w:bCs/>
        </w:rPr>
      </w:pPr>
      <w:r w:rsidRPr="00B32548">
        <w:rPr>
          <w:rFonts w:ascii="Times New Roman" w:hAnsi="Times New Roman" w:cs="Times New Roman"/>
          <w:b/>
          <w:bCs/>
        </w:rPr>
        <w:t>Reciprocation through informal and domestic work:</w:t>
      </w:r>
      <w:r>
        <w:rPr>
          <w:rFonts w:ascii="Times New Roman" w:hAnsi="Times New Roman" w:cs="Times New Roman"/>
          <w:b/>
          <w:bCs/>
        </w:rPr>
        <w:t xml:space="preserve"> “</w:t>
      </w:r>
      <w:r w:rsidRPr="002C4361">
        <w:rPr>
          <w:rFonts w:ascii="Times New Roman" w:hAnsi="Times New Roman" w:cs="Times New Roman"/>
          <w:b/>
          <w:bCs/>
        </w:rPr>
        <w:t>It’s not actually borrowing because I actually done do work for him and he pay me” – Josiah</w:t>
      </w:r>
      <w:r>
        <w:rPr>
          <w:rFonts w:ascii="Times New Roman" w:hAnsi="Times New Roman" w:cs="Times New Roman"/>
        </w:rPr>
        <w:t xml:space="preserve"> </w:t>
      </w:r>
    </w:p>
    <w:p w14:paraId="6F14B13B" w14:textId="234F9956" w:rsidR="00C57AF8" w:rsidRDefault="00323CBA" w:rsidP="004B1C55">
      <w:pPr>
        <w:spacing w:line="480" w:lineRule="auto"/>
        <w:rPr>
          <w:rFonts w:ascii="Times New Roman" w:hAnsi="Times New Roman" w:cs="Times New Roman"/>
        </w:rPr>
      </w:pPr>
      <w:r>
        <w:rPr>
          <w:rFonts w:ascii="Times New Roman" w:hAnsi="Times New Roman" w:cs="Times New Roman"/>
        </w:rPr>
        <w:tab/>
        <w:t>Because many of the participants</w:t>
      </w:r>
      <w:r w:rsidR="00E42923">
        <w:rPr>
          <w:rFonts w:ascii="Times New Roman" w:hAnsi="Times New Roman" w:cs="Times New Roman"/>
        </w:rPr>
        <w:t xml:space="preserve"> were underpaid,</w:t>
      </w:r>
      <w:r>
        <w:rPr>
          <w:rFonts w:ascii="Times New Roman" w:hAnsi="Times New Roman" w:cs="Times New Roman"/>
        </w:rPr>
        <w:t xml:space="preserve"> did not have access to work</w:t>
      </w:r>
      <w:r w:rsidR="00E42923">
        <w:rPr>
          <w:rFonts w:ascii="Times New Roman" w:hAnsi="Times New Roman" w:cs="Times New Roman"/>
        </w:rPr>
        <w:t>,</w:t>
      </w:r>
      <w:r>
        <w:rPr>
          <w:rFonts w:ascii="Times New Roman" w:hAnsi="Times New Roman" w:cs="Times New Roman"/>
        </w:rPr>
        <w:t xml:space="preserve"> </w:t>
      </w:r>
      <w:r w:rsidR="00465D4B">
        <w:rPr>
          <w:rFonts w:ascii="Times New Roman" w:hAnsi="Times New Roman" w:cs="Times New Roman"/>
        </w:rPr>
        <w:t xml:space="preserve">or were unable to work </w:t>
      </w:r>
      <w:r>
        <w:rPr>
          <w:rFonts w:ascii="Times New Roman" w:hAnsi="Times New Roman" w:cs="Times New Roman"/>
        </w:rPr>
        <w:t>in the formal economy given felony records</w:t>
      </w:r>
      <w:r w:rsidR="00FC1A67">
        <w:rPr>
          <w:rFonts w:ascii="Times New Roman" w:hAnsi="Times New Roman" w:cs="Times New Roman"/>
        </w:rPr>
        <w:t xml:space="preserve"> (</w:t>
      </w:r>
      <w:proofErr w:type="spellStart"/>
      <w:r w:rsidR="00FC1A67">
        <w:rPr>
          <w:rFonts w:ascii="Times New Roman" w:hAnsi="Times New Roman" w:cs="Times New Roman"/>
        </w:rPr>
        <w:t>Uggen</w:t>
      </w:r>
      <w:proofErr w:type="spellEnd"/>
      <w:r w:rsidR="00FC1A67">
        <w:rPr>
          <w:rFonts w:ascii="Times New Roman" w:hAnsi="Times New Roman" w:cs="Times New Roman"/>
        </w:rPr>
        <w:t xml:space="preserve"> et al., 2004)</w:t>
      </w:r>
      <w:r w:rsidR="00465D4B">
        <w:rPr>
          <w:rFonts w:ascii="Times New Roman" w:hAnsi="Times New Roman" w:cs="Times New Roman"/>
        </w:rPr>
        <w:t xml:space="preserve">, </w:t>
      </w:r>
      <w:r>
        <w:rPr>
          <w:rFonts w:ascii="Times New Roman" w:hAnsi="Times New Roman" w:cs="Times New Roman"/>
        </w:rPr>
        <w:t>difficulty managing community supervision conditions,</w:t>
      </w:r>
      <w:r w:rsidR="00465D4B">
        <w:rPr>
          <w:rFonts w:ascii="Times New Roman" w:hAnsi="Times New Roman" w:cs="Times New Roman"/>
        </w:rPr>
        <w:t xml:space="preserve"> or disabilities,</w:t>
      </w:r>
      <w:r>
        <w:rPr>
          <w:rFonts w:ascii="Times New Roman" w:hAnsi="Times New Roman" w:cs="Times New Roman"/>
        </w:rPr>
        <w:t xml:space="preserve"> they relied on alternative means to repay others in their lives. Individuals utilized this strategy with their informal supports like family, friends, acquaintances, and romantic partners. Family, friends, and acquaintances were more often repaid using informal work they referred to as “odd jobs” or “side jobs” while romantic partners and family were sometimes repaid through domestic work like childcare</w:t>
      </w:r>
      <w:r w:rsidR="00FC1A67">
        <w:rPr>
          <w:rFonts w:ascii="Times New Roman" w:hAnsi="Times New Roman" w:cs="Times New Roman"/>
        </w:rPr>
        <w:t xml:space="preserve"> (Giuffre, forthcoming)</w:t>
      </w:r>
      <w:r>
        <w:rPr>
          <w:rFonts w:ascii="Times New Roman" w:hAnsi="Times New Roman" w:cs="Times New Roman"/>
        </w:rPr>
        <w:t xml:space="preserve">. </w:t>
      </w:r>
      <w:r w:rsidR="00C57AF8">
        <w:rPr>
          <w:rFonts w:ascii="Times New Roman" w:hAnsi="Times New Roman" w:cs="Times New Roman"/>
        </w:rPr>
        <w:t xml:space="preserve">John had been looking for work since his </w:t>
      </w:r>
      <w:proofErr w:type="gramStart"/>
      <w:r w:rsidR="00C57AF8">
        <w:rPr>
          <w:rFonts w:ascii="Times New Roman" w:hAnsi="Times New Roman" w:cs="Times New Roman"/>
        </w:rPr>
        <w:t>conviction, but</w:t>
      </w:r>
      <w:proofErr w:type="gramEnd"/>
      <w:r w:rsidR="00C57AF8">
        <w:rPr>
          <w:rFonts w:ascii="Times New Roman" w:hAnsi="Times New Roman" w:cs="Times New Roman"/>
        </w:rPr>
        <w:t xml:space="preserve"> was unemployed at the time of the interview. He noted his probation officer tried to help him find a job to no avail by giving him information about, “j</w:t>
      </w:r>
      <w:r w:rsidR="00C57AF8" w:rsidRPr="00C57AF8">
        <w:rPr>
          <w:rFonts w:ascii="Times New Roman" w:hAnsi="Times New Roman" w:cs="Times New Roman"/>
        </w:rPr>
        <w:t xml:space="preserve">ob fairs where </w:t>
      </w:r>
      <w:proofErr w:type="gramStart"/>
      <w:r w:rsidR="00C57AF8" w:rsidRPr="00C57AF8">
        <w:rPr>
          <w:rFonts w:ascii="Times New Roman" w:hAnsi="Times New Roman" w:cs="Times New Roman"/>
        </w:rPr>
        <w:t>you can you can</w:t>
      </w:r>
      <w:proofErr w:type="gramEnd"/>
      <w:r w:rsidR="00C57AF8" w:rsidRPr="00C57AF8">
        <w:rPr>
          <w:rFonts w:ascii="Times New Roman" w:hAnsi="Times New Roman" w:cs="Times New Roman"/>
        </w:rPr>
        <w:t xml:space="preserve"> go to, they have a lot of them. And she </w:t>
      </w:r>
      <w:r w:rsidR="00C57AF8">
        <w:rPr>
          <w:rFonts w:ascii="Times New Roman" w:hAnsi="Times New Roman" w:cs="Times New Roman"/>
        </w:rPr>
        <w:t xml:space="preserve">[probation officer] </w:t>
      </w:r>
      <w:r w:rsidR="00C57AF8" w:rsidRPr="00C57AF8">
        <w:rPr>
          <w:rFonts w:ascii="Times New Roman" w:hAnsi="Times New Roman" w:cs="Times New Roman"/>
        </w:rPr>
        <w:t>sends them to me about twice, two times, three times a week to my email.</w:t>
      </w:r>
      <w:r w:rsidR="00C57AF8">
        <w:rPr>
          <w:rFonts w:ascii="Times New Roman" w:hAnsi="Times New Roman" w:cs="Times New Roman"/>
        </w:rPr>
        <w:t>” He discussed how probation was stressful given his lack of financial resources:</w:t>
      </w:r>
    </w:p>
    <w:p w14:paraId="387DC5EB" w14:textId="62D28037" w:rsidR="00C57AF8" w:rsidRDefault="00C57AF8" w:rsidP="00C57AF8">
      <w:pPr>
        <w:ind w:left="720"/>
        <w:rPr>
          <w:rFonts w:ascii="Times New Roman" w:hAnsi="Times New Roman" w:cs="Times New Roman"/>
        </w:rPr>
      </w:pPr>
      <w:r w:rsidRPr="00C57AF8">
        <w:rPr>
          <w:rFonts w:ascii="Times New Roman" w:hAnsi="Times New Roman" w:cs="Times New Roman"/>
        </w:rPr>
        <w:t xml:space="preserve">I've been paying my restitution as much as I can but I'm behind on my restitution and </w:t>
      </w:r>
      <w:r>
        <w:rPr>
          <w:rFonts w:ascii="Times New Roman" w:hAnsi="Times New Roman" w:cs="Times New Roman"/>
        </w:rPr>
        <w:t>I’</w:t>
      </w:r>
      <w:r w:rsidRPr="00C57AF8">
        <w:rPr>
          <w:rFonts w:ascii="Times New Roman" w:hAnsi="Times New Roman" w:cs="Times New Roman"/>
        </w:rPr>
        <w:t xml:space="preserve">m behind on court cost fees, and I don't have a job currently. That why like I'm hoping I get this job with Amazon but it's </w:t>
      </w:r>
      <w:proofErr w:type="spellStart"/>
      <w:r w:rsidRPr="00C57AF8">
        <w:rPr>
          <w:rFonts w:ascii="Times New Roman" w:hAnsi="Times New Roman" w:cs="Times New Roman"/>
        </w:rPr>
        <w:t>it's</w:t>
      </w:r>
      <w:proofErr w:type="spellEnd"/>
      <w:r w:rsidRPr="00C57AF8">
        <w:rPr>
          <w:rFonts w:ascii="Times New Roman" w:hAnsi="Times New Roman" w:cs="Times New Roman"/>
        </w:rPr>
        <w:t xml:space="preserve"> </w:t>
      </w:r>
      <w:proofErr w:type="spellStart"/>
      <w:r w:rsidRPr="00C57AF8">
        <w:rPr>
          <w:rFonts w:ascii="Times New Roman" w:hAnsi="Times New Roman" w:cs="Times New Roman"/>
        </w:rPr>
        <w:t>it's</w:t>
      </w:r>
      <w:proofErr w:type="spellEnd"/>
      <w:r w:rsidRPr="00C57AF8">
        <w:rPr>
          <w:rFonts w:ascii="Times New Roman" w:hAnsi="Times New Roman" w:cs="Times New Roman"/>
        </w:rPr>
        <w:t xml:space="preserve"> been stressful.</w:t>
      </w:r>
    </w:p>
    <w:p w14:paraId="55A09236" w14:textId="0C16183B" w:rsidR="00C57AF8" w:rsidRDefault="00C57AF8" w:rsidP="00C57AF8">
      <w:pPr>
        <w:rPr>
          <w:rFonts w:ascii="Times New Roman" w:hAnsi="Times New Roman" w:cs="Times New Roman"/>
        </w:rPr>
      </w:pPr>
    </w:p>
    <w:p w14:paraId="614E7380" w14:textId="77777777" w:rsidR="00C57AF8" w:rsidRDefault="00C57AF8" w:rsidP="00C57AF8">
      <w:pPr>
        <w:spacing w:line="480" w:lineRule="auto"/>
        <w:rPr>
          <w:rFonts w:ascii="Times New Roman" w:hAnsi="Times New Roman" w:cs="Times New Roman"/>
        </w:rPr>
      </w:pPr>
      <w:r>
        <w:rPr>
          <w:rFonts w:ascii="Times New Roman" w:hAnsi="Times New Roman" w:cs="Times New Roman"/>
        </w:rPr>
        <w:lastRenderedPageBreak/>
        <w:t>Though John was hopeful about an upcoming interview he had at an Amazon warehouse, he</w:t>
      </w:r>
    </w:p>
    <w:p w14:paraId="19E3EEBD" w14:textId="521FF835" w:rsidR="00323CBA" w:rsidRDefault="00C57AF8" w:rsidP="00323CBA">
      <w:pPr>
        <w:spacing w:line="480" w:lineRule="auto"/>
        <w:rPr>
          <w:rFonts w:ascii="Times New Roman" w:hAnsi="Times New Roman" w:cs="Times New Roman"/>
        </w:rPr>
      </w:pPr>
      <w:r>
        <w:rPr>
          <w:rFonts w:ascii="Times New Roman" w:hAnsi="Times New Roman" w:cs="Times New Roman"/>
        </w:rPr>
        <w:t>explained his fiancée was, “</w:t>
      </w:r>
      <w:r w:rsidRPr="0054585A">
        <w:rPr>
          <w:rFonts w:ascii="Times New Roman" w:hAnsi="Times New Roman" w:cs="Times New Roman"/>
        </w:rPr>
        <w:t>working to take care of the bills and the house while I take care of the kids</w:t>
      </w:r>
      <w:r>
        <w:rPr>
          <w:rFonts w:ascii="Times New Roman" w:hAnsi="Times New Roman" w:cs="Times New Roman"/>
        </w:rPr>
        <w:t xml:space="preserve">” in the meantime. </w:t>
      </w:r>
      <w:proofErr w:type="spellStart"/>
      <w:r w:rsidR="00E42923">
        <w:rPr>
          <w:rFonts w:ascii="Times New Roman" w:hAnsi="Times New Roman" w:cs="Times New Roman"/>
        </w:rPr>
        <w:t>Cherrell</w:t>
      </w:r>
      <w:proofErr w:type="spellEnd"/>
      <w:r w:rsidR="00E42923">
        <w:rPr>
          <w:rFonts w:ascii="Times New Roman" w:hAnsi="Times New Roman" w:cs="Times New Roman"/>
        </w:rPr>
        <w:t xml:space="preserve"> worked at a fast food restaurant and </w:t>
      </w:r>
      <w:proofErr w:type="gramStart"/>
      <w:r w:rsidR="00E42923">
        <w:rPr>
          <w:rFonts w:ascii="Times New Roman" w:hAnsi="Times New Roman" w:cs="Times New Roman"/>
        </w:rPr>
        <w:t>had aspirations</w:t>
      </w:r>
      <w:proofErr w:type="gramEnd"/>
      <w:r w:rsidR="00E42923">
        <w:rPr>
          <w:rFonts w:ascii="Times New Roman" w:hAnsi="Times New Roman" w:cs="Times New Roman"/>
        </w:rPr>
        <w:t xml:space="preserve"> to get her GED and start her own restaurant business. She discussed how working the minimum wage job was not enough money to meet her needs, so she was, “</w:t>
      </w:r>
      <w:r w:rsidR="00E42923" w:rsidRPr="00E42923">
        <w:rPr>
          <w:rFonts w:ascii="Times New Roman" w:hAnsi="Times New Roman" w:cs="Times New Roman"/>
        </w:rPr>
        <w:t>trying to look for another job, an overnight job.</w:t>
      </w:r>
      <w:r w:rsidR="00E42923">
        <w:rPr>
          <w:rFonts w:ascii="Times New Roman" w:hAnsi="Times New Roman" w:cs="Times New Roman"/>
        </w:rPr>
        <w:t xml:space="preserve">” </w:t>
      </w:r>
      <w:proofErr w:type="spellStart"/>
      <w:r w:rsidR="00E42923">
        <w:rPr>
          <w:rFonts w:ascii="Times New Roman" w:hAnsi="Times New Roman" w:cs="Times New Roman"/>
        </w:rPr>
        <w:t>Cherrell</w:t>
      </w:r>
      <w:proofErr w:type="spellEnd"/>
      <w:r w:rsidR="00E42923">
        <w:rPr>
          <w:rFonts w:ascii="Times New Roman" w:hAnsi="Times New Roman" w:cs="Times New Roman"/>
        </w:rPr>
        <w:t xml:space="preserve"> explained she had a car, “but </w:t>
      </w:r>
      <w:r w:rsidR="00E42923" w:rsidRPr="00E42923">
        <w:rPr>
          <w:rFonts w:ascii="Times New Roman" w:hAnsi="Times New Roman" w:cs="Times New Roman"/>
        </w:rPr>
        <w:t xml:space="preserve">it got towed a couple days ago. </w:t>
      </w:r>
      <w:proofErr w:type="gramStart"/>
      <w:r w:rsidR="00E42923" w:rsidRPr="00E42923">
        <w:rPr>
          <w:rFonts w:ascii="Times New Roman" w:hAnsi="Times New Roman" w:cs="Times New Roman"/>
        </w:rPr>
        <w:t>So</w:t>
      </w:r>
      <w:proofErr w:type="gramEnd"/>
      <w:r w:rsidR="00E42923" w:rsidRPr="00E42923">
        <w:rPr>
          <w:rFonts w:ascii="Times New Roman" w:hAnsi="Times New Roman" w:cs="Times New Roman"/>
        </w:rPr>
        <w:t xml:space="preserve"> my brother brought me</w:t>
      </w:r>
      <w:r w:rsidR="00E42923">
        <w:rPr>
          <w:rFonts w:ascii="Times New Roman" w:hAnsi="Times New Roman" w:cs="Times New Roman"/>
        </w:rPr>
        <w:t>” to her interview.</w:t>
      </w:r>
      <w:r w:rsidRPr="00C57AF8">
        <w:rPr>
          <w:rFonts w:ascii="Times New Roman" w:hAnsi="Times New Roman" w:cs="Times New Roman"/>
        </w:rPr>
        <w:t xml:space="preserve"> </w:t>
      </w:r>
      <w:proofErr w:type="spellStart"/>
      <w:r w:rsidR="00323CBA">
        <w:rPr>
          <w:rFonts w:ascii="Times New Roman" w:hAnsi="Times New Roman" w:cs="Times New Roman"/>
        </w:rPr>
        <w:t>Cherrell</w:t>
      </w:r>
      <w:proofErr w:type="spellEnd"/>
      <w:r w:rsidR="00323CBA">
        <w:rPr>
          <w:rFonts w:ascii="Times New Roman" w:hAnsi="Times New Roman" w:cs="Times New Roman"/>
        </w:rPr>
        <w:t xml:space="preserve"> noted about her siblings</w:t>
      </w:r>
      <w:r w:rsidR="00E42923">
        <w:rPr>
          <w:rFonts w:ascii="Times New Roman" w:hAnsi="Times New Roman" w:cs="Times New Roman"/>
        </w:rPr>
        <w:t>, “</w:t>
      </w:r>
      <w:r w:rsidR="00323CBA" w:rsidRPr="00B767AE">
        <w:rPr>
          <w:rFonts w:ascii="Times New Roman" w:hAnsi="Times New Roman" w:cs="Times New Roman"/>
        </w:rPr>
        <w:t xml:space="preserve">I basically raised them. My mom been passed years back. </w:t>
      </w:r>
      <w:proofErr w:type="gramStart"/>
      <w:r w:rsidR="00323CBA" w:rsidRPr="00B767AE">
        <w:rPr>
          <w:rFonts w:ascii="Times New Roman" w:hAnsi="Times New Roman" w:cs="Times New Roman"/>
        </w:rPr>
        <w:t>So</w:t>
      </w:r>
      <w:proofErr w:type="gramEnd"/>
      <w:r w:rsidR="00323CBA" w:rsidRPr="00B767AE">
        <w:rPr>
          <w:rFonts w:ascii="Times New Roman" w:hAnsi="Times New Roman" w:cs="Times New Roman"/>
        </w:rPr>
        <w:t xml:space="preserve"> I been raising them. But now they're becoming grown. I don't worry about them no more. I kick in when necessary.</w:t>
      </w:r>
      <w:r w:rsidR="00E42923">
        <w:rPr>
          <w:rFonts w:ascii="Times New Roman" w:hAnsi="Times New Roman" w:cs="Times New Roman"/>
        </w:rPr>
        <w:t xml:space="preserve">” </w:t>
      </w:r>
      <w:proofErr w:type="spellStart"/>
      <w:r w:rsidR="00323CBA">
        <w:rPr>
          <w:rFonts w:ascii="Times New Roman" w:hAnsi="Times New Roman" w:cs="Times New Roman"/>
        </w:rPr>
        <w:t>Cherrell’s</w:t>
      </w:r>
      <w:proofErr w:type="spellEnd"/>
      <w:r w:rsidR="00323CBA">
        <w:rPr>
          <w:rFonts w:ascii="Times New Roman" w:hAnsi="Times New Roman" w:cs="Times New Roman"/>
        </w:rPr>
        <w:t xml:space="preserve"> </w:t>
      </w:r>
      <w:r w:rsidR="00E42923">
        <w:rPr>
          <w:rFonts w:ascii="Times New Roman" w:hAnsi="Times New Roman" w:cs="Times New Roman"/>
        </w:rPr>
        <w:t>siblings</w:t>
      </w:r>
      <w:r w:rsidR="00323CBA">
        <w:rPr>
          <w:rFonts w:ascii="Times New Roman" w:hAnsi="Times New Roman" w:cs="Times New Roman"/>
        </w:rPr>
        <w:t xml:space="preserve"> occasionally provided her with transportation and her other siblings regularly called her to makes sure she was emotionally supported.</w:t>
      </w:r>
      <w:r w:rsidR="00E42923">
        <w:rPr>
          <w:rFonts w:ascii="Times New Roman" w:hAnsi="Times New Roman" w:cs="Times New Roman"/>
        </w:rPr>
        <w:t xml:space="preserve"> In the past, she helped raise them so they would be able to return her support years later.</w:t>
      </w:r>
    </w:p>
    <w:p w14:paraId="584A8D85"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ab/>
        <w:t>The individuals in this study relayed their strategies to find informal labor in order to pay others back. Josiah noted how he borrowed money from his grandfather, but, “</w:t>
      </w:r>
      <w:r w:rsidRPr="00365681">
        <w:rPr>
          <w:rFonts w:ascii="Times New Roman" w:hAnsi="Times New Roman" w:cs="Times New Roman"/>
        </w:rPr>
        <w:t>it’s not actually borrowing because I actually done do work for him and he pay me. I cut his yard sometimes, he'll pay me.</w:t>
      </w:r>
      <w:r>
        <w:rPr>
          <w:rFonts w:ascii="Times New Roman" w:hAnsi="Times New Roman" w:cs="Times New Roman"/>
        </w:rPr>
        <w:t>” Nick discussed how he did, “</w:t>
      </w:r>
      <w:r w:rsidRPr="00365681">
        <w:rPr>
          <w:rFonts w:ascii="Times New Roman" w:hAnsi="Times New Roman" w:cs="Times New Roman"/>
        </w:rPr>
        <w:t>shit around the yard for them or whatever I have to. Odd jobs</w:t>
      </w:r>
      <w:r>
        <w:rPr>
          <w:rFonts w:ascii="Times New Roman" w:hAnsi="Times New Roman" w:cs="Times New Roman"/>
        </w:rPr>
        <w:t>.” He felt like he needed to provide others with this labor because:</w:t>
      </w:r>
    </w:p>
    <w:p w14:paraId="3F23FE62" w14:textId="77777777" w:rsidR="00323CBA" w:rsidRDefault="00323CBA" w:rsidP="00323CBA">
      <w:pPr>
        <w:ind w:left="720"/>
        <w:rPr>
          <w:rFonts w:ascii="Times New Roman" w:hAnsi="Times New Roman" w:cs="Times New Roman"/>
        </w:rPr>
      </w:pPr>
      <w:r w:rsidRPr="00365681">
        <w:rPr>
          <w:rFonts w:ascii="Times New Roman" w:hAnsi="Times New Roman" w:cs="Times New Roman"/>
        </w:rPr>
        <w:t>Probably sometimes when you got to ask for ride and all that kind of stuff. Or you got to get money or something together, that you got to go all the way, take Uber or something all the way. So that costs money and people probably just get pissed off after so many times of that.</w:t>
      </w:r>
    </w:p>
    <w:p w14:paraId="62E2D1FD" w14:textId="77777777" w:rsidR="00323CBA" w:rsidRDefault="00323CBA" w:rsidP="00323CBA">
      <w:pPr>
        <w:rPr>
          <w:rFonts w:ascii="Times New Roman" w:hAnsi="Times New Roman" w:cs="Times New Roman"/>
        </w:rPr>
      </w:pPr>
    </w:p>
    <w:p w14:paraId="329EAF54"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Nick felt like he would not be able to get transportation or borrow cash unless he was able to do odd jobs. When Dave was on parole, he noted he was restricted from staying in a hotel, so he relied on friends for housing:</w:t>
      </w:r>
    </w:p>
    <w:p w14:paraId="0CB8E9E2" w14:textId="77777777" w:rsidR="00323CBA" w:rsidRDefault="00323CBA" w:rsidP="00323CBA">
      <w:pPr>
        <w:ind w:left="720"/>
        <w:rPr>
          <w:rFonts w:ascii="Times New Roman" w:hAnsi="Times New Roman" w:cs="Times New Roman"/>
        </w:rPr>
      </w:pPr>
      <w:proofErr w:type="gramStart"/>
      <w:r w:rsidRPr="007C30A2">
        <w:rPr>
          <w:rFonts w:ascii="Times New Roman" w:hAnsi="Times New Roman" w:cs="Times New Roman"/>
        </w:rPr>
        <w:lastRenderedPageBreak/>
        <w:t>So</w:t>
      </w:r>
      <w:proofErr w:type="gramEnd"/>
      <w:r w:rsidRPr="007C30A2">
        <w:rPr>
          <w:rFonts w:ascii="Times New Roman" w:hAnsi="Times New Roman" w:cs="Times New Roman"/>
        </w:rPr>
        <w:t xml:space="preserve"> I really had nowhere to stay and a friend of mine let me move into one of his mother's property. But the whole time they wanted me to pitch this property up and get the house livable without me knowing.</w:t>
      </w:r>
    </w:p>
    <w:p w14:paraId="2CF137B4" w14:textId="77777777" w:rsidR="00323CBA" w:rsidRDefault="00323CBA" w:rsidP="00323CBA">
      <w:pPr>
        <w:rPr>
          <w:rFonts w:ascii="Times New Roman" w:hAnsi="Times New Roman" w:cs="Times New Roman"/>
        </w:rPr>
      </w:pPr>
    </w:p>
    <w:p w14:paraId="3CF2BB80" w14:textId="5EBE4A8C" w:rsidR="00323CBA" w:rsidRDefault="00323CBA" w:rsidP="00323CBA">
      <w:pPr>
        <w:spacing w:line="480" w:lineRule="auto"/>
        <w:rPr>
          <w:rFonts w:ascii="Times New Roman" w:hAnsi="Times New Roman" w:cs="Times New Roman"/>
        </w:rPr>
      </w:pPr>
      <w:r>
        <w:rPr>
          <w:rFonts w:ascii="Times New Roman" w:hAnsi="Times New Roman" w:cs="Times New Roman"/>
        </w:rPr>
        <w:t>In exchange for letting him stay at the house, the friend</w:t>
      </w:r>
      <w:r w:rsidR="00C57AF8">
        <w:rPr>
          <w:rFonts w:ascii="Times New Roman" w:hAnsi="Times New Roman" w:cs="Times New Roman"/>
        </w:rPr>
        <w:t>s</w:t>
      </w:r>
      <w:r>
        <w:rPr>
          <w:rFonts w:ascii="Times New Roman" w:hAnsi="Times New Roman" w:cs="Times New Roman"/>
        </w:rPr>
        <w:t xml:space="preserve"> intended for him to help work on the property</w:t>
      </w:r>
      <w:r w:rsidR="00C57AF8">
        <w:rPr>
          <w:rFonts w:ascii="Times New Roman" w:hAnsi="Times New Roman" w:cs="Times New Roman"/>
        </w:rPr>
        <w:t>, but did not make their intentions known until he moved in</w:t>
      </w:r>
      <w:r>
        <w:rPr>
          <w:rFonts w:ascii="Times New Roman" w:hAnsi="Times New Roman" w:cs="Times New Roman"/>
        </w:rPr>
        <w:t xml:space="preserve">. </w:t>
      </w:r>
      <w:r w:rsidR="00C57AF8">
        <w:rPr>
          <w:rFonts w:ascii="Times New Roman" w:hAnsi="Times New Roman" w:cs="Times New Roman"/>
        </w:rPr>
        <w:t xml:space="preserve">Dave felt deceived by the interactions he had with the property owners and then had to find a new place to live. Dave had luckily been able to move in with his aunt and </w:t>
      </w:r>
      <w:r>
        <w:rPr>
          <w:rFonts w:ascii="Times New Roman" w:hAnsi="Times New Roman" w:cs="Times New Roman"/>
        </w:rPr>
        <w:t>was, “</w:t>
      </w:r>
      <w:r w:rsidRPr="003D2DDC">
        <w:rPr>
          <w:rFonts w:ascii="Times New Roman" w:hAnsi="Times New Roman" w:cs="Times New Roman"/>
        </w:rPr>
        <w:t>doing odd jobs</w:t>
      </w:r>
      <w:r>
        <w:rPr>
          <w:rFonts w:ascii="Times New Roman" w:hAnsi="Times New Roman" w:cs="Times New Roman"/>
        </w:rPr>
        <w:t>” for, “a</w:t>
      </w:r>
      <w:r w:rsidRPr="003D2DDC">
        <w:rPr>
          <w:rFonts w:ascii="Times New Roman" w:hAnsi="Times New Roman" w:cs="Times New Roman"/>
        </w:rPr>
        <w:t xml:space="preserve"> couple of people I've met since I've been out</w:t>
      </w:r>
      <w:r>
        <w:rPr>
          <w:rFonts w:ascii="Times New Roman" w:hAnsi="Times New Roman" w:cs="Times New Roman"/>
        </w:rPr>
        <w:t>” of jail</w:t>
      </w:r>
      <w:r w:rsidR="00C57AF8">
        <w:rPr>
          <w:rFonts w:ascii="Times New Roman" w:hAnsi="Times New Roman" w:cs="Times New Roman"/>
        </w:rPr>
        <w:t xml:space="preserve"> to try and make ends meet</w:t>
      </w:r>
      <w:r>
        <w:rPr>
          <w:rFonts w:ascii="Times New Roman" w:hAnsi="Times New Roman" w:cs="Times New Roman"/>
        </w:rPr>
        <w:t>. Rachel additionally highlighted that in exchange for transportation, she completed side jobs she found through acquaintances on social media and with friends:</w:t>
      </w:r>
    </w:p>
    <w:p w14:paraId="470FDF70" w14:textId="77777777" w:rsidR="00323CBA" w:rsidRDefault="00323CBA" w:rsidP="00323CBA">
      <w:pPr>
        <w:ind w:left="720"/>
        <w:rPr>
          <w:rFonts w:ascii="Times New Roman" w:hAnsi="Times New Roman" w:cs="Times New Roman"/>
        </w:rPr>
      </w:pPr>
      <w:r w:rsidRPr="00365681">
        <w:rPr>
          <w:rFonts w:ascii="Times New Roman" w:hAnsi="Times New Roman" w:cs="Times New Roman"/>
        </w:rPr>
        <w:t>Because I don't have any reliable transportation, I do side jobs. I'll look for side jobs on different apps and Facebook, just little... I clean a lot of houses with my friends and I mean, I even rehab some houses with a friend of mine as well. So just anything I can do, I do it.</w:t>
      </w:r>
    </w:p>
    <w:p w14:paraId="46FB9F88" w14:textId="77777777" w:rsidR="00323CBA" w:rsidRDefault="00323CBA" w:rsidP="00323CBA">
      <w:pPr>
        <w:rPr>
          <w:rFonts w:ascii="Times New Roman" w:hAnsi="Times New Roman" w:cs="Times New Roman"/>
        </w:rPr>
      </w:pPr>
    </w:p>
    <w:p w14:paraId="3E240810" w14:textId="77777777" w:rsidR="00323CBA" w:rsidRDefault="00323CBA" w:rsidP="00323CBA">
      <w:pPr>
        <w:rPr>
          <w:rFonts w:ascii="Times New Roman" w:hAnsi="Times New Roman" w:cs="Times New Roman"/>
        </w:rPr>
      </w:pPr>
      <w:r>
        <w:rPr>
          <w:rFonts w:ascii="Times New Roman" w:hAnsi="Times New Roman" w:cs="Times New Roman"/>
        </w:rPr>
        <w:t>Rachel noted her lack of instrumental resources caused her to locate informal work.</w:t>
      </w:r>
    </w:p>
    <w:p w14:paraId="0756179F" w14:textId="77777777" w:rsidR="00323CBA" w:rsidRDefault="00323CBA" w:rsidP="00323CBA">
      <w:pPr>
        <w:rPr>
          <w:rFonts w:ascii="Times New Roman" w:hAnsi="Times New Roman" w:cs="Times New Roman"/>
        </w:rPr>
      </w:pPr>
    </w:p>
    <w:p w14:paraId="0CD4DF05" w14:textId="77777777" w:rsidR="00323CBA" w:rsidRDefault="00323CBA" w:rsidP="00323CBA">
      <w:pPr>
        <w:spacing w:line="480" w:lineRule="auto"/>
        <w:ind w:firstLine="720"/>
        <w:rPr>
          <w:rFonts w:ascii="Times New Roman" w:hAnsi="Times New Roman" w:cs="Times New Roman"/>
        </w:rPr>
      </w:pPr>
      <w:r>
        <w:rPr>
          <w:rFonts w:ascii="Times New Roman" w:hAnsi="Times New Roman" w:cs="Times New Roman"/>
        </w:rPr>
        <w:t>Participants sometimes watched pets in order to receive support. Scott helped take care of his parents’ dog in exchange for emotional support, discussing, “</w:t>
      </w:r>
      <w:r w:rsidRPr="009C3E16">
        <w:rPr>
          <w:rFonts w:ascii="Times New Roman" w:hAnsi="Times New Roman" w:cs="Times New Roman"/>
        </w:rPr>
        <w:t>they had a dog and we was helping them take care of the dog</w:t>
      </w:r>
      <w:r>
        <w:rPr>
          <w:rFonts w:ascii="Times New Roman" w:hAnsi="Times New Roman" w:cs="Times New Roman"/>
        </w:rPr>
        <w:t>.” Tyler, likewise, discussed how he helped his friend take care of her dog in exchange for money:</w:t>
      </w:r>
    </w:p>
    <w:p w14:paraId="5D7C7564" w14:textId="77777777" w:rsidR="00323CBA" w:rsidRDefault="00323CBA" w:rsidP="00323CBA">
      <w:pPr>
        <w:ind w:left="720"/>
        <w:rPr>
          <w:rFonts w:ascii="Times New Roman" w:hAnsi="Times New Roman" w:cs="Times New Roman"/>
        </w:rPr>
      </w:pPr>
      <w:r w:rsidRPr="003D2DDC">
        <w:rPr>
          <w:rFonts w:ascii="Times New Roman" w:hAnsi="Times New Roman" w:cs="Times New Roman"/>
        </w:rPr>
        <w:t xml:space="preserve">She has several times and even today, asked me to come dog sit for </w:t>
      </w:r>
      <w:proofErr w:type="gramStart"/>
      <w:r w:rsidRPr="003D2DDC">
        <w:rPr>
          <w:rFonts w:ascii="Times New Roman" w:hAnsi="Times New Roman" w:cs="Times New Roman"/>
        </w:rPr>
        <w:t>her</w:t>
      </w:r>
      <w:proofErr w:type="gramEnd"/>
      <w:r w:rsidRPr="003D2DDC">
        <w:rPr>
          <w:rFonts w:ascii="Times New Roman" w:hAnsi="Times New Roman" w:cs="Times New Roman"/>
        </w:rPr>
        <w:t xml:space="preserve"> so I actually stay overnight at her house, while she's away and take care of the dog.</w:t>
      </w:r>
    </w:p>
    <w:p w14:paraId="0AB06E79" w14:textId="77777777" w:rsidR="00323CBA" w:rsidRDefault="00323CBA" w:rsidP="00323CBA">
      <w:pPr>
        <w:rPr>
          <w:rFonts w:ascii="Times New Roman" w:hAnsi="Times New Roman" w:cs="Times New Roman"/>
        </w:rPr>
      </w:pPr>
    </w:p>
    <w:p w14:paraId="2D8AD613" w14:textId="719CCA6E" w:rsidR="00323CBA" w:rsidRDefault="00323CBA" w:rsidP="00323CBA">
      <w:pPr>
        <w:spacing w:line="480" w:lineRule="auto"/>
        <w:rPr>
          <w:rFonts w:ascii="Times New Roman" w:hAnsi="Times New Roman" w:cs="Times New Roman"/>
        </w:rPr>
      </w:pPr>
      <w:r>
        <w:rPr>
          <w:rFonts w:ascii="Times New Roman" w:hAnsi="Times New Roman" w:cs="Times New Roman"/>
        </w:rPr>
        <w:t xml:space="preserve">The ability to complete informal work like cleaning up a yard or house and watching pets afforded the participants with the ability to exchange different types of support. </w:t>
      </w:r>
      <w:r w:rsidR="004B1C55">
        <w:rPr>
          <w:rFonts w:ascii="Times New Roman" w:hAnsi="Times New Roman" w:cs="Times New Roman"/>
        </w:rPr>
        <w:t>Natalie explained some of the issues with informal work, however. She explained, “T</w:t>
      </w:r>
      <w:r w:rsidR="004B1C55" w:rsidRPr="007340A5">
        <w:rPr>
          <w:rFonts w:ascii="Times New Roman" w:hAnsi="Times New Roman" w:cs="Times New Roman"/>
        </w:rPr>
        <w:t xml:space="preserve">hat doesn't count for employment with probation because it's under-the-table. You don't have like a page, or stub, or no proof, unless that person just says, </w:t>
      </w:r>
      <w:r w:rsidR="004B1C55">
        <w:rPr>
          <w:rFonts w:ascii="Times New Roman" w:hAnsi="Times New Roman" w:cs="Times New Roman"/>
        </w:rPr>
        <w:t>‘</w:t>
      </w:r>
      <w:r w:rsidR="004B1C55" w:rsidRPr="007340A5">
        <w:rPr>
          <w:rFonts w:ascii="Times New Roman" w:hAnsi="Times New Roman" w:cs="Times New Roman"/>
        </w:rPr>
        <w:t>Yeah, she did my windows,</w:t>
      </w:r>
      <w:r w:rsidR="004B1C55">
        <w:rPr>
          <w:rFonts w:ascii="Times New Roman" w:hAnsi="Times New Roman" w:cs="Times New Roman"/>
        </w:rPr>
        <w:t>’</w:t>
      </w:r>
      <w:r w:rsidR="004B1C55" w:rsidRPr="007340A5">
        <w:rPr>
          <w:rFonts w:ascii="Times New Roman" w:hAnsi="Times New Roman" w:cs="Times New Roman"/>
        </w:rPr>
        <w:t xml:space="preserve"> or something.</w:t>
      </w:r>
      <w:r w:rsidR="004B1C55">
        <w:rPr>
          <w:rFonts w:ascii="Times New Roman" w:hAnsi="Times New Roman" w:cs="Times New Roman"/>
        </w:rPr>
        <w:t xml:space="preserve">” Still, </w:t>
      </w:r>
      <w:r w:rsidR="004B1C55">
        <w:rPr>
          <w:rFonts w:ascii="Times New Roman" w:hAnsi="Times New Roman" w:cs="Times New Roman"/>
        </w:rPr>
        <w:lastRenderedPageBreak/>
        <w:t xml:space="preserve">individuals in this study were reliant on others for this type of reciprocation in order to keep receiving the things they needed. </w:t>
      </w:r>
    </w:p>
    <w:p w14:paraId="424360A2" w14:textId="77777777" w:rsidR="00323CBA" w:rsidRPr="001C087F" w:rsidRDefault="00323CBA" w:rsidP="00323CBA">
      <w:pPr>
        <w:spacing w:line="480" w:lineRule="auto"/>
        <w:ind w:left="720"/>
        <w:rPr>
          <w:rFonts w:ascii="Times New Roman" w:hAnsi="Times New Roman" w:cs="Times New Roman"/>
          <w:b/>
          <w:bCs/>
        </w:rPr>
      </w:pPr>
      <w:r w:rsidRPr="00B32548">
        <w:rPr>
          <w:rFonts w:ascii="Times New Roman" w:hAnsi="Times New Roman" w:cs="Times New Roman"/>
          <w:b/>
          <w:bCs/>
        </w:rPr>
        <w:t xml:space="preserve">Reciprocation through </w:t>
      </w:r>
      <w:r>
        <w:rPr>
          <w:rFonts w:ascii="Times New Roman" w:hAnsi="Times New Roman" w:cs="Times New Roman"/>
          <w:b/>
          <w:bCs/>
        </w:rPr>
        <w:t>sexual</w:t>
      </w:r>
      <w:r w:rsidRPr="00B32548">
        <w:rPr>
          <w:rFonts w:ascii="Times New Roman" w:hAnsi="Times New Roman" w:cs="Times New Roman"/>
          <w:b/>
          <w:bCs/>
        </w:rPr>
        <w:t xml:space="preserve"> </w:t>
      </w:r>
      <w:r>
        <w:rPr>
          <w:rFonts w:ascii="Times New Roman" w:hAnsi="Times New Roman" w:cs="Times New Roman"/>
          <w:b/>
          <w:bCs/>
        </w:rPr>
        <w:t>acts:</w:t>
      </w:r>
      <w:r w:rsidRPr="00B32548">
        <w:rPr>
          <w:rFonts w:ascii="Times New Roman" w:hAnsi="Times New Roman" w:cs="Times New Roman"/>
          <w:b/>
          <w:bCs/>
        </w:rPr>
        <w:t xml:space="preserve"> </w:t>
      </w:r>
      <w:r>
        <w:rPr>
          <w:rFonts w:ascii="Times New Roman" w:hAnsi="Times New Roman" w:cs="Times New Roman"/>
          <w:b/>
          <w:bCs/>
        </w:rPr>
        <w:t>“</w:t>
      </w:r>
      <w:r w:rsidRPr="001C087F">
        <w:rPr>
          <w:rFonts w:ascii="Times New Roman" w:hAnsi="Times New Roman" w:cs="Times New Roman"/>
          <w:b/>
          <w:bCs/>
        </w:rPr>
        <w:t>Being a girl is a lot more difficult because a lot of people are still willing to help you out, but they want something in return” – Natalie</w:t>
      </w:r>
    </w:p>
    <w:p w14:paraId="2DDEF680" w14:textId="3E03A927" w:rsidR="00323CBA" w:rsidRDefault="00323CBA" w:rsidP="00323CBA">
      <w:pPr>
        <w:spacing w:line="480" w:lineRule="auto"/>
        <w:rPr>
          <w:rFonts w:ascii="Times New Roman" w:hAnsi="Times New Roman" w:cs="Times New Roman"/>
        </w:rPr>
      </w:pPr>
      <w:r>
        <w:rPr>
          <w:rFonts w:ascii="Times New Roman" w:hAnsi="Times New Roman" w:cs="Times New Roman"/>
        </w:rPr>
        <w:tab/>
        <w:t xml:space="preserve">It should be noted that </w:t>
      </w:r>
      <w:r w:rsidR="008E0874">
        <w:rPr>
          <w:rFonts w:ascii="Times New Roman" w:hAnsi="Times New Roman" w:cs="Times New Roman"/>
        </w:rPr>
        <w:t>three</w:t>
      </w:r>
      <w:r>
        <w:rPr>
          <w:rFonts w:ascii="Times New Roman" w:hAnsi="Times New Roman" w:cs="Times New Roman"/>
        </w:rPr>
        <w:t xml:space="preserve"> women in the sample mentioned they reciprocated housing and transportation from people they described as </w:t>
      </w:r>
      <w:proofErr w:type="gramStart"/>
      <w:r>
        <w:rPr>
          <w:rFonts w:ascii="Times New Roman" w:hAnsi="Times New Roman" w:cs="Times New Roman"/>
        </w:rPr>
        <w:t>friends</w:t>
      </w:r>
      <w:proofErr w:type="gramEnd"/>
      <w:r>
        <w:rPr>
          <w:rFonts w:ascii="Times New Roman" w:hAnsi="Times New Roman" w:cs="Times New Roman"/>
        </w:rPr>
        <w:t xml:space="preserve"> acquaintances through sex</w:t>
      </w:r>
      <w:r w:rsidR="002A6425">
        <w:rPr>
          <w:rFonts w:ascii="Times New Roman" w:hAnsi="Times New Roman" w:cs="Times New Roman"/>
        </w:rPr>
        <w:t xml:space="preserve"> (see also Miller &amp; Schwartz, 1995)</w:t>
      </w:r>
      <w:r>
        <w:rPr>
          <w:rFonts w:ascii="Times New Roman" w:hAnsi="Times New Roman" w:cs="Times New Roman"/>
        </w:rPr>
        <w:t>. Natalie described she tried to find transportation from friends but if she could not, she relied on people she was staying with, discussing, “</w:t>
      </w:r>
      <w:r w:rsidRPr="00B83588">
        <w:rPr>
          <w:rFonts w:ascii="Times New Roman" w:hAnsi="Times New Roman" w:cs="Times New Roman"/>
        </w:rPr>
        <w:t>I usually just try to find a ride from a friend or something. But yeah, usually it's somebody I'm staying with that gives me a ride</w:t>
      </w:r>
      <w:r>
        <w:rPr>
          <w:rFonts w:ascii="Times New Roman" w:hAnsi="Times New Roman" w:cs="Times New Roman"/>
        </w:rPr>
        <w:t>.” She described she did not always know the individuals who provided her housing very well when she discussed, “s</w:t>
      </w:r>
      <w:r w:rsidRPr="007340A5">
        <w:rPr>
          <w:rFonts w:ascii="Times New Roman" w:hAnsi="Times New Roman" w:cs="Times New Roman"/>
        </w:rPr>
        <w:t>ome of them I meet through the friends that I've known for a long time.</w:t>
      </w:r>
      <w:r>
        <w:rPr>
          <w:rFonts w:ascii="Times New Roman" w:hAnsi="Times New Roman" w:cs="Times New Roman"/>
        </w:rPr>
        <w:t xml:space="preserve">” Natalie alluded to the danger a woman could face for relying on individuals she did not know well for housing: </w:t>
      </w:r>
    </w:p>
    <w:p w14:paraId="5DA3698F" w14:textId="77777777" w:rsidR="00323CBA" w:rsidRDefault="00323CBA" w:rsidP="00323CBA">
      <w:pPr>
        <w:ind w:left="720"/>
        <w:rPr>
          <w:rFonts w:ascii="Times New Roman" w:hAnsi="Times New Roman" w:cs="Times New Roman"/>
        </w:rPr>
      </w:pPr>
      <w:r w:rsidRPr="009F5A7D">
        <w:rPr>
          <w:rFonts w:ascii="Times New Roman" w:hAnsi="Times New Roman" w:cs="Times New Roman"/>
        </w:rPr>
        <w:t xml:space="preserve">I guess it just depends who the person is. Being a girl is a lot more difficult because a lot of people are still willing to help you out, but they want something in return so it's not really helping you. And then, being in the situation, sometimes we feel like we </w:t>
      </w:r>
      <w:proofErr w:type="gramStart"/>
      <w:r w:rsidRPr="009F5A7D">
        <w:rPr>
          <w:rFonts w:ascii="Times New Roman" w:hAnsi="Times New Roman" w:cs="Times New Roman"/>
        </w:rPr>
        <w:t>have to</w:t>
      </w:r>
      <w:proofErr w:type="gramEnd"/>
      <w:r w:rsidRPr="009F5A7D">
        <w:rPr>
          <w:rFonts w:ascii="Times New Roman" w:hAnsi="Times New Roman" w:cs="Times New Roman"/>
        </w:rPr>
        <w:t xml:space="preserve"> do something in return just so we're not on the streets and not in certain situations.</w:t>
      </w:r>
    </w:p>
    <w:p w14:paraId="611583B7" w14:textId="77777777" w:rsidR="00323CBA" w:rsidRDefault="00323CBA" w:rsidP="00323CBA">
      <w:pPr>
        <w:rPr>
          <w:rFonts w:ascii="Times New Roman" w:hAnsi="Times New Roman" w:cs="Times New Roman"/>
        </w:rPr>
      </w:pPr>
    </w:p>
    <w:p w14:paraId="116AEB7C"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Other women were more forthcoming about the specific dangers they faced as unhoused people. Angela explained how her living situation was unstable when she said, “</w:t>
      </w:r>
      <w:r w:rsidRPr="004923AE">
        <w:rPr>
          <w:rFonts w:ascii="Times New Roman" w:hAnsi="Times New Roman" w:cs="Times New Roman"/>
        </w:rPr>
        <w:t>It honestly just depends. Sometimes I literally am on the streets and sometimes I stay on people's couches or it just depends, like I said</w:t>
      </w:r>
      <w:r>
        <w:rPr>
          <w:rFonts w:ascii="Times New Roman" w:hAnsi="Times New Roman" w:cs="Times New Roman"/>
        </w:rPr>
        <w:t>.” When asked if the people she reaches out to for help ask her for anything in return, she noted, “yeah, most people” and elaborated, “m</w:t>
      </w:r>
      <w:r w:rsidRPr="007340A5">
        <w:rPr>
          <w:rFonts w:ascii="Times New Roman" w:hAnsi="Times New Roman" w:cs="Times New Roman"/>
        </w:rPr>
        <w:t>ostly sexual stuff</w:t>
      </w:r>
      <w:r>
        <w:rPr>
          <w:rFonts w:ascii="Times New Roman" w:hAnsi="Times New Roman" w:cs="Times New Roman"/>
        </w:rPr>
        <w:t>” and, “</w:t>
      </w:r>
      <w:r w:rsidRPr="004923AE">
        <w:rPr>
          <w:rFonts w:ascii="Times New Roman" w:hAnsi="Times New Roman" w:cs="Times New Roman"/>
        </w:rPr>
        <w:t>sometimes it's just things like help keep this house clean or rent, which is more appropriate</w:t>
      </w:r>
      <w:r>
        <w:rPr>
          <w:rFonts w:ascii="Times New Roman" w:hAnsi="Times New Roman" w:cs="Times New Roman"/>
        </w:rPr>
        <w:t>.” When Rachel was queried about the things acquaintances would ask for in return for housing, she explained:</w:t>
      </w:r>
    </w:p>
    <w:p w14:paraId="4DD8AC05" w14:textId="77777777" w:rsidR="00323CBA" w:rsidRDefault="00323CBA" w:rsidP="00323CBA">
      <w:pPr>
        <w:ind w:left="720"/>
        <w:rPr>
          <w:rFonts w:ascii="Times New Roman" w:hAnsi="Times New Roman" w:cs="Times New Roman"/>
        </w:rPr>
      </w:pPr>
      <w:r w:rsidRPr="00365681">
        <w:rPr>
          <w:rFonts w:ascii="Times New Roman" w:hAnsi="Times New Roman" w:cs="Times New Roman"/>
        </w:rPr>
        <w:lastRenderedPageBreak/>
        <w:t>Guys is mainly like sexual favors and girls it's more, or they just like... I had a lot of my stuff stolen from me or just... If I do have something that they want, it's like, "oh, well I'm letting you stay here, so you just should give it to me." Like any money I have goes straight to them.</w:t>
      </w:r>
    </w:p>
    <w:p w14:paraId="0C4C0998" w14:textId="77777777" w:rsidR="00323CBA" w:rsidRDefault="00323CBA" w:rsidP="00323CBA">
      <w:pPr>
        <w:rPr>
          <w:rFonts w:ascii="Times New Roman" w:hAnsi="Times New Roman" w:cs="Times New Roman"/>
        </w:rPr>
      </w:pPr>
    </w:p>
    <w:p w14:paraId="5C18D486" w14:textId="1F4B86DB" w:rsidR="00323CBA" w:rsidRDefault="00323CBA" w:rsidP="00323CBA">
      <w:pPr>
        <w:spacing w:line="480" w:lineRule="auto"/>
        <w:rPr>
          <w:rFonts w:ascii="Times New Roman" w:hAnsi="Times New Roman" w:cs="Times New Roman"/>
        </w:rPr>
      </w:pPr>
      <w:r>
        <w:rPr>
          <w:rFonts w:ascii="Times New Roman" w:hAnsi="Times New Roman" w:cs="Times New Roman"/>
        </w:rPr>
        <w:t>She denoted the difficulty that being unhoused posed, “i</w:t>
      </w:r>
      <w:r w:rsidRPr="00124D1C">
        <w:rPr>
          <w:rFonts w:ascii="Times New Roman" w:hAnsi="Times New Roman" w:cs="Times New Roman"/>
        </w:rPr>
        <w:t xml:space="preserve">t also makes me feel like that if I didn't have them to help me, then I would be in a worse situation. </w:t>
      </w:r>
      <w:proofErr w:type="gramStart"/>
      <w:r w:rsidRPr="00124D1C">
        <w:rPr>
          <w:rFonts w:ascii="Times New Roman" w:hAnsi="Times New Roman" w:cs="Times New Roman"/>
        </w:rPr>
        <w:t>So</w:t>
      </w:r>
      <w:proofErr w:type="gramEnd"/>
      <w:r w:rsidRPr="00124D1C">
        <w:rPr>
          <w:rFonts w:ascii="Times New Roman" w:hAnsi="Times New Roman" w:cs="Times New Roman"/>
        </w:rPr>
        <w:t xml:space="preserve"> it's kind of like, sometimes I feel like I don't have a choice.</w:t>
      </w:r>
      <w:r>
        <w:rPr>
          <w:rFonts w:ascii="Times New Roman" w:hAnsi="Times New Roman" w:cs="Times New Roman"/>
        </w:rPr>
        <w:t xml:space="preserve">” Though these women were able to sometimes find transportation and a place to temporarily stay, it came at a high cost. </w:t>
      </w:r>
      <w:r w:rsidR="00BF0F96">
        <w:rPr>
          <w:rFonts w:ascii="Times New Roman" w:hAnsi="Times New Roman" w:cs="Times New Roman"/>
        </w:rPr>
        <w:t>Participants’ depictions of the ways they reciprocated support were much broader than current literature describes. Further, the amount of resources to which the partic</w:t>
      </w:r>
      <w:r w:rsidR="00A10BCE">
        <w:rPr>
          <w:rFonts w:ascii="Times New Roman" w:hAnsi="Times New Roman" w:cs="Times New Roman"/>
        </w:rPr>
        <w:t>i</w:t>
      </w:r>
      <w:r w:rsidR="00BF0F96">
        <w:rPr>
          <w:rFonts w:ascii="Times New Roman" w:hAnsi="Times New Roman" w:cs="Times New Roman"/>
        </w:rPr>
        <w:t>pants had access shaped their strategies of reciprocation and often minimiz</w:t>
      </w:r>
      <w:r w:rsidR="005553AB">
        <w:rPr>
          <w:rFonts w:ascii="Times New Roman" w:hAnsi="Times New Roman" w:cs="Times New Roman"/>
        </w:rPr>
        <w:t>ed</w:t>
      </w:r>
      <w:r w:rsidR="00BF0F96">
        <w:rPr>
          <w:rFonts w:ascii="Times New Roman" w:hAnsi="Times New Roman" w:cs="Times New Roman"/>
        </w:rPr>
        <w:t xml:space="preserve"> the amount of instrumental support reciprocated (Lubbers et al., 2020). Instead, participants focused on </w:t>
      </w:r>
      <w:r w:rsidR="005553AB">
        <w:rPr>
          <w:rFonts w:ascii="Times New Roman" w:hAnsi="Times New Roman" w:cs="Times New Roman"/>
        </w:rPr>
        <w:t>reciprocating important emotional support to others (Gleason et al., 2003) or had to find ways to balance the support by altering their behavior (Comfort, 2008) and engaging in the informal economy (Giuffre, forthcoming)</w:t>
      </w:r>
      <w:r w:rsidR="00A10BCE">
        <w:rPr>
          <w:rFonts w:ascii="Times New Roman" w:hAnsi="Times New Roman" w:cs="Times New Roman"/>
        </w:rPr>
        <w:t>, sometime exposing them to danger (Miller &amp; Schwartz, 1995)</w:t>
      </w:r>
      <w:r w:rsidR="005553AB">
        <w:rPr>
          <w:rFonts w:ascii="Times New Roman" w:hAnsi="Times New Roman" w:cs="Times New Roman"/>
        </w:rPr>
        <w:t>.</w:t>
      </w:r>
    </w:p>
    <w:p w14:paraId="2B0E773D" w14:textId="77777777" w:rsidR="00323CBA" w:rsidRDefault="00323CBA" w:rsidP="00323CBA">
      <w:pPr>
        <w:spacing w:line="480" w:lineRule="auto"/>
        <w:ind w:left="720"/>
        <w:rPr>
          <w:rFonts w:ascii="Times New Roman" w:hAnsi="Times New Roman" w:cs="Times New Roman"/>
        </w:rPr>
      </w:pPr>
    </w:p>
    <w:p w14:paraId="65012272" w14:textId="77777777" w:rsidR="00323CBA" w:rsidRDefault="00323CBA" w:rsidP="00323CBA">
      <w:pPr>
        <w:spacing w:line="480" w:lineRule="auto"/>
        <w:rPr>
          <w:rFonts w:ascii="Times New Roman" w:hAnsi="Times New Roman" w:cs="Times New Roman"/>
        </w:rPr>
      </w:pPr>
    </w:p>
    <w:p w14:paraId="77934D99" w14:textId="77777777" w:rsidR="00323CBA" w:rsidRPr="00365681" w:rsidRDefault="00323CBA" w:rsidP="00323CBA">
      <w:pPr>
        <w:spacing w:line="480" w:lineRule="auto"/>
        <w:rPr>
          <w:rFonts w:ascii="Times New Roman" w:hAnsi="Times New Roman" w:cs="Times New Roman"/>
        </w:rPr>
      </w:pPr>
      <w:r w:rsidRPr="00365681">
        <w:rPr>
          <w:rFonts w:ascii="Times New Roman" w:hAnsi="Times New Roman" w:cs="Times New Roman"/>
        </w:rPr>
        <w:br w:type="page"/>
      </w:r>
    </w:p>
    <w:p w14:paraId="6914CCC8" w14:textId="77777777" w:rsidR="00323CBA" w:rsidRDefault="00323CBA" w:rsidP="00323CBA">
      <w:pPr>
        <w:spacing w:line="480" w:lineRule="auto"/>
        <w:jc w:val="center"/>
        <w:rPr>
          <w:rFonts w:ascii="Times New Roman" w:hAnsi="Times New Roman" w:cs="Times New Roman"/>
          <w:b/>
          <w:bCs/>
        </w:rPr>
      </w:pPr>
      <w:r>
        <w:rPr>
          <w:rFonts w:ascii="Times New Roman" w:hAnsi="Times New Roman" w:cs="Times New Roman"/>
          <w:b/>
          <w:bCs/>
        </w:rPr>
        <w:lastRenderedPageBreak/>
        <w:t xml:space="preserve">Chapter VI. </w:t>
      </w:r>
      <w:r w:rsidRPr="00520A9C">
        <w:rPr>
          <w:rFonts w:ascii="Times New Roman" w:hAnsi="Times New Roman" w:cs="Times New Roman"/>
          <w:b/>
          <w:bCs/>
        </w:rPr>
        <w:t>Perceptions of Social Support Exchange</w:t>
      </w:r>
    </w:p>
    <w:p w14:paraId="12BAD05B" w14:textId="03CCD631" w:rsidR="00537240" w:rsidRDefault="00323CBA" w:rsidP="00995EF6">
      <w:pPr>
        <w:spacing w:line="480" w:lineRule="auto"/>
        <w:rPr>
          <w:rFonts w:ascii="Times New Roman" w:hAnsi="Times New Roman" w:cs="Times New Roman"/>
        </w:rPr>
      </w:pPr>
      <w:r>
        <w:rPr>
          <w:rFonts w:ascii="Times New Roman" w:hAnsi="Times New Roman" w:cs="Times New Roman"/>
        </w:rPr>
        <w:tab/>
      </w:r>
      <w:r w:rsidR="00DA4FC0">
        <w:rPr>
          <w:rFonts w:ascii="Times New Roman" w:hAnsi="Times New Roman" w:cs="Times New Roman"/>
        </w:rPr>
        <w:t xml:space="preserve">This study explored how people on community supervision felt about social support exchanges. </w:t>
      </w:r>
      <w:r w:rsidR="00073EAF">
        <w:rPr>
          <w:rFonts w:ascii="Times New Roman" w:hAnsi="Times New Roman" w:cs="Times New Roman"/>
        </w:rPr>
        <w:t>Examining the ways in which people on probation and parole think about social support exchanges is important for both theoretical and policy purposes. The following section addresses some of the theoretical mechanisms within social support exchanges that may be responsible for reductions or increases in criminal behavior</w:t>
      </w:r>
      <w:r w:rsidR="00995EF6">
        <w:rPr>
          <w:rFonts w:ascii="Times New Roman" w:hAnsi="Times New Roman" w:cs="Times New Roman"/>
        </w:rPr>
        <w:t xml:space="preserve"> (</w:t>
      </w:r>
      <w:proofErr w:type="spellStart"/>
      <w:r w:rsidR="00995EF6">
        <w:rPr>
          <w:rFonts w:ascii="Times New Roman" w:hAnsi="Times New Roman" w:cs="Times New Roman"/>
        </w:rPr>
        <w:t>Mowen</w:t>
      </w:r>
      <w:proofErr w:type="spellEnd"/>
      <w:r w:rsidR="00995EF6">
        <w:rPr>
          <w:rFonts w:ascii="Times New Roman" w:hAnsi="Times New Roman" w:cs="Times New Roman"/>
        </w:rPr>
        <w:t xml:space="preserve"> et al., 2019)</w:t>
      </w:r>
      <w:r w:rsidR="00073EAF">
        <w:rPr>
          <w:rFonts w:ascii="Times New Roman" w:hAnsi="Times New Roman" w:cs="Times New Roman"/>
        </w:rPr>
        <w:t xml:space="preserve">. Simultaneously, knowing these mechanisms can aid in the development </w:t>
      </w:r>
      <w:r w:rsidR="00995EF6">
        <w:rPr>
          <w:rFonts w:ascii="Times New Roman" w:hAnsi="Times New Roman" w:cs="Times New Roman"/>
        </w:rPr>
        <w:t>of policy that supports social support exchanges that are perceived as helpful and minimize those that are not (</w:t>
      </w:r>
      <w:r w:rsidR="00E50CD6">
        <w:rPr>
          <w:rFonts w:ascii="Times New Roman" w:hAnsi="Times New Roman" w:cs="Times New Roman"/>
        </w:rPr>
        <w:t>Pettus-Davis et al., 2011</w:t>
      </w:r>
      <w:r w:rsidR="00995EF6">
        <w:rPr>
          <w:rFonts w:ascii="Times New Roman" w:hAnsi="Times New Roman" w:cs="Times New Roman"/>
        </w:rPr>
        <w:t xml:space="preserve">). </w:t>
      </w:r>
      <w:r>
        <w:rPr>
          <w:rFonts w:ascii="Times New Roman" w:hAnsi="Times New Roman" w:cs="Times New Roman"/>
        </w:rPr>
        <w:t xml:space="preserve">Participants perceived their social support exchanges through </w:t>
      </w:r>
      <w:r w:rsidR="00995EF6">
        <w:rPr>
          <w:rFonts w:ascii="Times New Roman" w:hAnsi="Times New Roman" w:cs="Times New Roman"/>
        </w:rPr>
        <w:t>three</w:t>
      </w:r>
      <w:r>
        <w:rPr>
          <w:rFonts w:ascii="Times New Roman" w:hAnsi="Times New Roman" w:cs="Times New Roman"/>
        </w:rPr>
        <w:t xml:space="preserve"> lenses. First, participants viewed their social support exchanges as risky endeavors, </w:t>
      </w:r>
      <w:r w:rsidR="00537240">
        <w:rPr>
          <w:rFonts w:ascii="Times New Roman" w:hAnsi="Times New Roman" w:cs="Times New Roman"/>
        </w:rPr>
        <w:t>partly</w:t>
      </w:r>
      <w:r>
        <w:rPr>
          <w:rFonts w:ascii="Times New Roman" w:hAnsi="Times New Roman" w:cs="Times New Roman"/>
        </w:rPr>
        <w:t xml:space="preserve"> because the conditions of their compliance with </w:t>
      </w:r>
      <w:r w:rsidR="00537240">
        <w:rPr>
          <w:rFonts w:ascii="Times New Roman" w:hAnsi="Times New Roman" w:cs="Times New Roman"/>
        </w:rPr>
        <w:t>community supervision</w:t>
      </w:r>
      <w:r>
        <w:rPr>
          <w:rFonts w:ascii="Times New Roman" w:hAnsi="Times New Roman" w:cs="Times New Roman"/>
        </w:rPr>
        <w:t xml:space="preserve"> left them at risk for violations</w:t>
      </w:r>
      <w:r w:rsidR="00537240">
        <w:rPr>
          <w:rFonts w:ascii="Times New Roman" w:hAnsi="Times New Roman" w:cs="Times New Roman"/>
        </w:rPr>
        <w:t xml:space="preserve">. For example, a stable residence is a condition of probation and parole in Missouri (Missouri Department of Corrections, 2017). If participants asked for help from their probation and parole officers with housing, their officers could violate them for exposing they did were not living at their preapproved place of residence. Participants also denoted they feared violations of association, which could occur when they forged and maintained relationships with other system-impacted people. Fear of receiving violations led some participants, mostly women, to unsafe situations because they would rather rely on individuals in the community than their probation and parole officer for help. Social support exchanges were also risky because informal sources of support </w:t>
      </w:r>
      <w:r w:rsidR="008F5878">
        <w:rPr>
          <w:rFonts w:ascii="Times New Roman" w:hAnsi="Times New Roman" w:cs="Times New Roman"/>
        </w:rPr>
        <w:t xml:space="preserve">could </w:t>
      </w:r>
      <w:r w:rsidR="00072BDF">
        <w:rPr>
          <w:rFonts w:ascii="Times New Roman" w:hAnsi="Times New Roman" w:cs="Times New Roman"/>
        </w:rPr>
        <w:t xml:space="preserve">potentially </w:t>
      </w:r>
      <w:r w:rsidR="008F5878">
        <w:rPr>
          <w:rFonts w:ascii="Times New Roman" w:hAnsi="Times New Roman" w:cs="Times New Roman"/>
        </w:rPr>
        <w:t xml:space="preserve">damage their ability to recover from substance use or remain in the </w:t>
      </w:r>
      <w:r w:rsidR="008F5878" w:rsidRPr="00E50CD6">
        <w:rPr>
          <w:rFonts w:ascii="Times New Roman" w:hAnsi="Times New Roman" w:cs="Times New Roman"/>
        </w:rPr>
        <w:t>community (</w:t>
      </w:r>
      <w:proofErr w:type="spellStart"/>
      <w:r w:rsidR="00E50CD6" w:rsidRPr="00E50CD6">
        <w:rPr>
          <w:rFonts w:ascii="Times New Roman" w:hAnsi="Times New Roman" w:cs="Times New Roman"/>
        </w:rPr>
        <w:t>Ruhland</w:t>
      </w:r>
      <w:proofErr w:type="spellEnd"/>
      <w:r w:rsidR="00E50CD6" w:rsidRPr="00E50CD6">
        <w:rPr>
          <w:rFonts w:ascii="Times New Roman" w:hAnsi="Times New Roman" w:cs="Times New Roman"/>
        </w:rPr>
        <w:t>, 2021</w:t>
      </w:r>
      <w:r w:rsidR="008F5878" w:rsidRPr="00E50CD6">
        <w:rPr>
          <w:rFonts w:ascii="Times New Roman" w:hAnsi="Times New Roman" w:cs="Times New Roman"/>
        </w:rPr>
        <w:t>)</w:t>
      </w:r>
      <w:r w:rsidRPr="00E50CD6">
        <w:rPr>
          <w:rFonts w:ascii="Times New Roman" w:hAnsi="Times New Roman" w:cs="Times New Roman"/>
        </w:rPr>
        <w:t>.</w:t>
      </w:r>
      <w:r>
        <w:rPr>
          <w:rFonts w:ascii="Times New Roman" w:hAnsi="Times New Roman" w:cs="Times New Roman"/>
        </w:rPr>
        <w:t xml:space="preserve"> </w:t>
      </w:r>
    </w:p>
    <w:p w14:paraId="2CE7A51D" w14:textId="28E10DD3" w:rsidR="00537240" w:rsidRDefault="00537240" w:rsidP="00995EF6">
      <w:pPr>
        <w:spacing w:line="480" w:lineRule="auto"/>
        <w:ind w:firstLine="720"/>
        <w:rPr>
          <w:rFonts w:ascii="Times New Roman" w:hAnsi="Times New Roman" w:cs="Times New Roman"/>
        </w:rPr>
      </w:pPr>
      <w:r>
        <w:rPr>
          <w:rFonts w:ascii="Times New Roman" w:hAnsi="Times New Roman" w:cs="Times New Roman"/>
        </w:rPr>
        <w:t>Second</w:t>
      </w:r>
      <w:r w:rsidR="00323CBA">
        <w:rPr>
          <w:rFonts w:ascii="Times New Roman" w:hAnsi="Times New Roman" w:cs="Times New Roman"/>
        </w:rPr>
        <w:t xml:space="preserve">, the social support exchanges the participants engaged in were described as unbalanced. Typically, people in participants’ social networks provided an immense amount of </w:t>
      </w:r>
      <w:r w:rsidR="00323CBA">
        <w:rPr>
          <w:rFonts w:ascii="Times New Roman" w:hAnsi="Times New Roman" w:cs="Times New Roman"/>
        </w:rPr>
        <w:lastRenderedPageBreak/>
        <w:t>support both in terms of the type of support and how often they provided the support</w:t>
      </w:r>
      <w:r>
        <w:rPr>
          <w:rFonts w:ascii="Times New Roman" w:hAnsi="Times New Roman" w:cs="Times New Roman"/>
        </w:rPr>
        <w:t xml:space="preserve"> (see also </w:t>
      </w:r>
      <w:proofErr w:type="spellStart"/>
      <w:r w:rsidR="00072BDF">
        <w:rPr>
          <w:rFonts w:ascii="Times New Roman" w:hAnsi="Times New Roman" w:cs="Times New Roman"/>
        </w:rPr>
        <w:t>Boches</w:t>
      </w:r>
      <w:proofErr w:type="spellEnd"/>
      <w:r w:rsidR="00072BDF">
        <w:rPr>
          <w:rFonts w:ascii="Times New Roman" w:hAnsi="Times New Roman" w:cs="Times New Roman"/>
        </w:rPr>
        <w:t xml:space="preserve"> et al., 2022; </w:t>
      </w:r>
      <w:r>
        <w:rPr>
          <w:rFonts w:ascii="Times New Roman" w:hAnsi="Times New Roman" w:cs="Times New Roman"/>
        </w:rPr>
        <w:t>Comfort, 2016)</w:t>
      </w:r>
      <w:r w:rsidR="00323CBA">
        <w:rPr>
          <w:rFonts w:ascii="Times New Roman" w:hAnsi="Times New Roman" w:cs="Times New Roman"/>
        </w:rPr>
        <w:t xml:space="preserve">, leading participants to feel, “like a burden.” When participants felt they burdened others with their need for support, they sometimes felt they needed to overcompensate with non-material support such as emotional support. </w:t>
      </w:r>
      <w:r w:rsidR="00995EF6">
        <w:rPr>
          <w:rFonts w:ascii="Times New Roman" w:hAnsi="Times New Roman" w:cs="Times New Roman"/>
        </w:rPr>
        <w:t>This subset of participants discussed their social support exchanges as prohibiting independence given their intense reliance on others for assistance (</w:t>
      </w:r>
      <w:proofErr w:type="spellStart"/>
      <w:r w:rsidR="00E50CD6">
        <w:rPr>
          <w:rFonts w:ascii="Times New Roman" w:hAnsi="Times New Roman" w:cs="Times New Roman"/>
        </w:rPr>
        <w:t>Pleggenkuhle</w:t>
      </w:r>
      <w:proofErr w:type="spellEnd"/>
      <w:r w:rsidR="00E50CD6">
        <w:rPr>
          <w:rFonts w:ascii="Times New Roman" w:hAnsi="Times New Roman" w:cs="Times New Roman"/>
        </w:rPr>
        <w:t>, 2018</w:t>
      </w:r>
      <w:r w:rsidR="00995EF6">
        <w:rPr>
          <w:rFonts w:ascii="Times New Roman" w:hAnsi="Times New Roman" w:cs="Times New Roman"/>
        </w:rPr>
        <w:t xml:space="preserve">). </w:t>
      </w:r>
      <w:r>
        <w:rPr>
          <w:rFonts w:ascii="Times New Roman" w:hAnsi="Times New Roman" w:cs="Times New Roman"/>
        </w:rPr>
        <w:t>Prior literature has demonstrated people have the need to feel they reciprocate exchanges such as these appropriately, or their health may suffer (</w:t>
      </w:r>
      <w:r w:rsidR="00E50CD6">
        <w:rPr>
          <w:rFonts w:ascii="Times New Roman" w:hAnsi="Times New Roman" w:cs="Times New Roman"/>
        </w:rPr>
        <w:t>Gleason et al., 2003</w:t>
      </w:r>
      <w:r>
        <w:rPr>
          <w:rFonts w:ascii="Times New Roman" w:hAnsi="Times New Roman" w:cs="Times New Roman"/>
        </w:rPr>
        <w:t xml:space="preserve">). </w:t>
      </w:r>
      <w:r w:rsidR="00323CBA">
        <w:rPr>
          <w:rFonts w:ascii="Times New Roman" w:hAnsi="Times New Roman" w:cs="Times New Roman"/>
        </w:rPr>
        <w:t xml:space="preserve">Participants also used this strategy of overcompensation to try to </w:t>
      </w:r>
      <w:r w:rsidR="00EC3697">
        <w:rPr>
          <w:rFonts w:ascii="Times New Roman" w:hAnsi="Times New Roman" w:cs="Times New Roman"/>
        </w:rPr>
        <w:t xml:space="preserve">hide </w:t>
      </w:r>
      <w:r w:rsidR="00323CBA">
        <w:rPr>
          <w:rFonts w:ascii="Times New Roman" w:hAnsi="Times New Roman" w:cs="Times New Roman"/>
        </w:rPr>
        <w:t xml:space="preserve">their conviction </w:t>
      </w:r>
      <w:r w:rsidR="00EC3697">
        <w:rPr>
          <w:rFonts w:ascii="Times New Roman" w:hAnsi="Times New Roman" w:cs="Times New Roman"/>
        </w:rPr>
        <w:t xml:space="preserve">from others </w:t>
      </w:r>
      <w:r w:rsidR="00323CBA">
        <w:rPr>
          <w:rFonts w:ascii="Times New Roman" w:hAnsi="Times New Roman" w:cs="Times New Roman"/>
        </w:rPr>
        <w:t>and to derive meaning or purpose from their criminal conviction</w:t>
      </w:r>
      <w:r>
        <w:rPr>
          <w:rFonts w:ascii="Times New Roman" w:hAnsi="Times New Roman" w:cs="Times New Roman"/>
        </w:rPr>
        <w:t xml:space="preserve"> (</w:t>
      </w:r>
      <w:proofErr w:type="spellStart"/>
      <w:r>
        <w:rPr>
          <w:rFonts w:ascii="Times New Roman" w:hAnsi="Times New Roman" w:cs="Times New Roman"/>
        </w:rPr>
        <w:t>Maruna</w:t>
      </w:r>
      <w:proofErr w:type="spellEnd"/>
      <w:r>
        <w:rPr>
          <w:rFonts w:ascii="Times New Roman" w:hAnsi="Times New Roman" w:cs="Times New Roman"/>
        </w:rPr>
        <w:t>, 2001)</w:t>
      </w:r>
      <w:r w:rsidR="00323CBA">
        <w:rPr>
          <w:rFonts w:ascii="Times New Roman" w:hAnsi="Times New Roman" w:cs="Times New Roman"/>
        </w:rPr>
        <w:t xml:space="preserve">. </w:t>
      </w:r>
    </w:p>
    <w:p w14:paraId="5E010B91" w14:textId="591CB43E" w:rsidR="00323CBA" w:rsidRDefault="00537240" w:rsidP="00537240">
      <w:pPr>
        <w:spacing w:line="480" w:lineRule="auto"/>
        <w:ind w:firstLine="720"/>
        <w:rPr>
          <w:rFonts w:ascii="Times New Roman" w:hAnsi="Times New Roman" w:cs="Times New Roman"/>
        </w:rPr>
      </w:pPr>
      <w:r>
        <w:rPr>
          <w:rFonts w:ascii="Times New Roman" w:hAnsi="Times New Roman" w:cs="Times New Roman"/>
        </w:rPr>
        <w:t>Third, s</w:t>
      </w:r>
      <w:r w:rsidR="00323CBA">
        <w:rPr>
          <w:rFonts w:ascii="Times New Roman" w:hAnsi="Times New Roman" w:cs="Times New Roman"/>
        </w:rPr>
        <w:t xml:space="preserve">ome participants characterized their social support exchanges as humanizing and community building and these exchanges were described as motivating and positive. Participants relayed that humanizing exchanges provided them with the hope that others could look past their convictions and community building experiences depended on the ability of others to understand their experiences. </w:t>
      </w:r>
      <w:proofErr w:type="gramStart"/>
      <w:r w:rsidR="00323CBA">
        <w:rPr>
          <w:rFonts w:ascii="Times New Roman" w:hAnsi="Times New Roman" w:cs="Times New Roman"/>
        </w:rPr>
        <w:t>In particular, community</w:t>
      </w:r>
      <w:proofErr w:type="gramEnd"/>
      <w:r w:rsidR="00323CBA">
        <w:rPr>
          <w:rFonts w:ascii="Times New Roman" w:hAnsi="Times New Roman" w:cs="Times New Roman"/>
        </w:rPr>
        <w:t xml:space="preserve"> building exchanges were typically fostered by others who could relate to participants’ experiences with the criminal legal system</w:t>
      </w:r>
      <w:r w:rsidR="00BF0F08">
        <w:rPr>
          <w:rFonts w:ascii="Times New Roman" w:hAnsi="Times New Roman" w:cs="Times New Roman"/>
        </w:rPr>
        <w:t xml:space="preserve"> and sometimes built on twelve step programming</w:t>
      </w:r>
      <w:r>
        <w:rPr>
          <w:rFonts w:ascii="Times New Roman" w:hAnsi="Times New Roman" w:cs="Times New Roman"/>
        </w:rPr>
        <w:t xml:space="preserve"> (</w:t>
      </w:r>
      <w:proofErr w:type="spellStart"/>
      <w:r w:rsidR="00E50CD6">
        <w:rPr>
          <w:rFonts w:ascii="Times New Roman" w:hAnsi="Times New Roman" w:cs="Times New Roman"/>
        </w:rPr>
        <w:t>Maruna</w:t>
      </w:r>
      <w:proofErr w:type="spellEnd"/>
      <w:r w:rsidR="00E50CD6">
        <w:rPr>
          <w:rFonts w:ascii="Times New Roman" w:hAnsi="Times New Roman" w:cs="Times New Roman"/>
        </w:rPr>
        <w:t>, 2001</w:t>
      </w:r>
      <w:r>
        <w:rPr>
          <w:rFonts w:ascii="Times New Roman" w:hAnsi="Times New Roman" w:cs="Times New Roman"/>
        </w:rPr>
        <w:t>)</w:t>
      </w:r>
      <w:r w:rsidR="00323CBA">
        <w:rPr>
          <w:rFonts w:ascii="Times New Roman" w:hAnsi="Times New Roman" w:cs="Times New Roman"/>
        </w:rPr>
        <w:t xml:space="preserve">. </w:t>
      </w:r>
    </w:p>
    <w:p w14:paraId="69259DA1" w14:textId="77777777" w:rsidR="00323CBA" w:rsidRDefault="00323CBA" w:rsidP="00323CBA">
      <w:pPr>
        <w:spacing w:line="480" w:lineRule="auto"/>
        <w:rPr>
          <w:rFonts w:ascii="Times New Roman" w:hAnsi="Times New Roman" w:cs="Times New Roman"/>
          <w:b/>
          <w:bCs/>
        </w:rPr>
      </w:pPr>
      <w:r>
        <w:rPr>
          <w:rFonts w:ascii="Times New Roman" w:hAnsi="Times New Roman" w:cs="Times New Roman"/>
          <w:b/>
          <w:bCs/>
        </w:rPr>
        <w:t>Managing Risk in Exchange: “Certain things I got to second guess.” - Spencer</w:t>
      </w:r>
    </w:p>
    <w:p w14:paraId="631D0F2A" w14:textId="50538C1C" w:rsidR="00323CBA" w:rsidRDefault="00323CBA" w:rsidP="00323CBA">
      <w:pPr>
        <w:spacing w:line="480" w:lineRule="auto"/>
        <w:rPr>
          <w:rFonts w:ascii="Times New Roman" w:hAnsi="Times New Roman" w:cs="Times New Roman"/>
        </w:rPr>
      </w:pPr>
      <w:r>
        <w:rPr>
          <w:rFonts w:ascii="Times New Roman" w:hAnsi="Times New Roman" w:cs="Times New Roman"/>
        </w:rPr>
        <w:tab/>
        <w:t>In combination with the obligations participants commonly had to navigate while on probation (e.g., meeting with their probation officers, treatment and classes, monetary sanctions, maintaining employment and housing)</w:t>
      </w:r>
      <w:r w:rsidR="008F5878">
        <w:rPr>
          <w:rFonts w:ascii="Times New Roman" w:hAnsi="Times New Roman" w:cs="Times New Roman"/>
        </w:rPr>
        <w:t xml:space="preserve"> (Missouri Department of Corrections, 2017)</w:t>
      </w:r>
      <w:r>
        <w:rPr>
          <w:rFonts w:ascii="Times New Roman" w:hAnsi="Times New Roman" w:cs="Times New Roman"/>
        </w:rPr>
        <w:t xml:space="preserve">, they each engaged in an exhausting behavioral calculus about what they should do to get the support that they needed from the people in their lives. </w:t>
      </w:r>
      <w:r w:rsidR="008F5878">
        <w:rPr>
          <w:rFonts w:ascii="Times New Roman" w:hAnsi="Times New Roman" w:cs="Times New Roman"/>
        </w:rPr>
        <w:t>The participants</w:t>
      </w:r>
      <w:r>
        <w:rPr>
          <w:rFonts w:ascii="Times New Roman" w:hAnsi="Times New Roman" w:cs="Times New Roman"/>
        </w:rPr>
        <w:t xml:space="preserve"> felt exchanging support with all types </w:t>
      </w:r>
      <w:r>
        <w:rPr>
          <w:rFonts w:ascii="Times New Roman" w:hAnsi="Times New Roman" w:cs="Times New Roman"/>
        </w:rPr>
        <w:lastRenderedPageBreak/>
        <w:t>of people could be risky</w:t>
      </w:r>
      <w:r w:rsidR="008F5878">
        <w:rPr>
          <w:rFonts w:ascii="Times New Roman" w:hAnsi="Times New Roman" w:cs="Times New Roman"/>
        </w:rPr>
        <w:t xml:space="preserve"> for a few reasons</w:t>
      </w:r>
      <w:r>
        <w:rPr>
          <w:rFonts w:ascii="Times New Roman" w:hAnsi="Times New Roman" w:cs="Times New Roman"/>
        </w:rPr>
        <w:t xml:space="preserve">. </w:t>
      </w:r>
      <w:r w:rsidR="008F5878">
        <w:rPr>
          <w:rFonts w:ascii="Times New Roman" w:hAnsi="Times New Roman" w:cs="Times New Roman"/>
        </w:rPr>
        <w:t>Participants felt social support exchanges were risky because they could potentially expose them to n</w:t>
      </w:r>
      <w:r>
        <w:rPr>
          <w:rFonts w:ascii="Times New Roman" w:hAnsi="Times New Roman" w:cs="Times New Roman"/>
        </w:rPr>
        <w:t>ew crimes</w:t>
      </w:r>
      <w:r w:rsidR="008F5878">
        <w:rPr>
          <w:rFonts w:ascii="Times New Roman" w:hAnsi="Times New Roman" w:cs="Times New Roman"/>
        </w:rPr>
        <w:t xml:space="preserve"> or</w:t>
      </w:r>
      <w:r>
        <w:rPr>
          <w:rFonts w:ascii="Times New Roman" w:hAnsi="Times New Roman" w:cs="Times New Roman"/>
        </w:rPr>
        <w:t xml:space="preserve"> damage t</w:t>
      </w:r>
      <w:r w:rsidR="008F5878">
        <w:rPr>
          <w:rFonts w:ascii="Times New Roman" w:hAnsi="Times New Roman" w:cs="Times New Roman"/>
        </w:rPr>
        <w:t>heir</w:t>
      </w:r>
      <w:r>
        <w:rPr>
          <w:rFonts w:ascii="Times New Roman" w:hAnsi="Times New Roman" w:cs="Times New Roman"/>
        </w:rPr>
        <w:t xml:space="preserve"> recovery from substance and/or alcohol abuse</w:t>
      </w:r>
      <w:r w:rsidR="00416934">
        <w:rPr>
          <w:rFonts w:ascii="Times New Roman" w:hAnsi="Times New Roman" w:cs="Times New Roman"/>
        </w:rPr>
        <w:t xml:space="preserve"> and </w:t>
      </w:r>
      <w:r w:rsidR="008F5878">
        <w:rPr>
          <w:rFonts w:ascii="Times New Roman" w:hAnsi="Times New Roman" w:cs="Times New Roman"/>
        </w:rPr>
        <w:t xml:space="preserve">induce </w:t>
      </w:r>
      <w:r>
        <w:rPr>
          <w:rFonts w:ascii="Times New Roman" w:hAnsi="Times New Roman" w:cs="Times New Roman"/>
        </w:rPr>
        <w:t>violations of association</w:t>
      </w:r>
      <w:r w:rsidR="008F5878">
        <w:rPr>
          <w:rFonts w:ascii="Times New Roman" w:hAnsi="Times New Roman" w:cs="Times New Roman"/>
        </w:rPr>
        <w:t xml:space="preserve"> or residence</w:t>
      </w:r>
      <w:r>
        <w:rPr>
          <w:rFonts w:ascii="Times New Roman" w:hAnsi="Times New Roman" w:cs="Times New Roman"/>
        </w:rPr>
        <w:t xml:space="preserve"> violations</w:t>
      </w:r>
      <w:r w:rsidR="00416934">
        <w:rPr>
          <w:rFonts w:ascii="Times New Roman" w:hAnsi="Times New Roman" w:cs="Times New Roman"/>
        </w:rPr>
        <w:t xml:space="preserve">. </w:t>
      </w:r>
      <w:r w:rsidR="006C6E69">
        <w:rPr>
          <w:rFonts w:ascii="Times New Roman" w:hAnsi="Times New Roman" w:cs="Times New Roman"/>
        </w:rPr>
        <w:t>These perceptions of risk sometimes sparked</w:t>
      </w:r>
      <w:r>
        <w:rPr>
          <w:rFonts w:ascii="Times New Roman" w:hAnsi="Times New Roman" w:cs="Times New Roman"/>
        </w:rPr>
        <w:t xml:space="preserve"> </w:t>
      </w:r>
      <w:r w:rsidR="006C6E69">
        <w:rPr>
          <w:rFonts w:ascii="Times New Roman" w:hAnsi="Times New Roman" w:cs="Times New Roman"/>
        </w:rPr>
        <w:t>avoidance behaviors among the participants. Some participants</w:t>
      </w:r>
      <w:r>
        <w:rPr>
          <w:rFonts w:ascii="Times New Roman" w:hAnsi="Times New Roman" w:cs="Times New Roman"/>
        </w:rPr>
        <w:t xml:space="preserve"> avoid</w:t>
      </w:r>
      <w:r w:rsidR="006C6E69">
        <w:rPr>
          <w:rFonts w:ascii="Times New Roman" w:hAnsi="Times New Roman" w:cs="Times New Roman"/>
        </w:rPr>
        <w:t>ed</w:t>
      </w:r>
      <w:r>
        <w:rPr>
          <w:rFonts w:ascii="Times New Roman" w:hAnsi="Times New Roman" w:cs="Times New Roman"/>
        </w:rPr>
        <w:t xml:space="preserve"> reaching out to their probation </w:t>
      </w:r>
      <w:r w:rsidR="006C6E69">
        <w:rPr>
          <w:rFonts w:ascii="Times New Roman" w:hAnsi="Times New Roman" w:cs="Times New Roman"/>
        </w:rPr>
        <w:t xml:space="preserve">and parole </w:t>
      </w:r>
      <w:r>
        <w:rPr>
          <w:rFonts w:ascii="Times New Roman" w:hAnsi="Times New Roman" w:cs="Times New Roman"/>
        </w:rPr>
        <w:t xml:space="preserve">officers </w:t>
      </w:r>
      <w:r w:rsidR="006C6E69">
        <w:rPr>
          <w:rFonts w:ascii="Times New Roman" w:hAnsi="Times New Roman" w:cs="Times New Roman"/>
        </w:rPr>
        <w:t xml:space="preserve">for fear of sanctioning (Phelps &amp; </w:t>
      </w:r>
      <w:proofErr w:type="spellStart"/>
      <w:r w:rsidR="006C6E69">
        <w:rPr>
          <w:rFonts w:ascii="Times New Roman" w:hAnsi="Times New Roman" w:cs="Times New Roman"/>
        </w:rPr>
        <w:t>Ruhland</w:t>
      </w:r>
      <w:proofErr w:type="spellEnd"/>
      <w:r w:rsidR="006C6E69">
        <w:rPr>
          <w:rFonts w:ascii="Times New Roman" w:hAnsi="Times New Roman" w:cs="Times New Roman"/>
        </w:rPr>
        <w:t xml:space="preserve">, 2021) </w:t>
      </w:r>
      <w:r>
        <w:rPr>
          <w:rFonts w:ascii="Times New Roman" w:hAnsi="Times New Roman" w:cs="Times New Roman"/>
        </w:rPr>
        <w:t>and more informal sources of support</w:t>
      </w:r>
      <w:r w:rsidR="006C6E69">
        <w:rPr>
          <w:rFonts w:ascii="Times New Roman" w:hAnsi="Times New Roman" w:cs="Times New Roman"/>
        </w:rPr>
        <w:t xml:space="preserve"> for fear they would expose them to further sanctioning or stigma (</w:t>
      </w:r>
      <w:r w:rsidR="00E50CD6">
        <w:rPr>
          <w:rFonts w:ascii="Times New Roman" w:hAnsi="Times New Roman" w:cs="Times New Roman"/>
        </w:rPr>
        <w:t xml:space="preserve">Clear et al., 2001; </w:t>
      </w:r>
      <w:proofErr w:type="spellStart"/>
      <w:r w:rsidR="00E50CD6">
        <w:rPr>
          <w:rFonts w:ascii="Times New Roman" w:hAnsi="Times New Roman" w:cs="Times New Roman"/>
        </w:rPr>
        <w:t>Ruhland</w:t>
      </w:r>
      <w:proofErr w:type="spellEnd"/>
      <w:r w:rsidR="00E50CD6">
        <w:rPr>
          <w:rFonts w:ascii="Times New Roman" w:hAnsi="Times New Roman" w:cs="Times New Roman"/>
        </w:rPr>
        <w:t>, 2021</w:t>
      </w:r>
      <w:r w:rsidR="006C6E69">
        <w:rPr>
          <w:rFonts w:ascii="Times New Roman" w:hAnsi="Times New Roman" w:cs="Times New Roman"/>
        </w:rPr>
        <w:t>)</w:t>
      </w:r>
      <w:r>
        <w:rPr>
          <w:rFonts w:ascii="Times New Roman" w:hAnsi="Times New Roman" w:cs="Times New Roman"/>
        </w:rPr>
        <w:t>.</w:t>
      </w:r>
      <w:r w:rsidR="006C6E69">
        <w:rPr>
          <w:rFonts w:ascii="Times New Roman" w:hAnsi="Times New Roman" w:cs="Times New Roman"/>
        </w:rPr>
        <w:t xml:space="preserve"> </w:t>
      </w:r>
    </w:p>
    <w:p w14:paraId="6CDBAAC0" w14:textId="687594BB" w:rsidR="00323CBA" w:rsidRDefault="00323CBA" w:rsidP="00323CBA">
      <w:pPr>
        <w:spacing w:line="480" w:lineRule="auto"/>
        <w:ind w:firstLine="720"/>
        <w:rPr>
          <w:rFonts w:ascii="Times New Roman" w:hAnsi="Times New Roman" w:cs="Times New Roman"/>
        </w:rPr>
      </w:pPr>
      <w:r>
        <w:rPr>
          <w:rFonts w:ascii="Times New Roman" w:hAnsi="Times New Roman" w:cs="Times New Roman"/>
          <w:b/>
          <w:bCs/>
        </w:rPr>
        <w:t xml:space="preserve">Involvement in new crimes or damage to recovery. </w:t>
      </w:r>
      <w:r>
        <w:rPr>
          <w:rFonts w:ascii="Times New Roman" w:hAnsi="Times New Roman" w:cs="Times New Roman"/>
        </w:rPr>
        <w:t xml:space="preserve">Participants </w:t>
      </w:r>
      <w:r w:rsidR="006F002C">
        <w:rPr>
          <w:rFonts w:ascii="Times New Roman" w:hAnsi="Times New Roman" w:cs="Times New Roman"/>
        </w:rPr>
        <w:t>felt social support exchanges were risky because they</w:t>
      </w:r>
      <w:r>
        <w:rPr>
          <w:rFonts w:ascii="Times New Roman" w:hAnsi="Times New Roman" w:cs="Times New Roman"/>
        </w:rPr>
        <w:t xml:space="preserve"> perce</w:t>
      </w:r>
      <w:r w:rsidR="006F002C">
        <w:rPr>
          <w:rFonts w:ascii="Times New Roman" w:hAnsi="Times New Roman" w:cs="Times New Roman"/>
        </w:rPr>
        <w:t>ived</w:t>
      </w:r>
      <w:r>
        <w:rPr>
          <w:rFonts w:ascii="Times New Roman" w:hAnsi="Times New Roman" w:cs="Times New Roman"/>
        </w:rPr>
        <w:t xml:space="preserve"> interacting with others could lead to the commission of a new crime or would damage their ability to remain clean and/or sober from substances</w:t>
      </w:r>
      <w:r w:rsidR="006B02D2">
        <w:rPr>
          <w:rFonts w:ascii="Times New Roman" w:hAnsi="Times New Roman" w:cs="Times New Roman"/>
        </w:rPr>
        <w:t xml:space="preserve"> (Martinez &amp; Abrams, 2013; </w:t>
      </w:r>
      <w:proofErr w:type="spellStart"/>
      <w:r w:rsidR="006B02D2">
        <w:rPr>
          <w:rFonts w:ascii="Times New Roman" w:hAnsi="Times New Roman" w:cs="Times New Roman"/>
        </w:rPr>
        <w:t>Raudenbush</w:t>
      </w:r>
      <w:proofErr w:type="spellEnd"/>
      <w:r w:rsidR="006B02D2">
        <w:rPr>
          <w:rFonts w:ascii="Times New Roman" w:hAnsi="Times New Roman" w:cs="Times New Roman"/>
        </w:rPr>
        <w:t>, 2016)</w:t>
      </w:r>
      <w:r>
        <w:rPr>
          <w:rFonts w:ascii="Times New Roman" w:hAnsi="Times New Roman" w:cs="Times New Roman"/>
        </w:rPr>
        <w:t xml:space="preserve">. At the time of his interview, Spencer was waiting to find out about the outcome of an </w:t>
      </w:r>
      <w:r w:rsidR="00EC3697">
        <w:rPr>
          <w:rFonts w:ascii="Times New Roman" w:hAnsi="Times New Roman" w:cs="Times New Roman"/>
        </w:rPr>
        <w:t>arrest</w:t>
      </w:r>
      <w:r>
        <w:rPr>
          <w:rFonts w:ascii="Times New Roman" w:hAnsi="Times New Roman" w:cs="Times New Roman"/>
        </w:rPr>
        <w:t>. Spencer explained his trepidation about exchanging support with others in the context of this police encounter:</w:t>
      </w:r>
    </w:p>
    <w:p w14:paraId="4232888D" w14:textId="77777777" w:rsidR="00323CBA" w:rsidRDefault="00323CBA" w:rsidP="00323CBA">
      <w:pPr>
        <w:ind w:left="720"/>
        <w:rPr>
          <w:rFonts w:ascii="Times New Roman" w:hAnsi="Times New Roman" w:cs="Times New Roman"/>
        </w:rPr>
      </w:pPr>
      <w:r w:rsidRPr="00E82057">
        <w:rPr>
          <w:rFonts w:ascii="Times New Roman" w:hAnsi="Times New Roman" w:cs="Times New Roman"/>
        </w:rPr>
        <w:t xml:space="preserve">I was giving someone a ride. They walked outside. And they told me they needed a ride to get something from Walmart and to just get a phone. And they came running out after I've already showed my face on camera, because I just thought she was literally getting a ride for a phone. I already went inside Walmart and everything and had my face on camera. And she come running out and gets in the car, then all of a </w:t>
      </w:r>
      <w:proofErr w:type="gramStart"/>
      <w:r w:rsidRPr="00E82057">
        <w:rPr>
          <w:rFonts w:ascii="Times New Roman" w:hAnsi="Times New Roman" w:cs="Times New Roman"/>
        </w:rPr>
        <w:t>sudden</w:t>
      </w:r>
      <w:proofErr w:type="gramEnd"/>
      <w:r w:rsidRPr="00E82057">
        <w:rPr>
          <w:rFonts w:ascii="Times New Roman" w:hAnsi="Times New Roman" w:cs="Times New Roman"/>
        </w:rPr>
        <w:t xml:space="preserve"> I pull away from the parking lot and the police put the lights on me.</w:t>
      </w:r>
      <w:r>
        <w:rPr>
          <w:rFonts w:ascii="Times New Roman" w:hAnsi="Times New Roman" w:cs="Times New Roman"/>
        </w:rPr>
        <w:t xml:space="preserve"> </w:t>
      </w:r>
    </w:p>
    <w:p w14:paraId="27AD6C5B" w14:textId="77777777" w:rsidR="00323CBA" w:rsidRDefault="00323CBA" w:rsidP="00323CBA">
      <w:pPr>
        <w:rPr>
          <w:rFonts w:ascii="Times New Roman" w:hAnsi="Times New Roman" w:cs="Times New Roman"/>
        </w:rPr>
      </w:pPr>
    </w:p>
    <w:p w14:paraId="43229E73"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In consequence for providing instrumental support in the form of transportation, Spencer was pulled over because the person he had given a ride stole something from Walmart. After the encounter with police, he was required to explain his side of the story to his probation </w:t>
      </w:r>
      <w:proofErr w:type="gramStart"/>
      <w:r>
        <w:rPr>
          <w:rFonts w:ascii="Times New Roman" w:hAnsi="Times New Roman" w:cs="Times New Roman"/>
        </w:rPr>
        <w:t>officer, but</w:t>
      </w:r>
      <w:proofErr w:type="gramEnd"/>
      <w:r>
        <w:rPr>
          <w:rFonts w:ascii="Times New Roman" w:hAnsi="Times New Roman" w:cs="Times New Roman"/>
        </w:rPr>
        <w:t xml:space="preserve"> was unsure if he would be charged with a crime for helping another person out with a ride.  </w:t>
      </w:r>
    </w:p>
    <w:p w14:paraId="22256EE1"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ab/>
        <w:t xml:space="preserve">Harold provided an example of this type of risk for involvement in new crimes related to social support exchange when he talked about his girlfriend who was actively using drugs. Harold was deeply worried about whether maintaining a relationship with his girlfriend and </w:t>
      </w:r>
      <w:r>
        <w:rPr>
          <w:rFonts w:ascii="Times New Roman" w:hAnsi="Times New Roman" w:cs="Times New Roman"/>
        </w:rPr>
        <w:lastRenderedPageBreak/>
        <w:t>exchanging emotional support would open him up to additional sanctioning and prevent his recovery from drug addiction. He noted:</w:t>
      </w:r>
    </w:p>
    <w:p w14:paraId="111B840F" w14:textId="77777777" w:rsidR="00323CBA" w:rsidRDefault="00323CBA" w:rsidP="00323CBA">
      <w:pPr>
        <w:ind w:left="720"/>
        <w:rPr>
          <w:rFonts w:ascii="Times New Roman" w:hAnsi="Times New Roman" w:cs="Times New Roman"/>
        </w:rPr>
      </w:pPr>
      <w:r w:rsidRPr="00A77094">
        <w:rPr>
          <w:rFonts w:ascii="Times New Roman" w:hAnsi="Times New Roman" w:cs="Times New Roman"/>
        </w:rPr>
        <w:t xml:space="preserve">I'm dealing with that now. I got a female that I like a whole lot, I have feelings for her. But she </w:t>
      </w:r>
      <w:proofErr w:type="gramStart"/>
      <w:r w:rsidRPr="00A77094">
        <w:rPr>
          <w:rFonts w:ascii="Times New Roman" w:hAnsi="Times New Roman" w:cs="Times New Roman"/>
        </w:rPr>
        <w:t>going</w:t>
      </w:r>
      <w:proofErr w:type="gramEnd"/>
      <w:r w:rsidRPr="00A77094">
        <w:rPr>
          <w:rFonts w:ascii="Times New Roman" w:hAnsi="Times New Roman" w:cs="Times New Roman"/>
        </w:rPr>
        <w:t xml:space="preserve"> down the same path. She </w:t>
      </w:r>
      <w:proofErr w:type="spellStart"/>
      <w:r w:rsidRPr="00A77094">
        <w:rPr>
          <w:rFonts w:ascii="Times New Roman" w:hAnsi="Times New Roman" w:cs="Times New Roman"/>
        </w:rPr>
        <w:t>ain't</w:t>
      </w:r>
      <w:proofErr w:type="spellEnd"/>
      <w:r w:rsidRPr="00A77094">
        <w:rPr>
          <w:rFonts w:ascii="Times New Roman" w:hAnsi="Times New Roman" w:cs="Times New Roman"/>
        </w:rPr>
        <w:t xml:space="preserve"> been in prison yet, but she's into using, and she's OD'd at least five or six times, but she still... I don't understand. She's dealing with a drug that's far worse than cocaine. Far worse. I know you heard of them people using fentanyl.</w:t>
      </w:r>
    </w:p>
    <w:p w14:paraId="67A5F084" w14:textId="77777777" w:rsidR="00323CBA" w:rsidRDefault="00323CBA" w:rsidP="00323CBA">
      <w:pPr>
        <w:rPr>
          <w:rFonts w:ascii="Times New Roman" w:hAnsi="Times New Roman" w:cs="Times New Roman"/>
        </w:rPr>
      </w:pPr>
    </w:p>
    <w:p w14:paraId="6408D337"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Harold explained he would rather limit his interactions with his girlfriend given his past experiences with ex-girlfriends who he felt played a role in his drug use. He described, “</w:t>
      </w:r>
      <w:r w:rsidRPr="00AC0766">
        <w:rPr>
          <w:rFonts w:ascii="Times New Roman" w:hAnsi="Times New Roman" w:cs="Times New Roman"/>
        </w:rPr>
        <w:t xml:space="preserve">I was into heavy drug use. I was doing drugs every day, nonstop. Not only me, my lady friend, she was doing too. Both of us </w:t>
      </w:r>
      <w:r>
        <w:rPr>
          <w:rFonts w:ascii="Times New Roman" w:hAnsi="Times New Roman" w:cs="Times New Roman"/>
        </w:rPr>
        <w:t>w</w:t>
      </w:r>
      <w:r w:rsidRPr="00AC0766">
        <w:rPr>
          <w:rFonts w:ascii="Times New Roman" w:hAnsi="Times New Roman" w:cs="Times New Roman"/>
        </w:rPr>
        <w:t>ere into drug use.</w:t>
      </w:r>
      <w:r>
        <w:rPr>
          <w:rFonts w:ascii="Times New Roman" w:hAnsi="Times New Roman" w:cs="Times New Roman"/>
        </w:rPr>
        <w:t>” He attributed his getting clean to incarceration, denoting, “</w:t>
      </w:r>
      <w:r w:rsidRPr="00AC0766">
        <w:rPr>
          <w:rFonts w:ascii="Times New Roman" w:hAnsi="Times New Roman" w:cs="Times New Roman"/>
        </w:rPr>
        <w:t>In a sense, this may sound insane to you, but I was glad that I was caught and sent to prison, because that way that would've made it safe for my son</w:t>
      </w:r>
      <w:r>
        <w:rPr>
          <w:rFonts w:ascii="Times New Roman" w:hAnsi="Times New Roman" w:cs="Times New Roman"/>
        </w:rPr>
        <w:t>” and felt emotional reliance on his current girlfriend could jeopardize his freedom.</w:t>
      </w:r>
    </w:p>
    <w:p w14:paraId="419BC7F6" w14:textId="71CA8CCC" w:rsidR="00323CBA" w:rsidRDefault="00323CBA" w:rsidP="00323CBA">
      <w:pPr>
        <w:spacing w:line="480" w:lineRule="auto"/>
        <w:ind w:firstLine="720"/>
        <w:rPr>
          <w:rFonts w:ascii="Times New Roman" w:hAnsi="Times New Roman" w:cs="Times New Roman"/>
        </w:rPr>
      </w:pPr>
      <w:r>
        <w:rPr>
          <w:rFonts w:ascii="Times New Roman" w:hAnsi="Times New Roman" w:cs="Times New Roman"/>
        </w:rPr>
        <w:t xml:space="preserve">In his interview, </w:t>
      </w:r>
      <w:r w:rsidRPr="004938E3">
        <w:rPr>
          <w:rFonts w:ascii="Times New Roman" w:hAnsi="Times New Roman" w:cs="Times New Roman"/>
        </w:rPr>
        <w:t xml:space="preserve">Timmy </w:t>
      </w:r>
      <w:r>
        <w:rPr>
          <w:rFonts w:ascii="Times New Roman" w:hAnsi="Times New Roman" w:cs="Times New Roman"/>
        </w:rPr>
        <w:t>discussed, “I honestly don’t have a lot of friends right now” because he realized he needed to cut friends out of his life that posed a risk in terms of recovery from drug addiction and commission of new crimes</w:t>
      </w:r>
      <w:r w:rsidR="006B02D2">
        <w:rPr>
          <w:rFonts w:ascii="Times New Roman" w:hAnsi="Times New Roman" w:cs="Times New Roman"/>
        </w:rPr>
        <w:t xml:space="preserve"> (Giordano et al., 2002)</w:t>
      </w:r>
      <w:r>
        <w:rPr>
          <w:rFonts w:ascii="Times New Roman" w:hAnsi="Times New Roman" w:cs="Times New Roman"/>
        </w:rPr>
        <w:t>. He stated:</w:t>
      </w:r>
    </w:p>
    <w:p w14:paraId="10530030" w14:textId="77777777" w:rsidR="00323CBA" w:rsidRDefault="00323CBA" w:rsidP="00323CBA">
      <w:pPr>
        <w:ind w:left="720"/>
        <w:rPr>
          <w:rFonts w:ascii="Times New Roman" w:hAnsi="Times New Roman" w:cs="Times New Roman"/>
        </w:rPr>
      </w:pPr>
      <w:r>
        <w:rPr>
          <w:rFonts w:ascii="Times New Roman" w:hAnsi="Times New Roman" w:cs="Times New Roman"/>
        </w:rPr>
        <w:t>S</w:t>
      </w:r>
      <w:r w:rsidRPr="004201BC">
        <w:rPr>
          <w:rFonts w:ascii="Times New Roman" w:hAnsi="Times New Roman" w:cs="Times New Roman"/>
        </w:rPr>
        <w:t>ure there were a few people that were just like drug buddies that like if there were no drugs, I would never have any reason of talking to them, but quite a few people were like really good friends and like it really hurt to have to sort of sever those ties, but I knew I had to: One so that - for my own recovery, and also two just the risk factor. I can't be around someone you know, in the same car with them if they have you know drugs on them that's it's just too risky for me.</w:t>
      </w:r>
    </w:p>
    <w:p w14:paraId="5B3AE06B" w14:textId="77777777" w:rsidR="00323CBA" w:rsidRDefault="00323CBA" w:rsidP="00323CBA">
      <w:pPr>
        <w:rPr>
          <w:rFonts w:ascii="Times New Roman" w:hAnsi="Times New Roman" w:cs="Times New Roman"/>
        </w:rPr>
      </w:pPr>
    </w:p>
    <w:p w14:paraId="7CC03E70" w14:textId="77777777" w:rsidR="00323CBA" w:rsidRPr="004938E3" w:rsidRDefault="00323CBA" w:rsidP="00323CBA">
      <w:pPr>
        <w:spacing w:line="480" w:lineRule="auto"/>
        <w:rPr>
          <w:rFonts w:ascii="Times New Roman" w:hAnsi="Times New Roman" w:cs="Times New Roman"/>
        </w:rPr>
      </w:pPr>
      <w:r>
        <w:rPr>
          <w:rFonts w:ascii="Times New Roman" w:hAnsi="Times New Roman" w:cs="Times New Roman"/>
        </w:rPr>
        <w:t xml:space="preserve">While Timmy knew that he should sever contact with some of his friends due to their drug use, he lost contact with others that were at one time able to exchange emotional support with him. Timmy also pointed to the risk that exchanging instrumental support could pose, particularly in terms of transportation. Participants like Timmy and Spencer explained the risk of giving others </w:t>
      </w:r>
      <w:r>
        <w:rPr>
          <w:rFonts w:ascii="Times New Roman" w:hAnsi="Times New Roman" w:cs="Times New Roman"/>
        </w:rPr>
        <w:lastRenderedPageBreak/>
        <w:t xml:space="preserve">instrumental support such as a ride or receiving this kind of assistance could put them at risk for police contact and potentially extend their community supervision term.  </w:t>
      </w:r>
    </w:p>
    <w:p w14:paraId="76283928" w14:textId="032F1341" w:rsidR="00323CBA" w:rsidRDefault="00323CBA" w:rsidP="00BA0CBF">
      <w:pPr>
        <w:spacing w:line="480" w:lineRule="auto"/>
        <w:ind w:firstLine="720"/>
        <w:rPr>
          <w:rFonts w:ascii="Times New Roman" w:hAnsi="Times New Roman" w:cs="Times New Roman"/>
        </w:rPr>
      </w:pPr>
      <w:r w:rsidRPr="00187714">
        <w:rPr>
          <w:rFonts w:ascii="Times New Roman" w:hAnsi="Times New Roman" w:cs="Times New Roman"/>
          <w:b/>
          <w:bCs/>
        </w:rPr>
        <w:t xml:space="preserve">Violations of </w:t>
      </w:r>
      <w:r>
        <w:rPr>
          <w:rFonts w:ascii="Times New Roman" w:hAnsi="Times New Roman" w:cs="Times New Roman"/>
          <w:b/>
          <w:bCs/>
        </w:rPr>
        <w:t>a</w:t>
      </w:r>
      <w:r w:rsidRPr="00187714">
        <w:rPr>
          <w:rFonts w:ascii="Times New Roman" w:hAnsi="Times New Roman" w:cs="Times New Roman"/>
          <w:b/>
          <w:bCs/>
        </w:rPr>
        <w:t>ssociation.</w:t>
      </w:r>
      <w:r>
        <w:rPr>
          <w:rFonts w:ascii="Times New Roman" w:hAnsi="Times New Roman" w:cs="Times New Roman"/>
        </w:rPr>
        <w:t xml:space="preserve"> The potential to receive probation violations were also at the forefront of participants’ discussions about who they chose to interact with and shaped their views of social support exchanges. In Missouri, the probation officer has the discretion to make a formal report about any violation, whether that be an extension of a probation term, prison, or end of a probation term (Huebner et al., 2023). Participants were keenly aware that reaching out to people they did not already know (e.g., new acquaintances) and sometimes existing sources of support (e.g., family, romantic partners, friends) could put them at risk to receive a violation of association. </w:t>
      </w:r>
      <w:r w:rsidR="006C6E69">
        <w:rPr>
          <w:rFonts w:ascii="Times New Roman" w:hAnsi="Times New Roman" w:cs="Times New Roman"/>
        </w:rPr>
        <w:t xml:space="preserve">Participants were not always sure who they were allowed to interact with which could add to the perception that social support exchanges were risky. </w:t>
      </w:r>
      <w:r>
        <w:rPr>
          <w:rFonts w:ascii="Times New Roman" w:hAnsi="Times New Roman" w:cs="Times New Roman"/>
        </w:rPr>
        <w:t xml:space="preserve">Individuals under community supervision by the Missouri Department of Corrections are required to obtain advance permission from their </w:t>
      </w:r>
      <w:r w:rsidR="006C6E69">
        <w:rPr>
          <w:rFonts w:ascii="Times New Roman" w:hAnsi="Times New Roman" w:cs="Times New Roman"/>
        </w:rPr>
        <w:t>p</w:t>
      </w:r>
      <w:r>
        <w:rPr>
          <w:rFonts w:ascii="Times New Roman" w:hAnsi="Times New Roman" w:cs="Times New Roman"/>
        </w:rPr>
        <w:t xml:space="preserve">robation or </w:t>
      </w:r>
      <w:r w:rsidR="006C6E69">
        <w:rPr>
          <w:rFonts w:ascii="Times New Roman" w:hAnsi="Times New Roman" w:cs="Times New Roman"/>
        </w:rPr>
        <w:t>p</w:t>
      </w:r>
      <w:r>
        <w:rPr>
          <w:rFonts w:ascii="Times New Roman" w:hAnsi="Times New Roman" w:cs="Times New Roman"/>
        </w:rPr>
        <w:t xml:space="preserve">arole </w:t>
      </w:r>
      <w:r w:rsidR="006C6E69">
        <w:rPr>
          <w:rFonts w:ascii="Times New Roman" w:hAnsi="Times New Roman" w:cs="Times New Roman"/>
        </w:rPr>
        <w:t>o</w:t>
      </w:r>
      <w:r>
        <w:rPr>
          <w:rFonts w:ascii="Times New Roman" w:hAnsi="Times New Roman" w:cs="Times New Roman"/>
        </w:rPr>
        <w:t>fficer before associating with anyone convicted of a felony or misdemeanor or anyone also currently under community supervision (Missouri Department of Corrections, 2017). In this way, reaching out to others for social support and maintaining relationships were highlighted as risky by the participants because they sometimes did not know who was also under community supervision or they knew that others were and chose to accept the risk because they needed others’ social support. Spencer, for instance, explained, “I’m not supposed to be around anybody that’s on probation. So certain things I got to second guess, like, ‘Is it really worth that? Is it worth the risk?’” Spencer perceived emotional social support exchanges with friends as risky for their ability to expose him to people he knew were on community supervision.</w:t>
      </w:r>
    </w:p>
    <w:p w14:paraId="0025B815" w14:textId="77777777" w:rsidR="00323CBA" w:rsidRDefault="00323CBA" w:rsidP="00323CBA">
      <w:pPr>
        <w:spacing w:line="480" w:lineRule="auto"/>
        <w:ind w:firstLine="720"/>
        <w:rPr>
          <w:rFonts w:ascii="Times New Roman" w:hAnsi="Times New Roman" w:cs="Times New Roman"/>
        </w:rPr>
      </w:pPr>
      <w:r>
        <w:rPr>
          <w:rFonts w:ascii="Times New Roman" w:hAnsi="Times New Roman" w:cs="Times New Roman"/>
        </w:rPr>
        <w:lastRenderedPageBreak/>
        <w:t>Lily discussed how she often needed to rely on others for instrumental support to meet the conditions of her probation, yet she had received a violation of association in the past for reaching out to a person she did not know was also under community supervision at the time. She explained:</w:t>
      </w:r>
    </w:p>
    <w:p w14:paraId="4213BD8B" w14:textId="77777777" w:rsidR="00323CBA" w:rsidRDefault="00323CBA" w:rsidP="00323CBA">
      <w:pPr>
        <w:ind w:firstLine="720"/>
        <w:rPr>
          <w:rFonts w:ascii="Times New Roman" w:hAnsi="Times New Roman" w:cs="Times New Roman"/>
        </w:rPr>
      </w:pPr>
      <w:r w:rsidRPr="0059409B">
        <w:rPr>
          <w:rFonts w:ascii="Times New Roman" w:hAnsi="Times New Roman" w:cs="Times New Roman"/>
        </w:rPr>
        <w:t xml:space="preserve">I didn't know very much about the association thing, because I didn't know this person </w:t>
      </w:r>
      <w:r>
        <w:rPr>
          <w:rFonts w:ascii="Times New Roman" w:hAnsi="Times New Roman" w:cs="Times New Roman"/>
        </w:rPr>
        <w:tab/>
      </w:r>
      <w:r w:rsidRPr="0059409B">
        <w:rPr>
          <w:rFonts w:ascii="Times New Roman" w:hAnsi="Times New Roman" w:cs="Times New Roman"/>
        </w:rPr>
        <w:t xml:space="preserve">was on parole, and I had met him at outpatient and needed a ride... They want us to go to </w:t>
      </w:r>
      <w:r>
        <w:rPr>
          <w:rFonts w:ascii="Times New Roman" w:hAnsi="Times New Roman" w:cs="Times New Roman"/>
        </w:rPr>
        <w:tab/>
      </w:r>
      <w:r w:rsidRPr="0059409B">
        <w:rPr>
          <w:rFonts w:ascii="Times New Roman" w:hAnsi="Times New Roman" w:cs="Times New Roman"/>
        </w:rPr>
        <w:t xml:space="preserve">outpatient, but if you don't have a ride and somebody offers up a ride that goes there, then </w:t>
      </w:r>
      <w:r>
        <w:rPr>
          <w:rFonts w:ascii="Times New Roman" w:hAnsi="Times New Roman" w:cs="Times New Roman"/>
        </w:rPr>
        <w:tab/>
      </w:r>
      <w:r w:rsidRPr="0059409B">
        <w:rPr>
          <w:rFonts w:ascii="Times New Roman" w:hAnsi="Times New Roman" w:cs="Times New Roman"/>
        </w:rPr>
        <w:t>we get in trouble for it. I don't think it's fair</w:t>
      </w:r>
      <w:r>
        <w:rPr>
          <w:rFonts w:ascii="Times New Roman" w:hAnsi="Times New Roman" w:cs="Times New Roman"/>
        </w:rPr>
        <w:t>.</w:t>
      </w:r>
    </w:p>
    <w:p w14:paraId="0A5B5504" w14:textId="77777777" w:rsidR="00323CBA" w:rsidRDefault="00323CBA" w:rsidP="00323CBA">
      <w:pPr>
        <w:rPr>
          <w:rFonts w:ascii="Times New Roman" w:hAnsi="Times New Roman" w:cs="Times New Roman"/>
        </w:rPr>
      </w:pPr>
    </w:p>
    <w:p w14:paraId="6CD9424F" w14:textId="41D02C56" w:rsidR="00323CBA" w:rsidRDefault="00323CBA" w:rsidP="00323CBA">
      <w:pPr>
        <w:spacing w:line="480" w:lineRule="auto"/>
        <w:rPr>
          <w:rFonts w:ascii="Times New Roman" w:hAnsi="Times New Roman" w:cs="Times New Roman"/>
        </w:rPr>
      </w:pPr>
      <w:r>
        <w:rPr>
          <w:rFonts w:ascii="Times New Roman" w:hAnsi="Times New Roman" w:cs="Times New Roman"/>
        </w:rPr>
        <w:t xml:space="preserve">Lily was mandated to attend outpatient treatment related to her drug conviction, but had trouble making it to treatment because she did not, “have transportation, and my family works. They don’t have time to take me. And I also don’t have a job, so I don’t have money for the bus to there.” In the absence of instrumental support from family members, it was necessary for Lily to rely on others for support. Probation and parole do not facilitate transportation to and from the required classes and treatment and her felony criminal record made it difficult to find employment, leaving her at the behest of people she met while trying to comply with her probation conditions (Miller, 2021). Natalie had similar feelings that social support exchange could induce risk for a violation of association. Natalie’s supervision conditions </w:t>
      </w:r>
      <w:r w:rsidR="006C6E69">
        <w:rPr>
          <w:rFonts w:ascii="Times New Roman" w:hAnsi="Times New Roman" w:cs="Times New Roman"/>
        </w:rPr>
        <w:t>required her to</w:t>
      </w:r>
      <w:r>
        <w:rPr>
          <w:rFonts w:ascii="Times New Roman" w:hAnsi="Times New Roman" w:cs="Times New Roman"/>
        </w:rPr>
        <w:t xml:space="preserve"> attend outpatient treatment and she spoke to the potential to </w:t>
      </w:r>
      <w:proofErr w:type="gramStart"/>
      <w:r>
        <w:rPr>
          <w:rFonts w:ascii="Times New Roman" w:hAnsi="Times New Roman" w:cs="Times New Roman"/>
        </w:rPr>
        <w:t>come into contact with</w:t>
      </w:r>
      <w:proofErr w:type="gramEnd"/>
      <w:r>
        <w:rPr>
          <w:rFonts w:ascii="Times New Roman" w:hAnsi="Times New Roman" w:cs="Times New Roman"/>
        </w:rPr>
        <w:t xml:space="preserve"> others on community supervision at outpatient treatment and transitional living places. She discussed how the conditions of probation made it such that individuals on probation were, “surrounding ourselves with people that are on papers by going to </w:t>
      </w:r>
      <w:r w:rsidR="00EA4130">
        <w:rPr>
          <w:rFonts w:ascii="Times New Roman" w:hAnsi="Times New Roman" w:cs="Times New Roman"/>
        </w:rPr>
        <w:t xml:space="preserve">like </w:t>
      </w:r>
      <w:r>
        <w:rPr>
          <w:rFonts w:ascii="Times New Roman" w:hAnsi="Times New Roman" w:cs="Times New Roman"/>
        </w:rPr>
        <w:t xml:space="preserve">outpatients and sending us to </w:t>
      </w:r>
      <w:r w:rsidRPr="00EA4130">
        <w:rPr>
          <w:rFonts w:ascii="Times New Roman" w:hAnsi="Times New Roman" w:cs="Times New Roman"/>
        </w:rPr>
        <w:t xml:space="preserve">places </w:t>
      </w:r>
      <w:r w:rsidR="00EA4130" w:rsidRPr="00EA4130">
        <w:rPr>
          <w:rFonts w:ascii="Times New Roman" w:hAnsi="Times New Roman" w:cs="Times New Roman"/>
        </w:rPr>
        <w:t xml:space="preserve">like </w:t>
      </w:r>
      <w:r w:rsidRPr="00EA4130">
        <w:rPr>
          <w:rFonts w:ascii="Times New Roman" w:hAnsi="Times New Roman" w:cs="Times New Roman"/>
        </w:rPr>
        <w:t>certain</w:t>
      </w:r>
      <w:r>
        <w:rPr>
          <w:rFonts w:ascii="Times New Roman" w:hAnsi="Times New Roman" w:cs="Times New Roman"/>
        </w:rPr>
        <w:t xml:space="preserve"> transitional living</w:t>
      </w:r>
      <w:r w:rsidR="00EA4130">
        <w:rPr>
          <w:rFonts w:ascii="Times New Roman" w:hAnsi="Times New Roman" w:cs="Times New Roman"/>
        </w:rPr>
        <w:t>s</w:t>
      </w:r>
      <w:r>
        <w:rPr>
          <w:rFonts w:ascii="Times New Roman" w:hAnsi="Times New Roman" w:cs="Times New Roman"/>
        </w:rPr>
        <w:t>.” The individuals in this study sometimes colloquially referred to others who were under community supervision as, “on papers.”</w:t>
      </w:r>
    </w:p>
    <w:p w14:paraId="65D1B1F4"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ab/>
        <w:t xml:space="preserve">Multiple participants denoted they had received violations of association or were at risk of violations of association for maintaining a relationship with a romantic partner, though this </w:t>
      </w:r>
      <w:r>
        <w:rPr>
          <w:rFonts w:ascii="Times New Roman" w:hAnsi="Times New Roman" w:cs="Times New Roman"/>
        </w:rPr>
        <w:lastRenderedPageBreak/>
        <w:t xml:space="preserve">theme was predominantly discussed by women. These participants typically explained they exchanged emotional support with their partners and the exchange was so important to them they risked violations of association to be with their partners. Ella, for example, highlighted she received violations for a, “dirty drop and also association involved with my fiancé.” Ella had been with her fiancé for, “seven years now” and, “met him at a party a long time ago. He was on papers already, but I wasn’t.” When asked if she stays away from her fiancé due to the potential for a violation, she stated, “At first, I tried to do my thing, but now it’s just I’m ignoring.” Ella tried to communicate with her probation officer about how her fiancé was not someone she wished to forego emotional support from, but, “they just weren’t budging with it” and she relayed, “I don’t think it’s fair that you can’t be with this person or that person because they’ve been in trouble before.” </w:t>
      </w:r>
    </w:p>
    <w:p w14:paraId="38A4D527" w14:textId="7AE74C75" w:rsidR="00323CBA" w:rsidRDefault="00323CBA" w:rsidP="00323CBA">
      <w:pPr>
        <w:spacing w:line="480" w:lineRule="auto"/>
        <w:rPr>
          <w:rFonts w:ascii="Times New Roman" w:hAnsi="Times New Roman" w:cs="Times New Roman"/>
        </w:rPr>
      </w:pPr>
      <w:r>
        <w:rPr>
          <w:rFonts w:ascii="Times New Roman" w:hAnsi="Times New Roman" w:cs="Times New Roman"/>
        </w:rPr>
        <w:tab/>
        <w:t>Cindy discussed how violations of association were dependent on individual cases and probation officers</w:t>
      </w:r>
      <w:r w:rsidR="00BA1262">
        <w:rPr>
          <w:rFonts w:ascii="Times New Roman" w:hAnsi="Times New Roman" w:cs="Times New Roman"/>
        </w:rPr>
        <w:t xml:space="preserve"> (Phelps &amp; </w:t>
      </w:r>
      <w:proofErr w:type="spellStart"/>
      <w:r w:rsidR="00BA1262">
        <w:rPr>
          <w:rFonts w:ascii="Times New Roman" w:hAnsi="Times New Roman" w:cs="Times New Roman"/>
        </w:rPr>
        <w:t>Ruhland</w:t>
      </w:r>
      <w:proofErr w:type="spellEnd"/>
      <w:r w:rsidR="00BA1262">
        <w:rPr>
          <w:rFonts w:ascii="Times New Roman" w:hAnsi="Times New Roman" w:cs="Times New Roman"/>
        </w:rPr>
        <w:t>, 2021)</w:t>
      </w:r>
      <w:r>
        <w:rPr>
          <w:rFonts w:ascii="Times New Roman" w:hAnsi="Times New Roman" w:cs="Times New Roman"/>
        </w:rPr>
        <w:t xml:space="preserve">. She had been in a relationship with her husband for twenty </w:t>
      </w:r>
      <w:proofErr w:type="gramStart"/>
      <w:r>
        <w:rPr>
          <w:rFonts w:ascii="Times New Roman" w:hAnsi="Times New Roman" w:cs="Times New Roman"/>
        </w:rPr>
        <w:t>years, but</w:t>
      </w:r>
      <w:proofErr w:type="gramEnd"/>
      <w:r>
        <w:rPr>
          <w:rFonts w:ascii="Times New Roman" w:hAnsi="Times New Roman" w:cs="Times New Roman"/>
        </w:rPr>
        <w:t xml:space="preserve"> was waiting to hear whether probation would allow her to maintain a relationship with him. She noted:</w:t>
      </w:r>
    </w:p>
    <w:p w14:paraId="26920825" w14:textId="77777777" w:rsidR="00323CBA" w:rsidRDefault="00323CBA" w:rsidP="00323CBA">
      <w:pPr>
        <w:ind w:left="720"/>
        <w:rPr>
          <w:rFonts w:ascii="Times New Roman" w:hAnsi="Times New Roman" w:cs="Times New Roman"/>
        </w:rPr>
      </w:pPr>
      <w:r w:rsidRPr="00945590">
        <w:rPr>
          <w:rFonts w:ascii="Times New Roman" w:hAnsi="Times New Roman" w:cs="Times New Roman"/>
        </w:rPr>
        <w:t xml:space="preserve">They gave us permission to be together most of the time we're on probation. But then when we got a charge together is when they told us that we couldn't be around each other. But then he got off paper and I got off paper so they couldn't stop us. And now we're waiting until they're going to have to tell us they </w:t>
      </w:r>
      <w:proofErr w:type="gramStart"/>
      <w:r w:rsidRPr="00945590">
        <w:rPr>
          <w:rFonts w:ascii="Times New Roman" w:hAnsi="Times New Roman" w:cs="Times New Roman"/>
        </w:rPr>
        <w:t>have to</w:t>
      </w:r>
      <w:proofErr w:type="gramEnd"/>
      <w:r w:rsidRPr="00945590">
        <w:rPr>
          <w:rFonts w:ascii="Times New Roman" w:hAnsi="Times New Roman" w:cs="Times New Roman"/>
        </w:rPr>
        <w:t xml:space="preserve"> approve it.</w:t>
      </w:r>
    </w:p>
    <w:p w14:paraId="4B4F3826" w14:textId="77777777" w:rsidR="00323CBA" w:rsidRDefault="00323CBA" w:rsidP="00323CBA">
      <w:pPr>
        <w:rPr>
          <w:rFonts w:ascii="Times New Roman" w:hAnsi="Times New Roman" w:cs="Times New Roman"/>
        </w:rPr>
      </w:pPr>
    </w:p>
    <w:p w14:paraId="3929F94C"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Though Cindy was aware that she might receive a violation for maintaining a relationship with her husband she was hopeful her probation officer would be lenient with her because, “his PO’s okay with it.” At the same time, Cindy denoted that no matter what probation decided about her marriage, she was, “not going to leave my husband because they said so” given that she had, “been with him way longer than probation or anything like that.” The emotional support Cindy </w:t>
      </w:r>
      <w:r>
        <w:rPr>
          <w:rFonts w:ascii="Times New Roman" w:hAnsi="Times New Roman" w:cs="Times New Roman"/>
        </w:rPr>
        <w:lastRenderedPageBreak/>
        <w:t>shared with her husband was too great a benefit to discontinue the relationship even if probation prohibited it.</w:t>
      </w:r>
    </w:p>
    <w:p w14:paraId="1A4DBD3E"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ab/>
        <w:t>Hannah explained how she exchanged emotional support with her partner. Hannah had not disclosed she was in a relationship with another person under community supervision and had opted to manage the risk of a violation by keeping the relationship secret. She discussed:</w:t>
      </w:r>
    </w:p>
    <w:p w14:paraId="3361A4D4" w14:textId="77777777" w:rsidR="00323CBA" w:rsidRDefault="00323CBA" w:rsidP="00323CBA">
      <w:pPr>
        <w:ind w:left="720"/>
        <w:rPr>
          <w:rFonts w:ascii="Times New Roman" w:hAnsi="Times New Roman" w:cs="Times New Roman"/>
        </w:rPr>
      </w:pPr>
      <w:r>
        <w:rPr>
          <w:rFonts w:ascii="Times New Roman" w:hAnsi="Times New Roman" w:cs="Times New Roman"/>
        </w:rPr>
        <w:t xml:space="preserve">My boyfriend kind of has helped emotionally. He deals with the probation and parole system as well which is another thing that kind of sucks, because technically we’re not supposed to be in a relationship, </w:t>
      </w:r>
      <w:r w:rsidRPr="00E82057">
        <w:rPr>
          <w:rFonts w:ascii="Times New Roman" w:hAnsi="Times New Roman" w:cs="Times New Roman"/>
        </w:rPr>
        <w:t>when you're on parole and probation you're not supposed to date other people on parole and probation which makes things kind of difficult, especially when you've been together with someone as long as he and I've been together, you know? It's like I'm not going to stop seeing him just because you know, a paper says that I can't so.</w:t>
      </w:r>
    </w:p>
    <w:p w14:paraId="43FD206C" w14:textId="77777777" w:rsidR="00323CBA" w:rsidRDefault="00323CBA" w:rsidP="00323CBA">
      <w:pPr>
        <w:rPr>
          <w:rFonts w:ascii="Times New Roman" w:hAnsi="Times New Roman" w:cs="Times New Roman"/>
        </w:rPr>
      </w:pPr>
    </w:p>
    <w:p w14:paraId="60D1AD0B"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Though Hannah knew she was at risk to receive a probation violation for maintaining contact with her boyfriend, the emotional support she received was more important to her than the risk. The support from her boyfriend impacted her in such a positive way she noted:</w:t>
      </w:r>
    </w:p>
    <w:p w14:paraId="66E868B8" w14:textId="77777777" w:rsidR="00323CBA" w:rsidRDefault="00323CBA" w:rsidP="00323CBA">
      <w:pPr>
        <w:ind w:left="720"/>
        <w:rPr>
          <w:rFonts w:ascii="Times New Roman" w:hAnsi="Times New Roman" w:cs="Times New Roman"/>
        </w:rPr>
      </w:pPr>
      <w:r>
        <w:rPr>
          <w:rFonts w:ascii="Times New Roman" w:hAnsi="Times New Roman" w:cs="Times New Roman"/>
        </w:rPr>
        <w:t>T</w:t>
      </w:r>
      <w:r w:rsidRPr="00F12CD4">
        <w:rPr>
          <w:rFonts w:ascii="Times New Roman" w:hAnsi="Times New Roman" w:cs="Times New Roman"/>
        </w:rPr>
        <w:t>he support that I get from my boyfriend has kind of changed my perception on myself, because I never thought, you know, five years ago, I never thought that I would be like an actual successful contributing member to society.</w:t>
      </w:r>
    </w:p>
    <w:p w14:paraId="7D063FFE" w14:textId="77777777" w:rsidR="00323CBA" w:rsidRDefault="00323CBA" w:rsidP="00323CBA">
      <w:pPr>
        <w:ind w:left="720"/>
        <w:rPr>
          <w:rFonts w:ascii="Times New Roman" w:hAnsi="Times New Roman" w:cs="Times New Roman"/>
        </w:rPr>
      </w:pPr>
    </w:p>
    <w:p w14:paraId="73D1FBB7" w14:textId="2F241F00" w:rsidR="00323CBA" w:rsidRDefault="00323CBA" w:rsidP="00323CBA">
      <w:pPr>
        <w:spacing w:line="480" w:lineRule="auto"/>
        <w:rPr>
          <w:rFonts w:ascii="Times New Roman" w:hAnsi="Times New Roman" w:cs="Times New Roman"/>
        </w:rPr>
      </w:pPr>
      <w:r>
        <w:rPr>
          <w:rFonts w:ascii="Times New Roman" w:hAnsi="Times New Roman" w:cs="Times New Roman"/>
        </w:rPr>
        <w:t xml:space="preserve">Hannah explained she felt the support from her boyfriend allowed her to, “think about </w:t>
      </w:r>
      <w:proofErr w:type="gramStart"/>
      <w:r>
        <w:rPr>
          <w:rFonts w:ascii="Times New Roman" w:hAnsi="Times New Roman" w:cs="Times New Roman"/>
        </w:rPr>
        <w:t>myself</w:t>
      </w:r>
      <w:proofErr w:type="gramEnd"/>
      <w:r>
        <w:rPr>
          <w:rFonts w:ascii="Times New Roman" w:hAnsi="Times New Roman" w:cs="Times New Roman"/>
        </w:rPr>
        <w:t xml:space="preserve"> worth in a different light” as someone who was worthy of another person’s help</w:t>
      </w:r>
      <w:r w:rsidR="00BA1262">
        <w:rPr>
          <w:rFonts w:ascii="Times New Roman" w:hAnsi="Times New Roman" w:cs="Times New Roman"/>
        </w:rPr>
        <w:t xml:space="preserve"> (Giordano et al., 2002; </w:t>
      </w:r>
      <w:proofErr w:type="spellStart"/>
      <w:r w:rsidR="00BA1262">
        <w:rPr>
          <w:rFonts w:ascii="Times New Roman" w:hAnsi="Times New Roman" w:cs="Times New Roman"/>
        </w:rPr>
        <w:t>Laub</w:t>
      </w:r>
      <w:proofErr w:type="spellEnd"/>
      <w:r w:rsidR="00BA1262">
        <w:rPr>
          <w:rFonts w:ascii="Times New Roman" w:hAnsi="Times New Roman" w:cs="Times New Roman"/>
        </w:rPr>
        <w:t xml:space="preserve"> &amp; Sampson, 2003)</w:t>
      </w:r>
      <w:r>
        <w:rPr>
          <w:rFonts w:ascii="Times New Roman" w:hAnsi="Times New Roman" w:cs="Times New Roman"/>
        </w:rPr>
        <w:t xml:space="preserve">. </w:t>
      </w:r>
    </w:p>
    <w:p w14:paraId="59B292D7" w14:textId="77777777" w:rsidR="00323CBA" w:rsidRDefault="00323CBA" w:rsidP="00323CBA">
      <w:pPr>
        <w:spacing w:line="480" w:lineRule="auto"/>
        <w:ind w:firstLine="720"/>
        <w:rPr>
          <w:rFonts w:ascii="Times New Roman" w:hAnsi="Times New Roman" w:cs="Times New Roman"/>
        </w:rPr>
      </w:pPr>
      <w:r>
        <w:rPr>
          <w:rFonts w:ascii="Times New Roman" w:hAnsi="Times New Roman" w:cs="Times New Roman"/>
        </w:rPr>
        <w:t xml:space="preserve">Along the same lines, Joanna relayed how she received a violation of association for being around her boyfriend of twenty years. Joanna’s probation officer put a warrant out for her arrest for nonpayment of restitution and her boyfriend helped her turn herself in on the warrant, resulting in an additional violation of association: </w:t>
      </w:r>
    </w:p>
    <w:p w14:paraId="32B82995" w14:textId="77777777" w:rsidR="00323CBA" w:rsidRDefault="00323CBA" w:rsidP="00323CBA">
      <w:pPr>
        <w:ind w:left="720"/>
        <w:rPr>
          <w:rFonts w:ascii="Times New Roman" w:hAnsi="Times New Roman" w:cs="Times New Roman"/>
        </w:rPr>
      </w:pPr>
      <w:r w:rsidRPr="009F5A7D">
        <w:rPr>
          <w:rFonts w:ascii="Times New Roman" w:hAnsi="Times New Roman" w:cs="Times New Roman"/>
        </w:rPr>
        <w:t xml:space="preserve">Yeah, she violated me for being around my boyfriend. </w:t>
      </w:r>
      <w:proofErr w:type="gramStart"/>
      <w:r w:rsidRPr="009F5A7D">
        <w:rPr>
          <w:rFonts w:ascii="Times New Roman" w:hAnsi="Times New Roman" w:cs="Times New Roman"/>
        </w:rPr>
        <w:t>So</w:t>
      </w:r>
      <w:proofErr w:type="gramEnd"/>
      <w:r w:rsidRPr="009F5A7D">
        <w:rPr>
          <w:rFonts w:ascii="Times New Roman" w:hAnsi="Times New Roman" w:cs="Times New Roman"/>
        </w:rPr>
        <w:t xml:space="preserve"> the day that I got arrested, he took me up there and she violated me for being on him. But we've been together for over 20 years. I'm like, how can they tell me who I can date and who I can't date?</w:t>
      </w:r>
    </w:p>
    <w:p w14:paraId="5E200D0C" w14:textId="77777777" w:rsidR="00323CBA" w:rsidRDefault="00323CBA" w:rsidP="00323CBA">
      <w:pPr>
        <w:ind w:left="720"/>
        <w:rPr>
          <w:rFonts w:ascii="Times New Roman" w:hAnsi="Times New Roman" w:cs="Times New Roman"/>
        </w:rPr>
      </w:pPr>
    </w:p>
    <w:p w14:paraId="0EA16FFC" w14:textId="469C60B5" w:rsidR="00323CBA" w:rsidRDefault="00323CBA" w:rsidP="00323CBA">
      <w:pPr>
        <w:spacing w:line="480" w:lineRule="auto"/>
        <w:rPr>
          <w:rFonts w:ascii="Times New Roman" w:hAnsi="Times New Roman" w:cs="Times New Roman"/>
        </w:rPr>
      </w:pPr>
      <w:r>
        <w:rPr>
          <w:rFonts w:ascii="Times New Roman" w:hAnsi="Times New Roman" w:cs="Times New Roman"/>
        </w:rPr>
        <w:lastRenderedPageBreak/>
        <w:t>Though she had received a violation for associating with her boyfriend in the past, Joanna discussed she ignored this condition because she had been dating him since she was in middle school and did not believe p</w:t>
      </w:r>
      <w:r w:rsidR="00BA1262">
        <w:rPr>
          <w:rFonts w:ascii="Times New Roman" w:hAnsi="Times New Roman" w:cs="Times New Roman"/>
        </w:rPr>
        <w:t xml:space="preserve">robation and parole </w:t>
      </w:r>
      <w:r>
        <w:rPr>
          <w:rFonts w:ascii="Times New Roman" w:hAnsi="Times New Roman" w:cs="Times New Roman"/>
        </w:rPr>
        <w:t>had the authority to tell her who she could and could not see. Each of the women mentioned the length of time they had been in relationships with men who were also “on papers.” The men in their lives had continuously provided them with social support over a period of years that made it unfeasible to discontinue their relationships based upon the advice of probation</w:t>
      </w:r>
      <w:r w:rsidR="00BA1262">
        <w:rPr>
          <w:rFonts w:ascii="Times New Roman" w:hAnsi="Times New Roman" w:cs="Times New Roman"/>
        </w:rPr>
        <w:t xml:space="preserve"> and parole</w:t>
      </w:r>
      <w:r>
        <w:rPr>
          <w:rFonts w:ascii="Times New Roman" w:hAnsi="Times New Roman" w:cs="Times New Roman"/>
        </w:rPr>
        <w:t xml:space="preserve">. Instead, the women felt the risk of the violation of association was worth it to continue receiving valuable social support from these individuals.  </w:t>
      </w:r>
    </w:p>
    <w:p w14:paraId="6251DC3A" w14:textId="21A8D69E" w:rsidR="00323CBA" w:rsidRDefault="00873584" w:rsidP="001233EA">
      <w:pPr>
        <w:spacing w:line="480" w:lineRule="auto"/>
        <w:ind w:firstLine="720"/>
        <w:rPr>
          <w:rFonts w:ascii="Times New Roman" w:hAnsi="Times New Roman" w:cs="Times New Roman"/>
        </w:rPr>
      </w:pPr>
      <w:r>
        <w:rPr>
          <w:rFonts w:ascii="Times New Roman" w:hAnsi="Times New Roman" w:cs="Times New Roman"/>
        </w:rPr>
        <w:t xml:space="preserve">In a deviant case, Levi was the sole participant who stated he ended his marriage over community supervision conditions. </w:t>
      </w:r>
      <w:r w:rsidR="00323CBA">
        <w:rPr>
          <w:rFonts w:ascii="Times New Roman" w:hAnsi="Times New Roman" w:cs="Times New Roman"/>
        </w:rPr>
        <w:t>Levi denoted he was in the process of divorcing his wife of four years, which he blamed partly on probation. He stated, “</w:t>
      </w:r>
      <w:r w:rsidR="00323CBA" w:rsidRPr="002F0E0E">
        <w:rPr>
          <w:rFonts w:ascii="Times New Roman" w:hAnsi="Times New Roman" w:cs="Times New Roman"/>
        </w:rPr>
        <w:t>The court made me not even have any talking communication contact with her for a freaking year.</w:t>
      </w:r>
      <w:r w:rsidR="00323CBA">
        <w:rPr>
          <w:rFonts w:ascii="Times New Roman" w:hAnsi="Times New Roman" w:cs="Times New Roman"/>
        </w:rPr>
        <w:t xml:space="preserve">” </w:t>
      </w:r>
      <w:r w:rsidR="001233EA">
        <w:rPr>
          <w:rFonts w:ascii="Times New Roman" w:hAnsi="Times New Roman" w:cs="Times New Roman"/>
        </w:rPr>
        <w:t>When Levi was asked why he was barred from seeing his wife, he explained,</w:t>
      </w:r>
      <w:r w:rsidR="001233EA" w:rsidRPr="001233EA">
        <w:t xml:space="preserve"> </w:t>
      </w:r>
      <w:r w:rsidR="008B3F0C" w:rsidRPr="008B3F0C">
        <w:rPr>
          <w:rFonts w:ascii="Times New Roman" w:hAnsi="Times New Roman" w:cs="Times New Roman"/>
        </w:rPr>
        <w:t>“</w:t>
      </w:r>
      <w:r w:rsidR="001233EA">
        <w:rPr>
          <w:rFonts w:ascii="Times New Roman" w:hAnsi="Times New Roman" w:cs="Times New Roman"/>
        </w:rPr>
        <w:t>w</w:t>
      </w:r>
      <w:r w:rsidR="001233EA" w:rsidRPr="001233EA">
        <w:rPr>
          <w:rFonts w:ascii="Times New Roman" w:hAnsi="Times New Roman" w:cs="Times New Roman"/>
        </w:rPr>
        <w:t>e can't be together because we're toxic</w:t>
      </w:r>
      <w:r w:rsidR="001233EA">
        <w:rPr>
          <w:rFonts w:ascii="Times New Roman" w:hAnsi="Times New Roman" w:cs="Times New Roman"/>
        </w:rPr>
        <w:t xml:space="preserve">” </w:t>
      </w:r>
      <w:r>
        <w:rPr>
          <w:rFonts w:ascii="Times New Roman" w:hAnsi="Times New Roman" w:cs="Times New Roman"/>
        </w:rPr>
        <w:t xml:space="preserve">but did not elaborate further. </w:t>
      </w:r>
      <w:r w:rsidR="00323CBA">
        <w:rPr>
          <w:rFonts w:ascii="Times New Roman" w:hAnsi="Times New Roman" w:cs="Times New Roman"/>
        </w:rPr>
        <w:t>Levi discussed that the lack of communication with his wife made a difference in their relationship when he said, “</w:t>
      </w:r>
      <w:r w:rsidR="00323CBA" w:rsidRPr="002F0E0E">
        <w:rPr>
          <w:rFonts w:ascii="Times New Roman" w:hAnsi="Times New Roman" w:cs="Times New Roman"/>
        </w:rPr>
        <w:t>I think if I could have been talking to her in person and tell her how I feel, maybe I could have saved my relationship with her, but I think it's too far gone now.</w:t>
      </w:r>
      <w:r w:rsidR="00323CBA">
        <w:rPr>
          <w:rFonts w:ascii="Times New Roman" w:hAnsi="Times New Roman" w:cs="Times New Roman"/>
        </w:rPr>
        <w:t>” He highlighted it has been difficult without his wife’s emotional support, “</w:t>
      </w:r>
      <w:r w:rsidR="00323CBA" w:rsidRPr="002F0E0E">
        <w:rPr>
          <w:rFonts w:ascii="Times New Roman" w:hAnsi="Times New Roman" w:cs="Times New Roman"/>
        </w:rPr>
        <w:t>we'd love to see each other and make each other happy when we're around each other. It's been hell without her.</w:t>
      </w:r>
      <w:r w:rsidR="00323CBA">
        <w:rPr>
          <w:rFonts w:ascii="Times New Roman" w:hAnsi="Times New Roman" w:cs="Times New Roman"/>
        </w:rPr>
        <w:t xml:space="preserve">” For Levi, reaching out for emotional support from his wife was too great a risk when compared to the additional sanctions he could receive for a violation of association.  </w:t>
      </w:r>
    </w:p>
    <w:p w14:paraId="797A9A6C" w14:textId="411DD709" w:rsidR="00323CBA" w:rsidRDefault="00323CBA" w:rsidP="00323CBA">
      <w:pPr>
        <w:spacing w:line="480" w:lineRule="auto"/>
        <w:ind w:firstLine="720"/>
        <w:rPr>
          <w:rFonts w:ascii="Times New Roman" w:hAnsi="Times New Roman" w:cs="Times New Roman"/>
        </w:rPr>
      </w:pPr>
      <w:r>
        <w:rPr>
          <w:rFonts w:ascii="Times New Roman" w:hAnsi="Times New Roman" w:cs="Times New Roman"/>
          <w:b/>
          <w:bCs/>
        </w:rPr>
        <w:t>Residence</w:t>
      </w:r>
      <w:r w:rsidRPr="00DF2974">
        <w:rPr>
          <w:rFonts w:ascii="Times New Roman" w:hAnsi="Times New Roman" w:cs="Times New Roman"/>
          <w:b/>
          <w:bCs/>
        </w:rPr>
        <w:t xml:space="preserve"> violations.</w:t>
      </w:r>
      <w:r>
        <w:rPr>
          <w:rFonts w:ascii="Times New Roman" w:hAnsi="Times New Roman" w:cs="Times New Roman"/>
        </w:rPr>
        <w:t xml:space="preserve"> The potential to receive residence violations informed some of the participants’ thoughts about social support exchange with their probation officers. Many </w:t>
      </w:r>
      <w:r>
        <w:rPr>
          <w:rFonts w:ascii="Times New Roman" w:hAnsi="Times New Roman" w:cs="Times New Roman"/>
        </w:rPr>
        <w:lastRenderedPageBreak/>
        <w:t xml:space="preserve">individuals in this study feared going to prison or having their probation term extended for failure to inform their officer about changes in their residence and thus some avoided reaching out to their probation officers for help. Individuals on probation in Missouri are required to inform their probation officer about any changes to their residence (Missouri Department of Corrections, 2017) so being honest about their struggles with housing to probation officers could initiate further sanctioning. Rachel explained how she had difficulty finding housing having been </w:t>
      </w:r>
      <w:r w:rsidR="006C6E69">
        <w:rPr>
          <w:rFonts w:ascii="Times New Roman" w:hAnsi="Times New Roman" w:cs="Times New Roman"/>
        </w:rPr>
        <w:t xml:space="preserve">only </w:t>
      </w:r>
      <w:r>
        <w:rPr>
          <w:rFonts w:ascii="Times New Roman" w:hAnsi="Times New Roman" w:cs="Times New Roman"/>
        </w:rPr>
        <w:t>recently employed and with limited ability to find work that paid well given her felony conviction:</w:t>
      </w:r>
    </w:p>
    <w:p w14:paraId="6F831D03" w14:textId="77777777" w:rsidR="00323CBA" w:rsidRDefault="00323CBA" w:rsidP="00323CBA">
      <w:pPr>
        <w:ind w:left="720"/>
        <w:rPr>
          <w:rFonts w:ascii="Times New Roman" w:hAnsi="Times New Roman" w:cs="Times New Roman"/>
        </w:rPr>
      </w:pPr>
      <w:r w:rsidRPr="00DF744F">
        <w:rPr>
          <w:rFonts w:ascii="Times New Roman" w:hAnsi="Times New Roman" w:cs="Times New Roman"/>
        </w:rPr>
        <w:t xml:space="preserve">Right </w:t>
      </w:r>
      <w:proofErr w:type="gramStart"/>
      <w:r w:rsidRPr="00DF744F">
        <w:rPr>
          <w:rFonts w:ascii="Times New Roman" w:hAnsi="Times New Roman" w:cs="Times New Roman"/>
        </w:rPr>
        <w:t>now</w:t>
      </w:r>
      <w:proofErr w:type="gramEnd"/>
      <w:r w:rsidRPr="00DF744F">
        <w:rPr>
          <w:rFonts w:ascii="Times New Roman" w:hAnsi="Times New Roman" w:cs="Times New Roman"/>
        </w:rPr>
        <w:t xml:space="preserve"> I am currently homeless. I am trying to find resources to get into a place or somewhere that might help me. At the hotel for a week until I can get my first paycheck or something. And it's just been </w:t>
      </w:r>
      <w:proofErr w:type="gramStart"/>
      <w:r w:rsidRPr="00DF744F">
        <w:rPr>
          <w:rFonts w:ascii="Times New Roman" w:hAnsi="Times New Roman" w:cs="Times New Roman"/>
        </w:rPr>
        <w:t>really hard</w:t>
      </w:r>
      <w:proofErr w:type="gramEnd"/>
      <w:r w:rsidRPr="00DF744F">
        <w:rPr>
          <w:rFonts w:ascii="Times New Roman" w:hAnsi="Times New Roman" w:cs="Times New Roman"/>
        </w:rPr>
        <w:t xml:space="preserve"> to find any of that. </w:t>
      </w:r>
      <w:proofErr w:type="gramStart"/>
      <w:r w:rsidRPr="00DF744F">
        <w:rPr>
          <w:rFonts w:ascii="Times New Roman" w:hAnsi="Times New Roman" w:cs="Times New Roman"/>
        </w:rPr>
        <w:t>So</w:t>
      </w:r>
      <w:proofErr w:type="gramEnd"/>
      <w:r w:rsidRPr="00DF744F">
        <w:rPr>
          <w:rFonts w:ascii="Times New Roman" w:hAnsi="Times New Roman" w:cs="Times New Roman"/>
        </w:rPr>
        <w:t xml:space="preserve"> I've just been kind of bouncing around, sleeping on couches or in cars.</w:t>
      </w:r>
    </w:p>
    <w:p w14:paraId="13FCFEFE" w14:textId="77777777" w:rsidR="00323CBA" w:rsidRDefault="00323CBA" w:rsidP="00323CBA">
      <w:pPr>
        <w:rPr>
          <w:rFonts w:ascii="Times New Roman" w:hAnsi="Times New Roman" w:cs="Times New Roman"/>
        </w:rPr>
      </w:pPr>
    </w:p>
    <w:p w14:paraId="6BCF1656" w14:textId="6BFB788E" w:rsidR="00323CBA" w:rsidRDefault="00323CBA" w:rsidP="00323CBA">
      <w:pPr>
        <w:spacing w:line="480" w:lineRule="auto"/>
        <w:rPr>
          <w:rFonts w:ascii="Times New Roman" w:hAnsi="Times New Roman" w:cs="Times New Roman"/>
        </w:rPr>
      </w:pPr>
      <w:r>
        <w:rPr>
          <w:rFonts w:ascii="Times New Roman" w:hAnsi="Times New Roman" w:cs="Times New Roman"/>
        </w:rPr>
        <w:t>Rachel discussed she would rather violate probation and sleep at other persons’ houses than talk to her probation officer about finding a safe place to live. She noted that in the past, “W</w:t>
      </w:r>
      <w:r w:rsidRPr="00DF744F">
        <w:rPr>
          <w:rFonts w:ascii="Times New Roman" w:hAnsi="Times New Roman" w:cs="Times New Roman"/>
        </w:rPr>
        <w:t>hen they</w:t>
      </w:r>
      <w:r>
        <w:rPr>
          <w:rFonts w:ascii="Times New Roman" w:hAnsi="Times New Roman" w:cs="Times New Roman"/>
        </w:rPr>
        <w:t xml:space="preserve"> </w:t>
      </w:r>
      <w:r w:rsidR="00F90D7A">
        <w:rPr>
          <w:rFonts w:ascii="Times New Roman" w:hAnsi="Times New Roman" w:cs="Times New Roman"/>
        </w:rPr>
        <w:t>[</w:t>
      </w:r>
      <w:r>
        <w:rPr>
          <w:rFonts w:ascii="Times New Roman" w:hAnsi="Times New Roman" w:cs="Times New Roman"/>
        </w:rPr>
        <w:t>probation</w:t>
      </w:r>
      <w:r w:rsidR="00F90D7A">
        <w:rPr>
          <w:rFonts w:ascii="Times New Roman" w:hAnsi="Times New Roman" w:cs="Times New Roman"/>
        </w:rPr>
        <w:t>]</w:t>
      </w:r>
      <w:r w:rsidRPr="00DF744F">
        <w:rPr>
          <w:rFonts w:ascii="Times New Roman" w:hAnsi="Times New Roman" w:cs="Times New Roman"/>
        </w:rPr>
        <w:t xml:space="preserve"> found out I wasn't staying where I had said I was, they wrote me for residency. And then I kind of stopped reporting because I was scared that they were going to lock me up.</w:t>
      </w:r>
      <w:r>
        <w:rPr>
          <w:rFonts w:ascii="Times New Roman" w:hAnsi="Times New Roman" w:cs="Times New Roman"/>
        </w:rPr>
        <w:t xml:space="preserve">” Natalie had similar issues with housing and noted she had difficulty finding housing when she got out of jail because her conviction had limited her ability to find a job: </w:t>
      </w:r>
    </w:p>
    <w:p w14:paraId="0298C6B3" w14:textId="77777777" w:rsidR="00323CBA" w:rsidRDefault="00323CBA" w:rsidP="00323CBA">
      <w:pPr>
        <w:ind w:left="720"/>
        <w:rPr>
          <w:rFonts w:ascii="Times New Roman" w:hAnsi="Times New Roman" w:cs="Times New Roman"/>
        </w:rPr>
      </w:pPr>
      <w:r w:rsidRPr="00825F9E">
        <w:rPr>
          <w:rFonts w:ascii="Times New Roman" w:hAnsi="Times New Roman" w:cs="Times New Roman"/>
        </w:rPr>
        <w:t xml:space="preserve">I tried to get into sober </w:t>
      </w:r>
      <w:proofErr w:type="gramStart"/>
      <w:r w:rsidRPr="00825F9E">
        <w:rPr>
          <w:rFonts w:ascii="Times New Roman" w:hAnsi="Times New Roman" w:cs="Times New Roman"/>
        </w:rPr>
        <w:t>livings</w:t>
      </w:r>
      <w:proofErr w:type="gramEnd"/>
      <w:r w:rsidRPr="00825F9E">
        <w:rPr>
          <w:rFonts w:ascii="Times New Roman" w:hAnsi="Times New Roman" w:cs="Times New Roman"/>
        </w:rPr>
        <w:t xml:space="preserve"> and I got denied because I didn't have a job right away. So, I literally try every day to look up resources and get help and it's not as easy as people make it seem. A lot of... And if you don't live at a place, they send you back. I </w:t>
      </w:r>
      <w:proofErr w:type="gramStart"/>
      <w:r w:rsidRPr="00825F9E">
        <w:rPr>
          <w:rFonts w:ascii="Times New Roman" w:hAnsi="Times New Roman" w:cs="Times New Roman"/>
        </w:rPr>
        <w:t>actually recently</w:t>
      </w:r>
      <w:proofErr w:type="gramEnd"/>
      <w:r w:rsidRPr="00825F9E">
        <w:rPr>
          <w:rFonts w:ascii="Times New Roman" w:hAnsi="Times New Roman" w:cs="Times New Roman"/>
        </w:rPr>
        <w:t xml:space="preserve"> just got a violation for my probation officer, my old one, telling me that I needed to find a different home plan. </w:t>
      </w:r>
      <w:proofErr w:type="gramStart"/>
      <w:r w:rsidRPr="00825F9E">
        <w:rPr>
          <w:rFonts w:ascii="Times New Roman" w:hAnsi="Times New Roman" w:cs="Times New Roman"/>
        </w:rPr>
        <w:t>So</w:t>
      </w:r>
      <w:proofErr w:type="gramEnd"/>
      <w:r w:rsidRPr="00825F9E">
        <w:rPr>
          <w:rFonts w:ascii="Times New Roman" w:hAnsi="Times New Roman" w:cs="Times New Roman"/>
        </w:rPr>
        <w:t xml:space="preserve"> I did, and I told that probation officer what it was, and he wrote me a violation for that.</w:t>
      </w:r>
    </w:p>
    <w:p w14:paraId="3A0B7268" w14:textId="77777777" w:rsidR="00323CBA" w:rsidRDefault="00323CBA" w:rsidP="00323CBA">
      <w:pPr>
        <w:rPr>
          <w:rFonts w:ascii="Times New Roman" w:hAnsi="Times New Roman" w:cs="Times New Roman"/>
        </w:rPr>
      </w:pPr>
    </w:p>
    <w:p w14:paraId="6430CE28" w14:textId="48B297DE" w:rsidR="00323CBA" w:rsidRDefault="00323CBA" w:rsidP="00323CBA">
      <w:pPr>
        <w:spacing w:line="480" w:lineRule="auto"/>
        <w:rPr>
          <w:rFonts w:ascii="Times New Roman" w:hAnsi="Times New Roman" w:cs="Times New Roman"/>
        </w:rPr>
      </w:pPr>
      <w:r>
        <w:rPr>
          <w:rFonts w:ascii="Times New Roman" w:hAnsi="Times New Roman" w:cs="Times New Roman"/>
        </w:rPr>
        <w:t>When Natalie was asked how she feels about probation, Natalie denoted the interactions with probation officers were highly dependent on the individual officer</w:t>
      </w:r>
      <w:r w:rsidR="00C27AA1">
        <w:rPr>
          <w:rFonts w:ascii="Times New Roman" w:hAnsi="Times New Roman" w:cs="Times New Roman"/>
        </w:rPr>
        <w:t xml:space="preserve"> (Huebner et al., 2023)</w:t>
      </w:r>
      <w:r>
        <w:rPr>
          <w:rFonts w:ascii="Times New Roman" w:hAnsi="Times New Roman" w:cs="Times New Roman"/>
        </w:rPr>
        <w:t>:</w:t>
      </w:r>
    </w:p>
    <w:p w14:paraId="3F61C539" w14:textId="77777777" w:rsidR="00323CBA" w:rsidRDefault="00323CBA" w:rsidP="00323CBA">
      <w:pPr>
        <w:ind w:left="720"/>
        <w:rPr>
          <w:rFonts w:ascii="Times New Roman" w:hAnsi="Times New Roman" w:cs="Times New Roman"/>
        </w:rPr>
      </w:pPr>
      <w:r>
        <w:rPr>
          <w:rFonts w:ascii="Times New Roman" w:hAnsi="Times New Roman" w:cs="Times New Roman"/>
        </w:rPr>
        <w:t>I</w:t>
      </w:r>
      <w:r w:rsidRPr="00825F9E">
        <w:rPr>
          <w:rFonts w:ascii="Times New Roman" w:hAnsi="Times New Roman" w:cs="Times New Roman"/>
        </w:rPr>
        <w:t xml:space="preserve">t depends who your probation officer is. Mine right now, yeah it is. But I don't think it's really... I don't think a lot of people want to reach out to their probation officer unless </w:t>
      </w:r>
      <w:r w:rsidRPr="00825F9E">
        <w:rPr>
          <w:rFonts w:ascii="Times New Roman" w:hAnsi="Times New Roman" w:cs="Times New Roman"/>
        </w:rPr>
        <w:lastRenderedPageBreak/>
        <w:t xml:space="preserve">they </w:t>
      </w:r>
      <w:proofErr w:type="gramStart"/>
      <w:r w:rsidRPr="00825F9E">
        <w:rPr>
          <w:rFonts w:ascii="Times New Roman" w:hAnsi="Times New Roman" w:cs="Times New Roman"/>
        </w:rPr>
        <w:t>actually need</w:t>
      </w:r>
      <w:proofErr w:type="gramEnd"/>
      <w:r w:rsidRPr="00825F9E">
        <w:rPr>
          <w:rFonts w:ascii="Times New Roman" w:hAnsi="Times New Roman" w:cs="Times New Roman"/>
        </w:rPr>
        <w:t xml:space="preserve"> something. A lot of people feel... I know I felt, a lot of times, I don't even want to see my probation officer, so why would I want to call if I need help? That's how they make you feel.</w:t>
      </w:r>
    </w:p>
    <w:p w14:paraId="24D7FCBE" w14:textId="77777777" w:rsidR="00323CBA" w:rsidRDefault="00323CBA" w:rsidP="00323CBA">
      <w:pPr>
        <w:rPr>
          <w:rFonts w:ascii="Times New Roman" w:hAnsi="Times New Roman" w:cs="Times New Roman"/>
        </w:rPr>
      </w:pPr>
    </w:p>
    <w:p w14:paraId="0D07C11F"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The unpredictability of individual officer reactions to potential violations led some like Natalie to avoid social support exchanges with probation officers for information about housing. Natalie did not have a job, transportation, nor housing so she had trouble making it to her probation appointments on time. This strained Natalie’s relationship with her probation officer, yet she did not feel comfortable reaching out for help because it would expose her to the risk of a residence violation: </w:t>
      </w:r>
    </w:p>
    <w:p w14:paraId="7D88694C" w14:textId="77777777" w:rsidR="00323CBA" w:rsidRDefault="00323CBA" w:rsidP="00323CBA">
      <w:pPr>
        <w:ind w:left="720"/>
        <w:rPr>
          <w:rFonts w:ascii="Times New Roman" w:hAnsi="Times New Roman" w:cs="Times New Roman"/>
        </w:rPr>
      </w:pPr>
      <w:r w:rsidRPr="00790075">
        <w:rPr>
          <w:rFonts w:ascii="Times New Roman" w:hAnsi="Times New Roman" w:cs="Times New Roman"/>
        </w:rPr>
        <w:t xml:space="preserve">So, I'm late a lot of times and she does tell me that's an issue, which I understand because she has other clients. But I also can't tell her, </w:t>
      </w:r>
      <w:r>
        <w:rPr>
          <w:rFonts w:ascii="Times New Roman" w:hAnsi="Times New Roman" w:cs="Times New Roman"/>
        </w:rPr>
        <w:t>“</w:t>
      </w:r>
      <w:r w:rsidRPr="00790075">
        <w:rPr>
          <w:rFonts w:ascii="Times New Roman" w:hAnsi="Times New Roman" w:cs="Times New Roman"/>
        </w:rPr>
        <w:t>Well it's because I'm homeless," because then that's a violation.</w:t>
      </w:r>
    </w:p>
    <w:p w14:paraId="753C7ACC" w14:textId="77777777" w:rsidR="00323CBA" w:rsidRDefault="00323CBA" w:rsidP="00323CBA">
      <w:pPr>
        <w:rPr>
          <w:rFonts w:ascii="Times New Roman" w:hAnsi="Times New Roman" w:cs="Times New Roman"/>
        </w:rPr>
      </w:pPr>
    </w:p>
    <w:p w14:paraId="283E552F" w14:textId="01C02B02" w:rsidR="00323CBA" w:rsidRPr="009F4FCE" w:rsidRDefault="00323CBA" w:rsidP="00A164B9">
      <w:pPr>
        <w:spacing w:line="480" w:lineRule="auto"/>
        <w:rPr>
          <w:rFonts w:ascii="Times New Roman" w:hAnsi="Times New Roman" w:cs="Times New Roman"/>
        </w:rPr>
      </w:pPr>
      <w:r>
        <w:rPr>
          <w:rFonts w:ascii="Times New Roman" w:hAnsi="Times New Roman" w:cs="Times New Roman"/>
        </w:rPr>
        <w:t xml:space="preserve">For these two women, the potential additional sanctions brought on by a residence violation, such as jail, were enough for them to deem reaching out for social support from their probation officer too risky to attempt. </w:t>
      </w:r>
      <w:r w:rsidR="00A164B9">
        <w:rPr>
          <w:rFonts w:ascii="Times New Roman" w:hAnsi="Times New Roman" w:cs="Times New Roman"/>
        </w:rPr>
        <w:t>In these cases, the conditions of probation and parole that stipulated where individuals were allowed to live and with whom they could associate shaped how individuals felt about the social support exchanges.</w:t>
      </w:r>
      <w:r>
        <w:rPr>
          <w:rFonts w:ascii="Times New Roman" w:hAnsi="Times New Roman" w:cs="Times New Roman"/>
        </w:rPr>
        <w:t xml:space="preserve"> </w:t>
      </w:r>
    </w:p>
    <w:p w14:paraId="7A56BC05" w14:textId="77777777" w:rsidR="00323CBA" w:rsidRPr="00F41F00" w:rsidRDefault="00323CBA" w:rsidP="00323CBA">
      <w:pPr>
        <w:spacing w:line="480" w:lineRule="auto"/>
        <w:rPr>
          <w:rFonts w:ascii="Times New Roman" w:hAnsi="Times New Roman" w:cs="Times New Roman"/>
          <w:b/>
          <w:bCs/>
        </w:rPr>
      </w:pPr>
      <w:r>
        <w:rPr>
          <w:rFonts w:ascii="Times New Roman" w:hAnsi="Times New Roman" w:cs="Times New Roman"/>
          <w:b/>
          <w:bCs/>
        </w:rPr>
        <w:t xml:space="preserve">Social Support Exchanges as Unbalanced: </w:t>
      </w:r>
      <w:r w:rsidRPr="00F41F00">
        <w:rPr>
          <w:rFonts w:ascii="Times New Roman" w:hAnsi="Times New Roman" w:cs="Times New Roman"/>
          <w:b/>
          <w:bCs/>
        </w:rPr>
        <w:t xml:space="preserve">“I just don’t really like asking for help much. I feel like a burden.” – Lily </w:t>
      </w:r>
    </w:p>
    <w:p w14:paraId="6C7804C0" w14:textId="58A17DF5" w:rsidR="00323CBA" w:rsidRDefault="00323CBA" w:rsidP="00323CBA">
      <w:pPr>
        <w:spacing w:line="480" w:lineRule="auto"/>
        <w:rPr>
          <w:rFonts w:ascii="Times New Roman" w:hAnsi="Times New Roman" w:cs="Times New Roman"/>
        </w:rPr>
      </w:pPr>
      <w:r>
        <w:rPr>
          <w:rFonts w:ascii="Times New Roman" w:hAnsi="Times New Roman" w:cs="Times New Roman"/>
          <w:b/>
          <w:bCs/>
        </w:rPr>
        <w:tab/>
      </w:r>
      <w:r w:rsidRPr="00E95625">
        <w:rPr>
          <w:rFonts w:ascii="Times New Roman" w:hAnsi="Times New Roman" w:cs="Times New Roman"/>
        </w:rPr>
        <w:t>Many of the participants’ social support exchanges were perceived as unbalanced,</w:t>
      </w:r>
      <w:r>
        <w:rPr>
          <w:rFonts w:ascii="Times New Roman" w:hAnsi="Times New Roman" w:cs="Times New Roman"/>
        </w:rPr>
        <w:t xml:space="preserve"> often due to lack of participant financial resources and time. A select few participants also noted that the depth of emotional support provided by their loved ones could never be repaid. Because the participants were often relying on others for housing, transportation, and basic needs like food, they felt they burdened informal supports in their lives like family, romantic partners, and friends</w:t>
      </w:r>
      <w:r w:rsidR="00A32E3B">
        <w:rPr>
          <w:rFonts w:ascii="Times New Roman" w:hAnsi="Times New Roman" w:cs="Times New Roman"/>
        </w:rPr>
        <w:t xml:space="preserve"> (</w:t>
      </w:r>
      <w:proofErr w:type="spellStart"/>
      <w:r w:rsidR="00A32E3B">
        <w:rPr>
          <w:rFonts w:ascii="Times New Roman" w:hAnsi="Times New Roman" w:cs="Times New Roman"/>
        </w:rPr>
        <w:t>deVuono</w:t>
      </w:r>
      <w:proofErr w:type="spellEnd"/>
      <w:r w:rsidR="00A32E3B">
        <w:rPr>
          <w:rFonts w:ascii="Times New Roman" w:hAnsi="Times New Roman" w:cs="Times New Roman"/>
        </w:rPr>
        <w:t>-Powell et al., 2015)</w:t>
      </w:r>
      <w:r>
        <w:rPr>
          <w:rFonts w:ascii="Times New Roman" w:hAnsi="Times New Roman" w:cs="Times New Roman"/>
        </w:rPr>
        <w:t>. Outpatient treatment</w:t>
      </w:r>
      <w:proofErr w:type="gramStart"/>
      <w:r>
        <w:rPr>
          <w:rFonts w:ascii="Times New Roman" w:hAnsi="Times New Roman" w:cs="Times New Roman"/>
        </w:rPr>
        <w:t>, in particular, took</w:t>
      </w:r>
      <w:proofErr w:type="gramEnd"/>
      <w:r>
        <w:rPr>
          <w:rFonts w:ascii="Times New Roman" w:hAnsi="Times New Roman" w:cs="Times New Roman"/>
        </w:rPr>
        <w:t xml:space="preserve"> up a great deal of time </w:t>
      </w:r>
      <w:r>
        <w:rPr>
          <w:rFonts w:ascii="Times New Roman" w:hAnsi="Times New Roman" w:cs="Times New Roman"/>
        </w:rPr>
        <w:lastRenderedPageBreak/>
        <w:t xml:space="preserve">for many of the participants, limiting their ability to secure gainful employment. Participants also struggled to find housing and employment due to their felony records </w:t>
      </w:r>
      <w:r w:rsidRPr="00B65986">
        <w:rPr>
          <w:rFonts w:ascii="Times New Roman" w:hAnsi="Times New Roman" w:cs="Times New Roman"/>
        </w:rPr>
        <w:t>(</w:t>
      </w:r>
      <w:proofErr w:type="spellStart"/>
      <w:r w:rsidRPr="00B65986">
        <w:rPr>
          <w:rFonts w:ascii="Times New Roman" w:hAnsi="Times New Roman" w:cs="Times New Roman"/>
        </w:rPr>
        <w:t>Lageson</w:t>
      </w:r>
      <w:proofErr w:type="spellEnd"/>
      <w:r w:rsidRPr="00B65986">
        <w:rPr>
          <w:rFonts w:ascii="Times New Roman" w:hAnsi="Times New Roman" w:cs="Times New Roman"/>
        </w:rPr>
        <w:t xml:space="preserve">, </w:t>
      </w:r>
      <w:r w:rsidR="00B65986" w:rsidRPr="00B65986">
        <w:rPr>
          <w:rFonts w:ascii="Times New Roman" w:hAnsi="Times New Roman" w:cs="Times New Roman"/>
        </w:rPr>
        <w:t>2020</w:t>
      </w:r>
      <w:r w:rsidRPr="00B65986">
        <w:rPr>
          <w:rFonts w:ascii="Times New Roman" w:hAnsi="Times New Roman" w:cs="Times New Roman"/>
        </w:rPr>
        <w:t>) and</w:t>
      </w:r>
      <w:r>
        <w:rPr>
          <w:rFonts w:ascii="Times New Roman" w:hAnsi="Times New Roman" w:cs="Times New Roman"/>
        </w:rPr>
        <w:t xml:space="preserve"> precarious </w:t>
      </w:r>
      <w:r w:rsidRPr="00B65986">
        <w:rPr>
          <w:rFonts w:ascii="Times New Roman" w:hAnsi="Times New Roman" w:cs="Times New Roman"/>
        </w:rPr>
        <w:t>economic situation (Western</w:t>
      </w:r>
      <w:r w:rsidR="00B65986" w:rsidRPr="00B65986">
        <w:rPr>
          <w:rFonts w:ascii="Times New Roman" w:hAnsi="Times New Roman" w:cs="Times New Roman"/>
        </w:rPr>
        <w:t xml:space="preserve"> et</w:t>
      </w:r>
      <w:r w:rsidR="00B65986">
        <w:rPr>
          <w:rFonts w:ascii="Times New Roman" w:hAnsi="Times New Roman" w:cs="Times New Roman"/>
        </w:rPr>
        <w:t xml:space="preserve"> al., 2015</w:t>
      </w:r>
      <w:r>
        <w:rPr>
          <w:rFonts w:ascii="Times New Roman" w:hAnsi="Times New Roman" w:cs="Times New Roman"/>
        </w:rPr>
        <w:t xml:space="preserve">). Participants sometimes discussed they did not have savings or good credit, and instead were forced to rely on others to get housing. Participants tended to have difficulty finding housing on their own because they had approved residences with family members which probation </w:t>
      </w:r>
      <w:r w:rsidR="00A32E3B">
        <w:rPr>
          <w:rFonts w:ascii="Times New Roman" w:hAnsi="Times New Roman" w:cs="Times New Roman"/>
        </w:rPr>
        <w:t xml:space="preserve">and parole </w:t>
      </w:r>
      <w:r>
        <w:rPr>
          <w:rFonts w:ascii="Times New Roman" w:hAnsi="Times New Roman" w:cs="Times New Roman"/>
        </w:rPr>
        <w:t xml:space="preserve">officers perceived to be more stable. Many of the participants discussed they wanted to be economically self-sufficient, but their conviction and </w:t>
      </w:r>
      <w:r w:rsidR="00A32E3B">
        <w:rPr>
          <w:rFonts w:ascii="Times New Roman" w:hAnsi="Times New Roman" w:cs="Times New Roman"/>
        </w:rPr>
        <w:t xml:space="preserve">supervision </w:t>
      </w:r>
      <w:r>
        <w:rPr>
          <w:rFonts w:ascii="Times New Roman" w:hAnsi="Times New Roman" w:cs="Times New Roman"/>
        </w:rPr>
        <w:t xml:space="preserve">conditions prevented them from that, which in turn prevented them from having more balanced interactions with prosocial others. To try to prevent these feelings of unbalance about social support exchange, some participants tried to overcompensate with other types of support, such as emotional or interactional, for which they had the resources to provide. The purpose of this overcompensation served two other purposes. First, overcompensation was sometimes in an effort </w:t>
      </w:r>
      <w:r w:rsidR="00D06B3D">
        <w:rPr>
          <w:rFonts w:ascii="Times New Roman" w:hAnsi="Times New Roman" w:cs="Times New Roman"/>
        </w:rPr>
        <w:t>minimize the visibility</w:t>
      </w:r>
      <w:r>
        <w:rPr>
          <w:rFonts w:ascii="Times New Roman" w:hAnsi="Times New Roman" w:cs="Times New Roman"/>
        </w:rPr>
        <w:t xml:space="preserve"> of their criminal conviction when they met new people</w:t>
      </w:r>
      <w:r w:rsidR="00D06B3D">
        <w:rPr>
          <w:rFonts w:ascii="Times New Roman" w:hAnsi="Times New Roman" w:cs="Times New Roman"/>
        </w:rPr>
        <w:t>.</w:t>
      </w:r>
      <w:r>
        <w:rPr>
          <w:rFonts w:ascii="Times New Roman" w:hAnsi="Times New Roman" w:cs="Times New Roman"/>
        </w:rPr>
        <w:t xml:space="preserve"> </w:t>
      </w:r>
      <w:r w:rsidR="00D06B3D">
        <w:rPr>
          <w:rFonts w:ascii="Times New Roman" w:hAnsi="Times New Roman" w:cs="Times New Roman"/>
        </w:rPr>
        <w:t>P</w:t>
      </w:r>
      <w:r>
        <w:rPr>
          <w:rFonts w:ascii="Times New Roman" w:hAnsi="Times New Roman" w:cs="Times New Roman"/>
        </w:rPr>
        <w:t>articipants felt it helped eliminate the possibility others would guess or learn they had a felony conviction</w:t>
      </w:r>
      <w:r w:rsidR="00D06B3D">
        <w:rPr>
          <w:rFonts w:ascii="Times New Roman" w:hAnsi="Times New Roman" w:cs="Times New Roman"/>
        </w:rPr>
        <w:t xml:space="preserve"> or were on supervision</w:t>
      </w:r>
      <w:r>
        <w:rPr>
          <w:rFonts w:ascii="Times New Roman" w:hAnsi="Times New Roman" w:cs="Times New Roman"/>
        </w:rPr>
        <w:t>. Next, participants used overcompensation to derive meaning or purpose from their convictions (</w:t>
      </w:r>
      <w:proofErr w:type="spellStart"/>
      <w:r w:rsidRPr="00B65986">
        <w:rPr>
          <w:rFonts w:ascii="Times New Roman" w:hAnsi="Times New Roman" w:cs="Times New Roman"/>
        </w:rPr>
        <w:t>Maruna</w:t>
      </w:r>
      <w:proofErr w:type="spellEnd"/>
      <w:r w:rsidRPr="00B65986">
        <w:rPr>
          <w:rFonts w:ascii="Times New Roman" w:hAnsi="Times New Roman" w:cs="Times New Roman"/>
        </w:rPr>
        <w:t xml:space="preserve">, </w:t>
      </w:r>
      <w:r w:rsidR="00B65986" w:rsidRPr="00B65986">
        <w:rPr>
          <w:rFonts w:ascii="Times New Roman" w:hAnsi="Times New Roman" w:cs="Times New Roman"/>
        </w:rPr>
        <w:t>2001</w:t>
      </w:r>
      <w:r>
        <w:rPr>
          <w:rFonts w:ascii="Times New Roman" w:hAnsi="Times New Roman" w:cs="Times New Roman"/>
        </w:rPr>
        <w:t>).</w:t>
      </w:r>
    </w:p>
    <w:p w14:paraId="535B1A2F" w14:textId="259D2572" w:rsidR="00323CBA" w:rsidRDefault="00323CBA" w:rsidP="00323CBA">
      <w:pPr>
        <w:spacing w:line="480" w:lineRule="auto"/>
        <w:rPr>
          <w:rFonts w:ascii="Times New Roman" w:hAnsi="Times New Roman" w:cs="Times New Roman"/>
        </w:rPr>
      </w:pPr>
      <w:r>
        <w:rPr>
          <w:rFonts w:ascii="Times New Roman" w:hAnsi="Times New Roman" w:cs="Times New Roman"/>
        </w:rPr>
        <w:tab/>
      </w:r>
      <w:r w:rsidRPr="00424D35">
        <w:rPr>
          <w:rFonts w:ascii="Times New Roman" w:hAnsi="Times New Roman" w:cs="Times New Roman"/>
          <w:b/>
          <w:bCs/>
        </w:rPr>
        <w:t>Feeling like a burden.</w:t>
      </w:r>
      <w:r>
        <w:rPr>
          <w:rFonts w:ascii="Times New Roman" w:hAnsi="Times New Roman" w:cs="Times New Roman"/>
        </w:rPr>
        <w:t xml:space="preserve"> Social support exchanges for </w:t>
      </w:r>
      <w:proofErr w:type="gramStart"/>
      <w:r>
        <w:rPr>
          <w:rFonts w:ascii="Times New Roman" w:hAnsi="Times New Roman" w:cs="Times New Roman"/>
        </w:rPr>
        <w:t>the majority of</w:t>
      </w:r>
      <w:proofErr w:type="gramEnd"/>
      <w:r>
        <w:rPr>
          <w:rFonts w:ascii="Times New Roman" w:hAnsi="Times New Roman" w:cs="Times New Roman"/>
        </w:rPr>
        <w:t xml:space="preserve"> participants were perceived as unbalanced because such exchanges made them feel as though they burdened their social supports with their needs</w:t>
      </w:r>
      <w:r w:rsidR="00D352F3">
        <w:rPr>
          <w:rFonts w:ascii="Times New Roman" w:hAnsi="Times New Roman" w:cs="Times New Roman"/>
        </w:rPr>
        <w:t xml:space="preserve"> (</w:t>
      </w:r>
      <w:proofErr w:type="spellStart"/>
      <w:r w:rsidR="00D352F3">
        <w:rPr>
          <w:rFonts w:ascii="Times New Roman" w:hAnsi="Times New Roman" w:cs="Times New Roman"/>
        </w:rPr>
        <w:t>deVuono</w:t>
      </w:r>
      <w:proofErr w:type="spellEnd"/>
      <w:r w:rsidR="00D352F3">
        <w:rPr>
          <w:rFonts w:ascii="Times New Roman" w:hAnsi="Times New Roman" w:cs="Times New Roman"/>
        </w:rPr>
        <w:t>-Powell et al., 2015)</w:t>
      </w:r>
      <w:r>
        <w:rPr>
          <w:rFonts w:ascii="Times New Roman" w:hAnsi="Times New Roman" w:cs="Times New Roman"/>
        </w:rPr>
        <w:t xml:space="preserve">. Scott and Ian, for instance, described they felt they would not ever be able to repay others in their lives </w:t>
      </w:r>
      <w:proofErr w:type="gramStart"/>
      <w:r>
        <w:rPr>
          <w:rFonts w:ascii="Times New Roman" w:hAnsi="Times New Roman" w:cs="Times New Roman"/>
        </w:rPr>
        <w:t>for the amount of</w:t>
      </w:r>
      <w:proofErr w:type="gramEnd"/>
      <w:r>
        <w:rPr>
          <w:rFonts w:ascii="Times New Roman" w:hAnsi="Times New Roman" w:cs="Times New Roman"/>
        </w:rPr>
        <w:t xml:space="preserve"> support provided to them when navigating the criminal legal system. Scott explained he felt the exchanges he had with his parents and fiancée could not ever be repaid because:</w:t>
      </w:r>
    </w:p>
    <w:p w14:paraId="69084E38" w14:textId="77777777" w:rsidR="00323CBA" w:rsidRDefault="00323CBA" w:rsidP="00323CBA">
      <w:pPr>
        <w:ind w:left="720"/>
        <w:rPr>
          <w:rFonts w:ascii="Times New Roman" w:hAnsi="Times New Roman" w:cs="Times New Roman"/>
        </w:rPr>
      </w:pPr>
      <w:r w:rsidRPr="00301160">
        <w:rPr>
          <w:rFonts w:ascii="Times New Roman" w:hAnsi="Times New Roman" w:cs="Times New Roman"/>
        </w:rPr>
        <w:t xml:space="preserve">I know that the people in my life have bent over backwards for me, sometimes it seemed like that they wanted it more than I. And I, I think that I was blessed with the people in </w:t>
      </w:r>
      <w:r w:rsidRPr="00301160">
        <w:rPr>
          <w:rFonts w:ascii="Times New Roman" w:hAnsi="Times New Roman" w:cs="Times New Roman"/>
        </w:rPr>
        <w:lastRenderedPageBreak/>
        <w:t>my life, and these people went above and beyond, and I, I could never even asked them what they did, do for me, to do that, for them to do that for me</w:t>
      </w:r>
      <w:r>
        <w:rPr>
          <w:rFonts w:ascii="Times New Roman" w:hAnsi="Times New Roman" w:cs="Times New Roman"/>
        </w:rPr>
        <w:t>.</w:t>
      </w:r>
    </w:p>
    <w:p w14:paraId="7EADAFAE" w14:textId="77777777" w:rsidR="00323CBA" w:rsidRDefault="00323CBA" w:rsidP="00323CBA">
      <w:pPr>
        <w:rPr>
          <w:rFonts w:ascii="Times New Roman" w:hAnsi="Times New Roman" w:cs="Times New Roman"/>
        </w:rPr>
      </w:pPr>
    </w:p>
    <w:p w14:paraId="68399148"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In his interview, Scott started to cry when he discussed how grateful he was for the emotional support he had received while incarcerated and now on community supervision. Though Scott felt the exchanges were unbalanced with his support system, he noted the emotional support was necessary to make it through supervision successfully. He discussed how he was reluctant to accept help given the unbalanced nature of the exchanges:</w:t>
      </w:r>
    </w:p>
    <w:p w14:paraId="038766BA" w14:textId="77777777" w:rsidR="00323CBA" w:rsidRDefault="00323CBA" w:rsidP="00323CBA">
      <w:pPr>
        <w:ind w:left="720"/>
        <w:rPr>
          <w:rFonts w:ascii="Times New Roman" w:hAnsi="Times New Roman" w:cs="Times New Roman"/>
        </w:rPr>
      </w:pPr>
      <w:r w:rsidRPr="004335AA">
        <w:rPr>
          <w:rFonts w:ascii="Times New Roman" w:hAnsi="Times New Roman" w:cs="Times New Roman"/>
        </w:rPr>
        <w:t xml:space="preserve">I didn't lean on those that I love. I would keep things from them, I would try to just do everything myself and today </w:t>
      </w:r>
      <w:r>
        <w:rPr>
          <w:rFonts w:ascii="Times New Roman" w:hAnsi="Times New Roman" w:cs="Times New Roman"/>
        </w:rPr>
        <w:t>I</w:t>
      </w:r>
      <w:r w:rsidRPr="004335AA">
        <w:rPr>
          <w:rFonts w:ascii="Times New Roman" w:hAnsi="Times New Roman" w:cs="Times New Roman"/>
        </w:rPr>
        <w:t xml:space="preserve">'m, I do ask for that help, but I let them be part of my life and I, and I didn't before. </w:t>
      </w:r>
      <w:proofErr w:type="gramStart"/>
      <w:r w:rsidRPr="004335AA">
        <w:rPr>
          <w:rFonts w:ascii="Times New Roman" w:hAnsi="Times New Roman" w:cs="Times New Roman"/>
        </w:rPr>
        <w:t>So</w:t>
      </w:r>
      <w:proofErr w:type="gramEnd"/>
      <w:r w:rsidRPr="004335AA">
        <w:rPr>
          <w:rFonts w:ascii="Times New Roman" w:hAnsi="Times New Roman" w:cs="Times New Roman"/>
        </w:rPr>
        <w:t xml:space="preserve"> knowing that </w:t>
      </w:r>
      <w:r>
        <w:rPr>
          <w:rFonts w:ascii="Times New Roman" w:hAnsi="Times New Roman" w:cs="Times New Roman"/>
        </w:rPr>
        <w:t>I</w:t>
      </w:r>
      <w:r w:rsidRPr="004335AA">
        <w:rPr>
          <w:rFonts w:ascii="Times New Roman" w:hAnsi="Times New Roman" w:cs="Times New Roman"/>
        </w:rPr>
        <w:t xml:space="preserve">'m maintaining my relationships healthy like that means that </w:t>
      </w:r>
      <w:r>
        <w:rPr>
          <w:rFonts w:ascii="Times New Roman" w:hAnsi="Times New Roman" w:cs="Times New Roman"/>
        </w:rPr>
        <w:t>I</w:t>
      </w:r>
      <w:r w:rsidRPr="004335AA">
        <w:rPr>
          <w:rFonts w:ascii="Times New Roman" w:hAnsi="Times New Roman" w:cs="Times New Roman"/>
        </w:rPr>
        <w:t>'m not strugglin</w:t>
      </w:r>
      <w:r>
        <w:rPr>
          <w:rFonts w:ascii="Times New Roman" w:hAnsi="Times New Roman" w:cs="Times New Roman"/>
        </w:rPr>
        <w:t>g</w:t>
      </w:r>
      <w:r w:rsidRPr="004335AA">
        <w:rPr>
          <w:rFonts w:ascii="Times New Roman" w:hAnsi="Times New Roman" w:cs="Times New Roman"/>
        </w:rPr>
        <w:t>.</w:t>
      </w:r>
      <w:r>
        <w:rPr>
          <w:rFonts w:ascii="Times New Roman" w:hAnsi="Times New Roman" w:cs="Times New Roman"/>
        </w:rPr>
        <w:t xml:space="preserve"> </w:t>
      </w:r>
    </w:p>
    <w:p w14:paraId="7C7CB2CD" w14:textId="77777777" w:rsidR="00323CBA" w:rsidRDefault="00323CBA" w:rsidP="00323CBA">
      <w:pPr>
        <w:rPr>
          <w:rFonts w:ascii="Times New Roman" w:hAnsi="Times New Roman" w:cs="Times New Roman"/>
        </w:rPr>
      </w:pPr>
    </w:p>
    <w:p w14:paraId="56E45C61"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At the time of his interview, Scott accepted help from his support system, but reflected that they had made a great effort while he was incarcerated and on community supervision to make sure he had what he needed. Ian’s roommate helped him in </w:t>
      </w:r>
      <w:proofErr w:type="gramStart"/>
      <w:r>
        <w:rPr>
          <w:rFonts w:ascii="Times New Roman" w:hAnsi="Times New Roman" w:cs="Times New Roman"/>
        </w:rPr>
        <w:t>many different ways</w:t>
      </w:r>
      <w:proofErr w:type="gramEnd"/>
      <w:r>
        <w:rPr>
          <w:rFonts w:ascii="Times New Roman" w:hAnsi="Times New Roman" w:cs="Times New Roman"/>
        </w:rPr>
        <w:t xml:space="preserve"> when he was convicted of a drug related offense:</w:t>
      </w:r>
    </w:p>
    <w:p w14:paraId="11B8E376" w14:textId="77777777" w:rsidR="00323CBA" w:rsidRDefault="00323CBA" w:rsidP="00323CBA">
      <w:pPr>
        <w:ind w:left="720"/>
        <w:rPr>
          <w:rFonts w:ascii="Times New Roman" w:hAnsi="Times New Roman" w:cs="Times New Roman"/>
        </w:rPr>
      </w:pPr>
      <w:r w:rsidRPr="00A262B2">
        <w:rPr>
          <w:rFonts w:ascii="Times New Roman" w:hAnsi="Times New Roman" w:cs="Times New Roman"/>
        </w:rPr>
        <w:t xml:space="preserve">She can help with anything. Like literally, she could help with anything. Whether it was reassurance like you said, or emotional support, or to you know, “Have you contacted this person?”, “Have you done this?”, Like just kind of checking in on me to make sure that I'm doing what I need to do. She </w:t>
      </w:r>
      <w:proofErr w:type="gramStart"/>
      <w:r w:rsidRPr="00A262B2">
        <w:rPr>
          <w:rFonts w:ascii="Times New Roman" w:hAnsi="Times New Roman" w:cs="Times New Roman"/>
        </w:rPr>
        <w:t>actually even</w:t>
      </w:r>
      <w:proofErr w:type="gramEnd"/>
      <w:r w:rsidRPr="00A262B2">
        <w:rPr>
          <w:rFonts w:ascii="Times New Roman" w:hAnsi="Times New Roman" w:cs="Times New Roman"/>
        </w:rPr>
        <w:t xml:space="preserve"> helped out with some of my legal fees at first, so yeah, she's been very supportive.</w:t>
      </w:r>
    </w:p>
    <w:p w14:paraId="7CFAE0C2" w14:textId="77777777" w:rsidR="00323CBA" w:rsidRDefault="00323CBA" w:rsidP="00323CBA">
      <w:pPr>
        <w:rPr>
          <w:rFonts w:ascii="Times New Roman" w:hAnsi="Times New Roman" w:cs="Times New Roman"/>
        </w:rPr>
      </w:pPr>
    </w:p>
    <w:p w14:paraId="3F8D69D6"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When Ian was asked what he does to support his roommate, he explained he tried to be there for her, but felt the exchange would always be somewhat unbalanced: </w:t>
      </w:r>
    </w:p>
    <w:p w14:paraId="2F221E38" w14:textId="77777777" w:rsidR="00323CBA" w:rsidRDefault="00323CBA" w:rsidP="00323CBA">
      <w:pPr>
        <w:ind w:left="720"/>
        <w:rPr>
          <w:rFonts w:ascii="Times New Roman" w:hAnsi="Times New Roman" w:cs="Times New Roman"/>
        </w:rPr>
      </w:pPr>
      <w:r w:rsidRPr="004C6938">
        <w:rPr>
          <w:rFonts w:ascii="Times New Roman" w:hAnsi="Times New Roman" w:cs="Times New Roman"/>
        </w:rPr>
        <w:t xml:space="preserve">I feel like there's nothing I could do to pay her back, because she's really supported me through some difficult times, you know. She's a </w:t>
      </w:r>
      <w:proofErr w:type="gramStart"/>
      <w:r w:rsidRPr="004C6938">
        <w:rPr>
          <w:rFonts w:ascii="Times New Roman" w:hAnsi="Times New Roman" w:cs="Times New Roman"/>
        </w:rPr>
        <w:t>really strong</w:t>
      </w:r>
      <w:proofErr w:type="gramEnd"/>
      <w:r w:rsidRPr="004C6938">
        <w:rPr>
          <w:rFonts w:ascii="Times New Roman" w:hAnsi="Times New Roman" w:cs="Times New Roman"/>
        </w:rPr>
        <w:t xml:space="preserve"> individual. Yeah, I try to be -, I try to be there for her, you know </w:t>
      </w:r>
      <w:proofErr w:type="gramStart"/>
      <w:r w:rsidRPr="004C6938">
        <w:rPr>
          <w:rFonts w:ascii="Times New Roman" w:hAnsi="Times New Roman" w:cs="Times New Roman"/>
        </w:rPr>
        <w:t>it's</w:t>
      </w:r>
      <w:proofErr w:type="gramEnd"/>
      <w:r w:rsidRPr="004C6938">
        <w:rPr>
          <w:rFonts w:ascii="Times New Roman" w:hAnsi="Times New Roman" w:cs="Times New Roman"/>
        </w:rPr>
        <w:t xml:space="preserve"> kind of like a give and take, but I'm still going to have the feeling like she's always done more.</w:t>
      </w:r>
    </w:p>
    <w:p w14:paraId="4AEE1E43" w14:textId="77777777" w:rsidR="00323CBA" w:rsidRDefault="00323CBA" w:rsidP="00323CBA">
      <w:pPr>
        <w:rPr>
          <w:rFonts w:ascii="Times New Roman" w:hAnsi="Times New Roman" w:cs="Times New Roman"/>
        </w:rPr>
      </w:pPr>
    </w:p>
    <w:p w14:paraId="2C0BDAF7"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Both Ian and Scott discussed the sheer amount and types of support they received made it difficult to ever repay their support networks. </w:t>
      </w:r>
    </w:p>
    <w:p w14:paraId="5DDBFB6A" w14:textId="75E751D1" w:rsidR="00323CBA" w:rsidRDefault="00323CBA" w:rsidP="00323CBA">
      <w:pPr>
        <w:spacing w:line="480" w:lineRule="auto"/>
        <w:ind w:firstLine="720"/>
        <w:rPr>
          <w:rFonts w:ascii="Times New Roman" w:hAnsi="Times New Roman" w:cs="Times New Roman"/>
        </w:rPr>
      </w:pPr>
      <w:r>
        <w:rPr>
          <w:rFonts w:ascii="Times New Roman" w:hAnsi="Times New Roman" w:cs="Times New Roman"/>
        </w:rPr>
        <w:lastRenderedPageBreak/>
        <w:t>Other individuals mentioned it was specifically the financial piece of others’ support that made them feel like the exchanges were burdensome for others</w:t>
      </w:r>
      <w:r w:rsidR="00D352F3">
        <w:rPr>
          <w:rFonts w:ascii="Times New Roman" w:hAnsi="Times New Roman" w:cs="Times New Roman"/>
        </w:rPr>
        <w:t xml:space="preserve"> (</w:t>
      </w:r>
      <w:proofErr w:type="spellStart"/>
      <w:r w:rsidR="00D352F3">
        <w:rPr>
          <w:rFonts w:ascii="Times New Roman" w:hAnsi="Times New Roman" w:cs="Times New Roman"/>
        </w:rPr>
        <w:t>Boches</w:t>
      </w:r>
      <w:proofErr w:type="spellEnd"/>
      <w:r w:rsidR="00D352F3">
        <w:rPr>
          <w:rFonts w:ascii="Times New Roman" w:hAnsi="Times New Roman" w:cs="Times New Roman"/>
        </w:rPr>
        <w:t xml:space="preserve"> et al., 2022)</w:t>
      </w:r>
      <w:r>
        <w:rPr>
          <w:rFonts w:ascii="Times New Roman" w:hAnsi="Times New Roman" w:cs="Times New Roman"/>
        </w:rPr>
        <w:t>. John, for example, discussed how he was unemployed and relied on his mother to loan him money to pay his bills. He noted, “</w:t>
      </w:r>
      <w:r w:rsidRPr="00F50BA6">
        <w:rPr>
          <w:rFonts w:ascii="Times New Roman" w:hAnsi="Times New Roman" w:cs="Times New Roman"/>
        </w:rPr>
        <w:t>It's not a lot of jobs that's hiring for felons</w:t>
      </w:r>
      <w:r>
        <w:rPr>
          <w:rFonts w:ascii="Times New Roman" w:hAnsi="Times New Roman" w:cs="Times New Roman"/>
        </w:rPr>
        <w:t>.” When asked if he was worried about his ability to meet his probation conditions and whether he was stressed, John replied:</w:t>
      </w:r>
    </w:p>
    <w:p w14:paraId="5B48E880" w14:textId="77777777" w:rsidR="00323CBA" w:rsidRDefault="00323CBA" w:rsidP="00323CBA">
      <w:pPr>
        <w:ind w:left="720"/>
        <w:rPr>
          <w:rFonts w:ascii="Times New Roman" w:hAnsi="Times New Roman" w:cs="Times New Roman"/>
        </w:rPr>
      </w:pPr>
      <w:r w:rsidRPr="005E18FE">
        <w:rPr>
          <w:rFonts w:ascii="Times New Roman" w:hAnsi="Times New Roman" w:cs="Times New Roman"/>
        </w:rPr>
        <w:t xml:space="preserve">Yes it has, Especially since I have to pay my monthly restitution fees and then I have to pay court cost fees and all that stuff and it's been about a year since all of it, I was supposed to pay it. I've been paying my restitution as much as I can but I'm behind on my restitution and </w:t>
      </w:r>
      <w:proofErr w:type="spellStart"/>
      <w:r w:rsidRPr="005E18FE">
        <w:rPr>
          <w:rFonts w:ascii="Times New Roman" w:hAnsi="Times New Roman" w:cs="Times New Roman"/>
        </w:rPr>
        <w:t>im</w:t>
      </w:r>
      <w:proofErr w:type="spellEnd"/>
      <w:r w:rsidRPr="005E18FE">
        <w:rPr>
          <w:rFonts w:ascii="Times New Roman" w:hAnsi="Times New Roman" w:cs="Times New Roman"/>
        </w:rPr>
        <w:t xml:space="preserve"> behind on court cost fees, and I don't have a job currently. That why like I'm hoping I get this job with Amazon but it's </w:t>
      </w:r>
      <w:proofErr w:type="spellStart"/>
      <w:r w:rsidRPr="005E18FE">
        <w:rPr>
          <w:rFonts w:ascii="Times New Roman" w:hAnsi="Times New Roman" w:cs="Times New Roman"/>
        </w:rPr>
        <w:t>it's</w:t>
      </w:r>
      <w:proofErr w:type="spellEnd"/>
      <w:r w:rsidRPr="005E18FE">
        <w:rPr>
          <w:rFonts w:ascii="Times New Roman" w:hAnsi="Times New Roman" w:cs="Times New Roman"/>
        </w:rPr>
        <w:t xml:space="preserve"> </w:t>
      </w:r>
      <w:proofErr w:type="spellStart"/>
      <w:r w:rsidRPr="005E18FE">
        <w:rPr>
          <w:rFonts w:ascii="Times New Roman" w:hAnsi="Times New Roman" w:cs="Times New Roman"/>
        </w:rPr>
        <w:t>it's</w:t>
      </w:r>
      <w:proofErr w:type="spellEnd"/>
      <w:r w:rsidRPr="005E18FE">
        <w:rPr>
          <w:rFonts w:ascii="Times New Roman" w:hAnsi="Times New Roman" w:cs="Times New Roman"/>
        </w:rPr>
        <w:t xml:space="preserve"> been stressful. </w:t>
      </w:r>
      <w:proofErr w:type="spellStart"/>
      <w:r w:rsidRPr="005E18FE">
        <w:rPr>
          <w:rFonts w:ascii="Times New Roman" w:hAnsi="Times New Roman" w:cs="Times New Roman"/>
        </w:rPr>
        <w:t>My moms</w:t>
      </w:r>
      <w:proofErr w:type="spellEnd"/>
      <w:r w:rsidRPr="005E18FE">
        <w:rPr>
          <w:rFonts w:ascii="Times New Roman" w:hAnsi="Times New Roman" w:cs="Times New Roman"/>
        </w:rPr>
        <w:t xml:space="preserve"> like I said she’s helping out as much as she can, but like </w:t>
      </w:r>
      <w:proofErr w:type="spellStart"/>
      <w:r w:rsidRPr="005E18FE">
        <w:rPr>
          <w:rFonts w:ascii="Times New Roman" w:hAnsi="Times New Roman" w:cs="Times New Roman"/>
        </w:rPr>
        <w:t>its</w:t>
      </w:r>
      <w:proofErr w:type="spellEnd"/>
      <w:r w:rsidRPr="005E18FE">
        <w:rPr>
          <w:rFonts w:ascii="Times New Roman" w:hAnsi="Times New Roman" w:cs="Times New Roman"/>
        </w:rPr>
        <w:t xml:space="preserve"> not her deal so she </w:t>
      </w:r>
      <w:proofErr w:type="spellStart"/>
      <w:proofErr w:type="gramStart"/>
      <w:r w:rsidRPr="005E18FE">
        <w:rPr>
          <w:rFonts w:ascii="Times New Roman" w:hAnsi="Times New Roman" w:cs="Times New Roman"/>
        </w:rPr>
        <w:t>cant</w:t>
      </w:r>
      <w:proofErr w:type="spellEnd"/>
      <w:proofErr w:type="gramEnd"/>
      <w:r w:rsidRPr="005E18FE">
        <w:rPr>
          <w:rFonts w:ascii="Times New Roman" w:hAnsi="Times New Roman" w:cs="Times New Roman"/>
        </w:rPr>
        <w:t xml:space="preserve"> get to do everything on her own, you know? </w:t>
      </w:r>
    </w:p>
    <w:p w14:paraId="170C4BEC" w14:textId="77777777" w:rsidR="00323CBA" w:rsidRDefault="00323CBA" w:rsidP="00323CBA">
      <w:pPr>
        <w:rPr>
          <w:rFonts w:ascii="Times New Roman" w:hAnsi="Times New Roman" w:cs="Times New Roman"/>
        </w:rPr>
      </w:pPr>
    </w:p>
    <w:p w14:paraId="4DC952E8"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John explained he could not cover his monetary sanctions on his own and was, “</w:t>
      </w:r>
      <w:r w:rsidRPr="00F41F00">
        <w:rPr>
          <w:rFonts w:ascii="Times New Roman" w:hAnsi="Times New Roman" w:cs="Times New Roman"/>
        </w:rPr>
        <w:t>supposed to pay $30 a month, for the restitution I owe maybe $130 maybe more than that for the restitution. Court costs are probably about $500 and the fees all together are about $500-$600.</w:t>
      </w:r>
      <w:r>
        <w:rPr>
          <w:rFonts w:ascii="Times New Roman" w:hAnsi="Times New Roman" w:cs="Times New Roman"/>
        </w:rPr>
        <w:t>”</w:t>
      </w:r>
      <w:r w:rsidRPr="00F41F00">
        <w:rPr>
          <w:rFonts w:ascii="Times New Roman" w:hAnsi="Times New Roman" w:cs="Times New Roman"/>
        </w:rPr>
        <w:t xml:space="preserve"> </w:t>
      </w:r>
      <w:r>
        <w:rPr>
          <w:rFonts w:ascii="Times New Roman" w:hAnsi="Times New Roman" w:cs="Times New Roman"/>
        </w:rPr>
        <w:t>John described how he felt, “</w:t>
      </w:r>
      <w:r w:rsidRPr="00F41F00">
        <w:rPr>
          <w:rFonts w:ascii="Times New Roman" w:hAnsi="Times New Roman" w:cs="Times New Roman"/>
        </w:rPr>
        <w:t>like I’m a burden”</w:t>
      </w:r>
      <w:r>
        <w:rPr>
          <w:rFonts w:ascii="Times New Roman" w:hAnsi="Times New Roman" w:cs="Times New Roman"/>
          <w:b/>
          <w:bCs/>
        </w:rPr>
        <w:t xml:space="preserve"> </w:t>
      </w:r>
      <w:r>
        <w:rPr>
          <w:rFonts w:ascii="Times New Roman" w:hAnsi="Times New Roman" w:cs="Times New Roman"/>
        </w:rPr>
        <w:t>for owing his mother to cover his expenses on probation when he said, “</w:t>
      </w:r>
      <w:r w:rsidRPr="00F50BA6">
        <w:rPr>
          <w:rFonts w:ascii="Times New Roman" w:hAnsi="Times New Roman" w:cs="Times New Roman"/>
        </w:rPr>
        <w:t xml:space="preserve">Like, the way that my mom she looked at me she be </w:t>
      </w:r>
      <w:proofErr w:type="spellStart"/>
      <w:r w:rsidRPr="00F50BA6">
        <w:rPr>
          <w:rFonts w:ascii="Times New Roman" w:hAnsi="Times New Roman" w:cs="Times New Roman"/>
        </w:rPr>
        <w:t>lookin</w:t>
      </w:r>
      <w:proofErr w:type="spellEnd"/>
      <w:r w:rsidRPr="00F50BA6">
        <w:rPr>
          <w:rFonts w:ascii="Times New Roman" w:hAnsi="Times New Roman" w:cs="Times New Roman"/>
        </w:rPr>
        <w:t>’ at me with disgust sometimes because I would ask her for money right after I just asked for money or something like that.</w:t>
      </w:r>
      <w:r>
        <w:rPr>
          <w:rFonts w:ascii="Times New Roman" w:hAnsi="Times New Roman" w:cs="Times New Roman"/>
        </w:rPr>
        <w:t>” When asked how much money he borrowed from his mother, John relayed, “</w:t>
      </w:r>
      <w:r w:rsidRPr="00F41F00">
        <w:rPr>
          <w:rFonts w:ascii="Times New Roman" w:hAnsi="Times New Roman" w:cs="Times New Roman"/>
        </w:rPr>
        <w:t>So to be serious, over $1</w:t>
      </w:r>
      <w:r>
        <w:rPr>
          <w:rFonts w:ascii="Times New Roman" w:hAnsi="Times New Roman" w:cs="Times New Roman"/>
        </w:rPr>
        <w:t>,</w:t>
      </w:r>
      <w:r w:rsidRPr="00F41F00">
        <w:rPr>
          <w:rFonts w:ascii="Times New Roman" w:hAnsi="Times New Roman" w:cs="Times New Roman"/>
        </w:rPr>
        <w:t xml:space="preserve">000 so far. Like bills and trying to get the car fixed, stuff like that, </w:t>
      </w:r>
      <w:proofErr w:type="spellStart"/>
      <w:r w:rsidRPr="00F41F00">
        <w:rPr>
          <w:rFonts w:ascii="Times New Roman" w:hAnsi="Times New Roman" w:cs="Times New Roman"/>
        </w:rPr>
        <w:t>its</w:t>
      </w:r>
      <w:proofErr w:type="spellEnd"/>
      <w:r w:rsidRPr="00F41F00">
        <w:rPr>
          <w:rFonts w:ascii="Times New Roman" w:hAnsi="Times New Roman" w:cs="Times New Roman"/>
        </w:rPr>
        <w:t xml:space="preserve"> over $1</w:t>
      </w:r>
      <w:r>
        <w:rPr>
          <w:rFonts w:ascii="Times New Roman" w:hAnsi="Times New Roman" w:cs="Times New Roman"/>
        </w:rPr>
        <w:t>,</w:t>
      </w:r>
      <w:r w:rsidRPr="00F41F00">
        <w:rPr>
          <w:rFonts w:ascii="Times New Roman" w:hAnsi="Times New Roman" w:cs="Times New Roman"/>
        </w:rPr>
        <w:t>000 that I owe her, I know.</w:t>
      </w:r>
      <w:r>
        <w:rPr>
          <w:rFonts w:ascii="Times New Roman" w:hAnsi="Times New Roman" w:cs="Times New Roman"/>
        </w:rPr>
        <w:t>” John’s fiancé was also, “</w:t>
      </w:r>
      <w:r w:rsidRPr="00F41F00">
        <w:rPr>
          <w:rFonts w:ascii="Times New Roman" w:hAnsi="Times New Roman" w:cs="Times New Roman"/>
        </w:rPr>
        <w:t>working to take care of the bills and the house</w:t>
      </w:r>
      <w:r>
        <w:rPr>
          <w:rFonts w:ascii="Times New Roman" w:hAnsi="Times New Roman" w:cs="Times New Roman"/>
        </w:rPr>
        <w:t xml:space="preserve">” while he took care of their three children, but her income alone was not enough to cover </w:t>
      </w:r>
      <w:proofErr w:type="gramStart"/>
      <w:r>
        <w:rPr>
          <w:rFonts w:ascii="Times New Roman" w:hAnsi="Times New Roman" w:cs="Times New Roman"/>
        </w:rPr>
        <w:t>all of</w:t>
      </w:r>
      <w:proofErr w:type="gramEnd"/>
      <w:r>
        <w:rPr>
          <w:rFonts w:ascii="Times New Roman" w:hAnsi="Times New Roman" w:cs="Times New Roman"/>
        </w:rPr>
        <w:t xml:space="preserve"> their expenses. John believed that, “</w:t>
      </w:r>
      <w:r w:rsidRPr="00F41F00">
        <w:rPr>
          <w:rFonts w:ascii="Times New Roman" w:hAnsi="Times New Roman" w:cs="Times New Roman"/>
        </w:rPr>
        <w:t>borrowing of money, and not being able to pay back right away</w:t>
      </w:r>
      <w:r>
        <w:rPr>
          <w:rFonts w:ascii="Times New Roman" w:hAnsi="Times New Roman" w:cs="Times New Roman"/>
        </w:rPr>
        <w:t xml:space="preserve">” weakened his relationships. </w:t>
      </w:r>
    </w:p>
    <w:p w14:paraId="3F7E74A2" w14:textId="3B349E73" w:rsidR="00323CBA" w:rsidRDefault="00323CBA" w:rsidP="00323CBA">
      <w:pPr>
        <w:spacing w:line="480" w:lineRule="auto"/>
        <w:rPr>
          <w:rFonts w:ascii="Times New Roman" w:hAnsi="Times New Roman" w:cs="Times New Roman"/>
        </w:rPr>
      </w:pPr>
      <w:r>
        <w:rPr>
          <w:rFonts w:ascii="Times New Roman" w:hAnsi="Times New Roman" w:cs="Times New Roman"/>
        </w:rPr>
        <w:tab/>
        <w:t xml:space="preserve">Marie attributed her feeling like a burden to the conditions of her probation and felony record. Marie’s inability to pay for cost of living expenses led her to rely on her fiancé heavily </w:t>
      </w:r>
      <w:r>
        <w:rPr>
          <w:rFonts w:ascii="Times New Roman" w:hAnsi="Times New Roman" w:cs="Times New Roman"/>
        </w:rPr>
        <w:lastRenderedPageBreak/>
        <w:t>while on probation and hurt their relationship because she felt she could not contribute to their household equally. Marie’s fiancé had supported her instrumentally when, “</w:t>
      </w:r>
      <w:r w:rsidRPr="00451A8C">
        <w:rPr>
          <w:rFonts w:ascii="Times New Roman" w:hAnsi="Times New Roman" w:cs="Times New Roman"/>
        </w:rPr>
        <w:t>He got the attorney for me, and then also paid my way to get on house arrest, which was $300 for the ankle monitor.</w:t>
      </w:r>
      <w:r>
        <w:rPr>
          <w:rFonts w:ascii="Times New Roman" w:hAnsi="Times New Roman" w:cs="Times New Roman"/>
        </w:rPr>
        <w:t>” Marie highlighted that her conviction and electronic monitoring prevented her from getting a job</w:t>
      </w:r>
      <w:r w:rsidR="00D352F3">
        <w:rPr>
          <w:rFonts w:ascii="Times New Roman" w:hAnsi="Times New Roman" w:cs="Times New Roman"/>
        </w:rPr>
        <w:t xml:space="preserve"> (</w:t>
      </w:r>
      <w:proofErr w:type="spellStart"/>
      <w:r w:rsidR="00D352F3">
        <w:rPr>
          <w:rFonts w:ascii="Times New Roman" w:hAnsi="Times New Roman" w:cs="Times New Roman"/>
        </w:rPr>
        <w:t>Uggen</w:t>
      </w:r>
      <w:proofErr w:type="spellEnd"/>
      <w:r w:rsidR="00D352F3">
        <w:rPr>
          <w:rFonts w:ascii="Times New Roman" w:hAnsi="Times New Roman" w:cs="Times New Roman"/>
        </w:rPr>
        <w:t xml:space="preserve"> et al., 2004)</w:t>
      </w:r>
      <w:r>
        <w:rPr>
          <w:rFonts w:ascii="Times New Roman" w:hAnsi="Times New Roman" w:cs="Times New Roman"/>
        </w:rPr>
        <w:t>. She discussed, “</w:t>
      </w:r>
      <w:r w:rsidRPr="00451A8C">
        <w:rPr>
          <w:rFonts w:ascii="Times New Roman" w:hAnsi="Times New Roman" w:cs="Times New Roman"/>
        </w:rPr>
        <w:t>whenever it comes to finances and stuff, it's crazy because no one wants to hire someone who has an ankle monitor on</w:t>
      </w:r>
      <w:r>
        <w:rPr>
          <w:rFonts w:ascii="Times New Roman" w:hAnsi="Times New Roman" w:cs="Times New Roman"/>
        </w:rPr>
        <w:t>.” Marie had been to “</w:t>
      </w:r>
      <w:r w:rsidRPr="00451A8C">
        <w:rPr>
          <w:rFonts w:ascii="Times New Roman" w:hAnsi="Times New Roman" w:cs="Times New Roman"/>
        </w:rPr>
        <w:t>at least seven interviews</w:t>
      </w:r>
      <w:r>
        <w:rPr>
          <w:rFonts w:ascii="Times New Roman" w:hAnsi="Times New Roman" w:cs="Times New Roman"/>
        </w:rPr>
        <w:t xml:space="preserve">” and was looking for a work at the time of her interview. She discussed the strain that asking for help from her fiancé </w:t>
      </w:r>
      <w:r w:rsidR="00D352F3">
        <w:rPr>
          <w:rFonts w:ascii="Times New Roman" w:hAnsi="Times New Roman" w:cs="Times New Roman"/>
        </w:rPr>
        <w:t xml:space="preserve">without being able to reciprocate </w:t>
      </w:r>
      <w:r>
        <w:rPr>
          <w:rFonts w:ascii="Times New Roman" w:hAnsi="Times New Roman" w:cs="Times New Roman"/>
        </w:rPr>
        <w:t>put on their relationship, “</w:t>
      </w:r>
      <w:r w:rsidRPr="00E12C66">
        <w:rPr>
          <w:rFonts w:ascii="Times New Roman" w:hAnsi="Times New Roman" w:cs="Times New Roman"/>
        </w:rPr>
        <w:t xml:space="preserve">It was hard, because it's hard saying, </w:t>
      </w:r>
      <w:r>
        <w:rPr>
          <w:rFonts w:ascii="Times New Roman" w:hAnsi="Times New Roman" w:cs="Times New Roman"/>
        </w:rPr>
        <w:t>‘</w:t>
      </w:r>
      <w:r w:rsidRPr="00E12C66">
        <w:rPr>
          <w:rFonts w:ascii="Times New Roman" w:hAnsi="Times New Roman" w:cs="Times New Roman"/>
        </w:rPr>
        <w:t>Hey, I don't have a job right now. Can you pay for me to live here? Can you pay for me to stay out of jail? Can you pay for this?</w:t>
      </w:r>
      <w:r>
        <w:rPr>
          <w:rFonts w:ascii="Times New Roman" w:hAnsi="Times New Roman" w:cs="Times New Roman"/>
        </w:rPr>
        <w:t>’” Marie’s fiancé was a clear source of motivation for her to get through probation, yet the financial imbalances were her main source of stress. Marie stated her main goals for the next five years were to, “</w:t>
      </w:r>
      <w:r w:rsidRPr="004750D5">
        <w:rPr>
          <w:rFonts w:ascii="Times New Roman" w:hAnsi="Times New Roman" w:cs="Times New Roman"/>
        </w:rPr>
        <w:t>be at a job for a while, and be financially stable to the point of where my car is taken care of, my house and my kids are taken care of</w:t>
      </w:r>
      <w:r>
        <w:rPr>
          <w:rFonts w:ascii="Times New Roman" w:hAnsi="Times New Roman" w:cs="Times New Roman"/>
        </w:rPr>
        <w:t>” so that she would not have to burden others with her expenses.</w:t>
      </w:r>
    </w:p>
    <w:p w14:paraId="714D4955" w14:textId="5C0E5DF0" w:rsidR="00323CBA" w:rsidRDefault="00323CBA" w:rsidP="00323CBA">
      <w:pPr>
        <w:spacing w:line="480" w:lineRule="auto"/>
        <w:rPr>
          <w:rFonts w:ascii="Times New Roman" w:hAnsi="Times New Roman" w:cs="Times New Roman"/>
        </w:rPr>
      </w:pPr>
      <w:r>
        <w:rPr>
          <w:rFonts w:ascii="Times New Roman" w:hAnsi="Times New Roman" w:cs="Times New Roman"/>
        </w:rPr>
        <w:tab/>
        <w:t>Other participants discussed they felt like a burden when they could not repay others for their help. This led some to avoid asking for help because they did not want to feel guilty for this unbalance</w:t>
      </w:r>
      <w:r w:rsidR="00D352F3">
        <w:rPr>
          <w:rFonts w:ascii="Times New Roman" w:hAnsi="Times New Roman" w:cs="Times New Roman"/>
        </w:rPr>
        <w:t xml:space="preserve"> (Offer, 2012)</w:t>
      </w:r>
      <w:r>
        <w:rPr>
          <w:rFonts w:ascii="Times New Roman" w:hAnsi="Times New Roman" w:cs="Times New Roman"/>
        </w:rPr>
        <w:t xml:space="preserve">. These participants were generally concerned they would not be able to reciprocate instrumental social support in accordance with the dominant cultural norms about repayment (Lubbers et al., 2020). When Anthony was asked whether he borrows money from anyone, he said, “No. Try not to” and when prompted about why he tries not to, he explained, “Just having to owe somebody and I don’t like people owing me money, so I just try to work harder to have it myself. That’s really what makes me work hard, just not trying to ask nobody </w:t>
      </w:r>
      <w:r>
        <w:rPr>
          <w:rFonts w:ascii="Times New Roman" w:hAnsi="Times New Roman" w:cs="Times New Roman"/>
        </w:rPr>
        <w:lastRenderedPageBreak/>
        <w:t>for nothing.” Cal also highlighted that it would be acceptable to exchange instrumental social support, but under the condition that the exchange is reciprocal in nature when he said, “</w:t>
      </w:r>
      <w:r w:rsidRPr="00301160">
        <w:rPr>
          <w:rFonts w:ascii="Times New Roman" w:hAnsi="Times New Roman" w:cs="Times New Roman"/>
        </w:rPr>
        <w:t>If somebody asked to borrow some money or something, then that's cool as long as they pay it back.</w:t>
      </w:r>
      <w:r>
        <w:rPr>
          <w:rFonts w:ascii="Times New Roman" w:hAnsi="Times New Roman" w:cs="Times New Roman"/>
        </w:rPr>
        <w:t>” Isaiah additionally noted, “</w:t>
      </w:r>
      <w:r w:rsidRPr="0054648A">
        <w:rPr>
          <w:rFonts w:ascii="Times New Roman" w:hAnsi="Times New Roman" w:cs="Times New Roman"/>
        </w:rPr>
        <w:t>I'm that type of person where it's going to be its kind of hard for me to ask people for things.</w:t>
      </w:r>
      <w:r>
        <w:rPr>
          <w:rFonts w:ascii="Times New Roman" w:hAnsi="Times New Roman" w:cs="Times New Roman"/>
        </w:rPr>
        <w:t>” When asked why this was the case, he discussed, “</w:t>
      </w:r>
      <w:r w:rsidRPr="0054648A">
        <w:rPr>
          <w:rFonts w:ascii="Times New Roman" w:hAnsi="Times New Roman" w:cs="Times New Roman"/>
        </w:rPr>
        <w:t xml:space="preserve">I grew up in a society where some people bring up stuff that they did for one another and I don't </w:t>
      </w:r>
      <w:proofErr w:type="spellStart"/>
      <w:r w:rsidRPr="0054648A">
        <w:rPr>
          <w:rFonts w:ascii="Times New Roman" w:hAnsi="Times New Roman" w:cs="Times New Roman"/>
        </w:rPr>
        <w:t>be</w:t>
      </w:r>
      <w:proofErr w:type="spellEnd"/>
      <w:r w:rsidRPr="0054648A">
        <w:rPr>
          <w:rFonts w:ascii="Times New Roman" w:hAnsi="Times New Roman" w:cs="Times New Roman"/>
        </w:rPr>
        <w:t xml:space="preserve"> want to really get off into it and hear about it</w:t>
      </w:r>
      <w:r>
        <w:rPr>
          <w:rFonts w:ascii="Times New Roman" w:hAnsi="Times New Roman" w:cs="Times New Roman"/>
        </w:rPr>
        <w:t>” alluding to how an unbalanced social support exchange could cause relational difficulties. When Charlie was asked how he feels when someone offers to provide support, he replied, “</w:t>
      </w:r>
      <w:r w:rsidRPr="00565FDF">
        <w:rPr>
          <w:rFonts w:ascii="Times New Roman" w:hAnsi="Times New Roman" w:cs="Times New Roman"/>
        </w:rPr>
        <w:t>I definitely feel good about it, but then at the same time, it makes me feel like I owe them, even though they say I don't, just because they're offering it and I didn't even ask them.</w:t>
      </w:r>
      <w:r>
        <w:rPr>
          <w:rFonts w:ascii="Times New Roman" w:hAnsi="Times New Roman" w:cs="Times New Roman"/>
        </w:rPr>
        <w:t xml:space="preserve">” </w:t>
      </w:r>
    </w:p>
    <w:p w14:paraId="3D0343F4" w14:textId="57821F08" w:rsidR="00323CBA" w:rsidRDefault="00323CBA" w:rsidP="00323CBA">
      <w:pPr>
        <w:spacing w:line="480" w:lineRule="auto"/>
        <w:rPr>
          <w:rFonts w:ascii="Times New Roman" w:hAnsi="Times New Roman" w:cs="Times New Roman"/>
        </w:rPr>
      </w:pPr>
      <w:r>
        <w:rPr>
          <w:rFonts w:ascii="Times New Roman" w:hAnsi="Times New Roman" w:cs="Times New Roman"/>
        </w:rPr>
        <w:tab/>
        <w:t>Individuals’ feelings about social support exchange being burdensome were sometimes linked to their ideas about what it meant to be a productive member of society</w:t>
      </w:r>
      <w:r w:rsidR="001F7104">
        <w:rPr>
          <w:rFonts w:ascii="Times New Roman" w:hAnsi="Times New Roman" w:cs="Times New Roman"/>
        </w:rPr>
        <w:t xml:space="preserve"> (</w:t>
      </w:r>
      <w:proofErr w:type="spellStart"/>
      <w:r w:rsidR="001F7104">
        <w:rPr>
          <w:rFonts w:ascii="Times New Roman" w:hAnsi="Times New Roman" w:cs="Times New Roman"/>
        </w:rPr>
        <w:t>Soss</w:t>
      </w:r>
      <w:proofErr w:type="spellEnd"/>
      <w:r w:rsidR="001F7104">
        <w:rPr>
          <w:rFonts w:ascii="Times New Roman" w:hAnsi="Times New Roman" w:cs="Times New Roman"/>
        </w:rPr>
        <w:t xml:space="preserve"> et al., 2011)</w:t>
      </w:r>
      <w:r>
        <w:rPr>
          <w:rFonts w:ascii="Times New Roman" w:hAnsi="Times New Roman" w:cs="Times New Roman"/>
        </w:rPr>
        <w:t>. Some men in the study were conscious about how others perceived them “as a man” when they had to ask for assistance. Jaden</w:t>
      </w:r>
      <w:proofErr w:type="gramStart"/>
      <w:r>
        <w:rPr>
          <w:rFonts w:ascii="Times New Roman" w:hAnsi="Times New Roman" w:cs="Times New Roman"/>
        </w:rPr>
        <w:t>, in particular, explained</w:t>
      </w:r>
      <w:proofErr w:type="gramEnd"/>
      <w:r>
        <w:rPr>
          <w:rFonts w:ascii="Times New Roman" w:hAnsi="Times New Roman" w:cs="Times New Roman"/>
        </w:rPr>
        <w:t xml:space="preserve"> how probation was challenging because:</w:t>
      </w:r>
    </w:p>
    <w:p w14:paraId="4152CE11" w14:textId="77777777" w:rsidR="00323CBA" w:rsidRDefault="00323CBA" w:rsidP="00323CBA">
      <w:pPr>
        <w:ind w:left="720"/>
        <w:rPr>
          <w:rFonts w:ascii="Times New Roman" w:hAnsi="Times New Roman" w:cs="Times New Roman"/>
        </w:rPr>
      </w:pPr>
      <w:r w:rsidRPr="00905356">
        <w:rPr>
          <w:rFonts w:ascii="Times New Roman" w:hAnsi="Times New Roman" w:cs="Times New Roman"/>
        </w:rPr>
        <w:t xml:space="preserve">It's like you are a second citizen within the society, you know what I'm saying? You're free, but you're being </w:t>
      </w:r>
      <w:proofErr w:type="gramStart"/>
      <w:r w:rsidRPr="00905356">
        <w:rPr>
          <w:rFonts w:ascii="Times New Roman" w:hAnsi="Times New Roman" w:cs="Times New Roman"/>
        </w:rPr>
        <w:t>supervised</w:t>
      </w:r>
      <w:proofErr w:type="gramEnd"/>
      <w:r w:rsidRPr="00905356">
        <w:rPr>
          <w:rFonts w:ascii="Times New Roman" w:hAnsi="Times New Roman" w:cs="Times New Roman"/>
        </w:rPr>
        <w:t xml:space="preserve"> and you're being looked at as a criminal, kind of, in a sense. It's invasive and they in </w:t>
      </w:r>
      <w:proofErr w:type="gramStart"/>
      <w:r w:rsidRPr="00905356">
        <w:rPr>
          <w:rFonts w:ascii="Times New Roman" w:hAnsi="Times New Roman" w:cs="Times New Roman"/>
        </w:rPr>
        <w:t>all of</w:t>
      </w:r>
      <w:proofErr w:type="gramEnd"/>
      <w:r w:rsidRPr="00905356">
        <w:rPr>
          <w:rFonts w:ascii="Times New Roman" w:hAnsi="Times New Roman" w:cs="Times New Roman"/>
        </w:rPr>
        <w:t xml:space="preserve"> your business. Yeah, like that. That's how I look at it.</w:t>
      </w:r>
    </w:p>
    <w:p w14:paraId="20B847A2" w14:textId="77777777" w:rsidR="00323CBA" w:rsidRDefault="00323CBA" w:rsidP="00323CBA">
      <w:pPr>
        <w:rPr>
          <w:rFonts w:ascii="Times New Roman" w:hAnsi="Times New Roman" w:cs="Times New Roman"/>
        </w:rPr>
      </w:pPr>
    </w:p>
    <w:p w14:paraId="58A0C314"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In combination with, “</w:t>
      </w:r>
      <w:r w:rsidRPr="00905356">
        <w:rPr>
          <w:rFonts w:ascii="Times New Roman" w:hAnsi="Times New Roman" w:cs="Times New Roman"/>
        </w:rPr>
        <w:t>the loss of your privacy, just personal information, your family, they want to know everything</w:t>
      </w:r>
      <w:r>
        <w:rPr>
          <w:rFonts w:ascii="Times New Roman" w:hAnsi="Times New Roman" w:cs="Times New Roman"/>
        </w:rPr>
        <w:t>” Jaden felt reluctant to ask for help and noted:</w:t>
      </w:r>
    </w:p>
    <w:p w14:paraId="2A68BD12" w14:textId="77777777" w:rsidR="00323CBA" w:rsidRDefault="00323CBA" w:rsidP="00323CBA">
      <w:pPr>
        <w:ind w:left="720"/>
        <w:rPr>
          <w:rFonts w:ascii="Times New Roman" w:hAnsi="Times New Roman" w:cs="Times New Roman"/>
        </w:rPr>
      </w:pPr>
      <w:r w:rsidRPr="00905356">
        <w:rPr>
          <w:rFonts w:ascii="Times New Roman" w:hAnsi="Times New Roman" w:cs="Times New Roman"/>
        </w:rPr>
        <w:t xml:space="preserve">I like it to be my final source of resolution if I have an issue. But if I ask, I guess I try to make it </w:t>
      </w:r>
      <w:proofErr w:type="gramStart"/>
      <w:r w:rsidRPr="00905356">
        <w:rPr>
          <w:rFonts w:ascii="Times New Roman" w:hAnsi="Times New Roman" w:cs="Times New Roman"/>
        </w:rPr>
        <w:t>some kind of incentive</w:t>
      </w:r>
      <w:proofErr w:type="gramEnd"/>
      <w:r w:rsidRPr="00905356">
        <w:rPr>
          <w:rFonts w:ascii="Times New Roman" w:hAnsi="Times New Roman" w:cs="Times New Roman"/>
        </w:rPr>
        <w:t xml:space="preserve"> for them, like you help me, I can help you or pay you back, like that.</w:t>
      </w:r>
    </w:p>
    <w:p w14:paraId="0F2A171C" w14:textId="77777777" w:rsidR="00323CBA" w:rsidRDefault="00323CBA" w:rsidP="00323CBA">
      <w:pPr>
        <w:rPr>
          <w:rFonts w:ascii="Times New Roman" w:hAnsi="Times New Roman" w:cs="Times New Roman"/>
        </w:rPr>
      </w:pPr>
    </w:p>
    <w:p w14:paraId="5CC55028"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He discussed he would rather give help to others or be able to pay them back right away, otherwise he felt emasculated, </w:t>
      </w:r>
      <w:r w:rsidRPr="009F4FCE">
        <w:rPr>
          <w:rFonts w:ascii="Times New Roman" w:hAnsi="Times New Roman" w:cs="Times New Roman"/>
        </w:rPr>
        <w:t xml:space="preserve">“As a man, you know what I’m saying? Because we supposed to </w:t>
      </w:r>
      <w:r w:rsidRPr="009F4FCE">
        <w:rPr>
          <w:rFonts w:ascii="Times New Roman" w:hAnsi="Times New Roman" w:cs="Times New Roman"/>
        </w:rPr>
        <w:lastRenderedPageBreak/>
        <w:t xml:space="preserve">provide. Family, friends, it’s in our nature to go out and go get. So that’s why, even when I need help, I’m reluctant to ask for help.” </w:t>
      </w:r>
      <w:r>
        <w:rPr>
          <w:rFonts w:ascii="Times New Roman" w:hAnsi="Times New Roman" w:cs="Times New Roman"/>
        </w:rPr>
        <w:t>Jaden’s belief that he should be able to provide for others as a man contributed to his feelings that relying on others for help without being able to pay it back was burdensome.</w:t>
      </w:r>
    </w:p>
    <w:p w14:paraId="18A0F735" w14:textId="10A944B4" w:rsidR="00323CBA" w:rsidRDefault="00323CBA" w:rsidP="00323CBA">
      <w:pPr>
        <w:spacing w:line="480" w:lineRule="auto"/>
        <w:rPr>
          <w:rFonts w:ascii="Times New Roman" w:hAnsi="Times New Roman" w:cs="Times New Roman"/>
        </w:rPr>
      </w:pPr>
      <w:r>
        <w:rPr>
          <w:rFonts w:ascii="Times New Roman" w:hAnsi="Times New Roman" w:cs="Times New Roman"/>
        </w:rPr>
        <w:tab/>
        <w:t>Others noted they felt social support exchanges could be burdensome because they felt a personal responsibility to deal with the consequences of their conviction independently</w:t>
      </w:r>
      <w:r w:rsidR="001F7104">
        <w:rPr>
          <w:rFonts w:ascii="Times New Roman" w:hAnsi="Times New Roman" w:cs="Times New Roman"/>
        </w:rPr>
        <w:t xml:space="preserve"> (</w:t>
      </w:r>
      <w:proofErr w:type="spellStart"/>
      <w:r w:rsidR="001F7104">
        <w:rPr>
          <w:rFonts w:ascii="Times New Roman" w:hAnsi="Times New Roman" w:cs="Times New Roman"/>
        </w:rPr>
        <w:t>Pleggenkuhle</w:t>
      </w:r>
      <w:proofErr w:type="spellEnd"/>
      <w:r w:rsidR="001F7104">
        <w:rPr>
          <w:rFonts w:ascii="Times New Roman" w:hAnsi="Times New Roman" w:cs="Times New Roman"/>
        </w:rPr>
        <w:t>, 2018)</w:t>
      </w:r>
      <w:r>
        <w:rPr>
          <w:rFonts w:ascii="Times New Roman" w:hAnsi="Times New Roman" w:cs="Times New Roman"/>
        </w:rPr>
        <w:t xml:space="preserve">. When Clayton was asked how he would ask for support from other people, he discussed, “I really don’t. I don’t like to at least” because </w:t>
      </w:r>
      <w:r w:rsidRPr="009F4FCE">
        <w:rPr>
          <w:rFonts w:ascii="Times New Roman" w:hAnsi="Times New Roman" w:cs="Times New Roman"/>
        </w:rPr>
        <w:t>“I don't want to be a burden on other people. What I did, I did it to myself, so I got to pay the consequences.”</w:t>
      </w:r>
      <w:r>
        <w:rPr>
          <w:rFonts w:ascii="Times New Roman" w:hAnsi="Times New Roman" w:cs="Times New Roman"/>
        </w:rPr>
        <w:t xml:space="preserve"> Mike’s depiction of not wanting to ask for help resembled Clayton’s. Mike had been in prison in the past and was asked whether people were visiting him or sending him instrumental goods while he was incarcerated. However, he said he told his family not to visit nor send him anything during that time. He explained he told his family, “I</w:t>
      </w:r>
      <w:r w:rsidRPr="007B5CB4">
        <w:rPr>
          <w:rFonts w:ascii="Times New Roman" w:hAnsi="Times New Roman" w:cs="Times New Roman"/>
        </w:rPr>
        <w:t>f you all put money on the books, I'm going to send it right back. I'm not going to even spend any of that money.</w:t>
      </w:r>
      <w:r>
        <w:rPr>
          <w:rFonts w:ascii="Times New Roman" w:hAnsi="Times New Roman" w:cs="Times New Roman"/>
        </w:rPr>
        <w:t>” When Mike was asked about the reasoning behind rejecting his family’s support, he described, “</w:t>
      </w:r>
      <w:r w:rsidRPr="00E12C66">
        <w:rPr>
          <w:rFonts w:ascii="Times New Roman" w:hAnsi="Times New Roman" w:cs="Times New Roman"/>
        </w:rPr>
        <w:t xml:space="preserve">It </w:t>
      </w:r>
      <w:proofErr w:type="gramStart"/>
      <w:r w:rsidRPr="00E12C66">
        <w:rPr>
          <w:rFonts w:ascii="Times New Roman" w:hAnsi="Times New Roman" w:cs="Times New Roman"/>
        </w:rPr>
        <w:t>was more or less</w:t>
      </w:r>
      <w:proofErr w:type="gramEnd"/>
      <w:r w:rsidRPr="00E12C66">
        <w:rPr>
          <w:rFonts w:ascii="Times New Roman" w:hAnsi="Times New Roman" w:cs="Times New Roman"/>
        </w:rPr>
        <w:t xml:space="preserve"> that they didn't do the crime, why should I take out of their mouths? The last prison that I did, why should I take anything from them when they didn't do nothing wrong?</w:t>
      </w:r>
      <w:r>
        <w:rPr>
          <w:rFonts w:ascii="Times New Roman" w:hAnsi="Times New Roman" w:cs="Times New Roman"/>
        </w:rPr>
        <w:t>” Mike and Clayton felt they should not burden others with the consequences of their convictions.</w:t>
      </w:r>
    </w:p>
    <w:p w14:paraId="66AF238F" w14:textId="5C4B80D5" w:rsidR="0097157A" w:rsidRDefault="0097157A" w:rsidP="0097157A">
      <w:pPr>
        <w:spacing w:line="480" w:lineRule="auto"/>
        <w:ind w:firstLine="720"/>
        <w:rPr>
          <w:rFonts w:ascii="Times New Roman" w:hAnsi="Times New Roman" w:cs="Times New Roman"/>
        </w:rPr>
      </w:pPr>
      <w:r>
        <w:rPr>
          <w:rFonts w:ascii="Times New Roman" w:hAnsi="Times New Roman" w:cs="Times New Roman"/>
        </w:rPr>
        <w:t xml:space="preserve">Some individuals felt like they should be more independent rather than asking and relying on others for social support. Social support exchanges in some cases made participants feel like they were unable to live life on their own terms. Participants who felt this way often pointed to the lack of choice they had in relying on others and the necessity of participating in the “economy of favors” to meet the conditions of their supervision as well as meet basic human </w:t>
      </w:r>
      <w:r>
        <w:rPr>
          <w:rFonts w:ascii="Times New Roman" w:hAnsi="Times New Roman" w:cs="Times New Roman"/>
        </w:rPr>
        <w:lastRenderedPageBreak/>
        <w:t xml:space="preserve">needs (Miller, 2021). However, this feeling was typically accompanied by feeling unable to appropriately reciprocate the support, which provoked negative emotions </w:t>
      </w:r>
      <w:r>
        <w:rPr>
          <w:rFonts w:ascii="Times New Roman" w:eastAsia="Times New Roman" w:hAnsi="Times New Roman" w:cs="Times New Roman"/>
        </w:rPr>
        <w:t>(Bowlby, 1982; Deci et al., 2006; Williamson &amp; Clark, 1989)</w:t>
      </w:r>
      <w:r>
        <w:rPr>
          <w:rFonts w:ascii="Times New Roman" w:hAnsi="Times New Roman" w:cs="Times New Roman"/>
        </w:rPr>
        <w:t>. For example, Sara discussed about her mother:</w:t>
      </w:r>
    </w:p>
    <w:p w14:paraId="67F408AD" w14:textId="77777777" w:rsidR="0097157A" w:rsidRDefault="0097157A" w:rsidP="0097157A">
      <w:pPr>
        <w:ind w:left="720"/>
        <w:rPr>
          <w:rFonts w:ascii="Times New Roman" w:hAnsi="Times New Roman" w:cs="Times New Roman"/>
        </w:rPr>
      </w:pPr>
      <w:r w:rsidRPr="008A136B">
        <w:rPr>
          <w:rFonts w:ascii="Times New Roman" w:hAnsi="Times New Roman" w:cs="Times New Roman"/>
        </w:rPr>
        <w:t xml:space="preserve">I </w:t>
      </w:r>
      <w:proofErr w:type="gramStart"/>
      <w:r w:rsidRPr="008A136B">
        <w:rPr>
          <w:rFonts w:ascii="Times New Roman" w:hAnsi="Times New Roman" w:cs="Times New Roman"/>
        </w:rPr>
        <w:t>definitely don't</w:t>
      </w:r>
      <w:proofErr w:type="gramEnd"/>
      <w:r w:rsidRPr="008A136B">
        <w:rPr>
          <w:rFonts w:ascii="Times New Roman" w:hAnsi="Times New Roman" w:cs="Times New Roman"/>
        </w:rPr>
        <w:t xml:space="preserve"> like having to rely on her especially being 23 I feel like I should have left the nest a long time ago, and that is not her job anymore. Knowing my mom, and my mom is the most kind giving person I've ever met in my life and she's like that was all of her kids, I don't think my mom will ever stop being a provider for us, no matter how old we get. It doesn't strain our relationship, but I just wish that I didn't have to ask.</w:t>
      </w:r>
    </w:p>
    <w:p w14:paraId="17FDCBFD" w14:textId="77777777" w:rsidR="0097157A" w:rsidRDefault="0097157A" w:rsidP="0097157A">
      <w:pPr>
        <w:rPr>
          <w:rFonts w:ascii="Times New Roman" w:hAnsi="Times New Roman" w:cs="Times New Roman"/>
        </w:rPr>
      </w:pPr>
    </w:p>
    <w:p w14:paraId="7E87550A" w14:textId="77777777" w:rsidR="0097157A" w:rsidRDefault="0097157A" w:rsidP="0097157A">
      <w:pPr>
        <w:spacing w:line="480" w:lineRule="auto"/>
        <w:rPr>
          <w:rFonts w:ascii="Times New Roman" w:hAnsi="Times New Roman" w:cs="Times New Roman"/>
        </w:rPr>
      </w:pPr>
      <w:r>
        <w:rPr>
          <w:rFonts w:ascii="Times New Roman" w:hAnsi="Times New Roman" w:cs="Times New Roman"/>
        </w:rPr>
        <w:t>Though Sara did not feel asking for support strained her relationship with her mother, she felt like asking hindered her own growth as an adult. Rachel also discussed how receiving support contributed to her poor self-esteem:</w:t>
      </w:r>
    </w:p>
    <w:p w14:paraId="28D66050" w14:textId="77777777" w:rsidR="0097157A" w:rsidRDefault="0097157A" w:rsidP="0097157A">
      <w:pPr>
        <w:ind w:left="720"/>
        <w:rPr>
          <w:rFonts w:ascii="Times New Roman" w:hAnsi="Times New Roman" w:cs="Times New Roman"/>
        </w:rPr>
      </w:pPr>
      <w:r w:rsidRPr="00B0124E">
        <w:rPr>
          <w:rFonts w:ascii="Times New Roman" w:hAnsi="Times New Roman" w:cs="Times New Roman"/>
        </w:rPr>
        <w:t xml:space="preserve">It makes me feel, it makes... I don't know. It just makes me feel like hopeless and bad about myself. Because I should be </w:t>
      </w:r>
      <w:proofErr w:type="gramStart"/>
      <w:r w:rsidRPr="00B0124E">
        <w:rPr>
          <w:rFonts w:ascii="Times New Roman" w:hAnsi="Times New Roman" w:cs="Times New Roman"/>
        </w:rPr>
        <w:t>independent</w:t>
      </w:r>
      <w:proofErr w:type="gramEnd"/>
      <w:r w:rsidRPr="00B0124E">
        <w:rPr>
          <w:rFonts w:ascii="Times New Roman" w:hAnsi="Times New Roman" w:cs="Times New Roman"/>
        </w:rPr>
        <w:t xml:space="preserve"> and I should be in a totally different spot by now. </w:t>
      </w:r>
      <w:r w:rsidRPr="006C74AA">
        <w:rPr>
          <w:rFonts w:ascii="Times New Roman" w:hAnsi="Times New Roman" w:cs="Times New Roman"/>
        </w:rPr>
        <w:t xml:space="preserve">And I'm not still. And it also makes me feel like that if I didn't have them to help me, then I would be in a worse situation. </w:t>
      </w:r>
      <w:proofErr w:type="gramStart"/>
      <w:r w:rsidRPr="006C74AA">
        <w:rPr>
          <w:rFonts w:ascii="Times New Roman" w:hAnsi="Times New Roman" w:cs="Times New Roman"/>
        </w:rPr>
        <w:t>So</w:t>
      </w:r>
      <w:proofErr w:type="gramEnd"/>
      <w:r w:rsidRPr="006C74AA">
        <w:rPr>
          <w:rFonts w:ascii="Times New Roman" w:hAnsi="Times New Roman" w:cs="Times New Roman"/>
        </w:rPr>
        <w:t xml:space="preserve"> it's kind of like, sometimes I feel like I don't have a choice.</w:t>
      </w:r>
    </w:p>
    <w:p w14:paraId="4339A452" w14:textId="77777777" w:rsidR="0097157A" w:rsidRDefault="0097157A" w:rsidP="0097157A">
      <w:pPr>
        <w:rPr>
          <w:rFonts w:ascii="Times New Roman" w:hAnsi="Times New Roman" w:cs="Times New Roman"/>
        </w:rPr>
      </w:pPr>
    </w:p>
    <w:p w14:paraId="1561ADAA" w14:textId="77777777" w:rsidR="0097157A" w:rsidRDefault="0097157A" w:rsidP="0097157A">
      <w:pPr>
        <w:spacing w:line="480" w:lineRule="auto"/>
        <w:rPr>
          <w:rFonts w:ascii="Times New Roman" w:hAnsi="Times New Roman" w:cs="Times New Roman"/>
        </w:rPr>
      </w:pPr>
      <w:r>
        <w:rPr>
          <w:rFonts w:ascii="Times New Roman" w:hAnsi="Times New Roman" w:cs="Times New Roman"/>
        </w:rPr>
        <w:t xml:space="preserve">Rachel explained she was “hopeless” because she felt like she could not choose to opt out of social support exchanges. Rachel was homeless and sometimes traded sexual acts for a place to </w:t>
      </w:r>
      <w:proofErr w:type="gramStart"/>
      <w:r>
        <w:rPr>
          <w:rFonts w:ascii="Times New Roman" w:hAnsi="Times New Roman" w:cs="Times New Roman"/>
        </w:rPr>
        <w:t>sleep, but</w:t>
      </w:r>
      <w:proofErr w:type="gramEnd"/>
      <w:r>
        <w:rPr>
          <w:rFonts w:ascii="Times New Roman" w:hAnsi="Times New Roman" w:cs="Times New Roman"/>
        </w:rPr>
        <w:t xml:space="preserve"> recognized if she did not participate in these exchanges she might be sleeping on the street. </w:t>
      </w:r>
    </w:p>
    <w:p w14:paraId="5F501E5C" w14:textId="77777777" w:rsidR="0097157A" w:rsidRDefault="0097157A" w:rsidP="0097157A">
      <w:pPr>
        <w:spacing w:line="480" w:lineRule="auto"/>
        <w:rPr>
          <w:rFonts w:ascii="Times New Roman" w:hAnsi="Times New Roman" w:cs="Times New Roman"/>
        </w:rPr>
      </w:pPr>
      <w:r>
        <w:rPr>
          <w:rFonts w:ascii="Times New Roman" w:hAnsi="Times New Roman" w:cs="Times New Roman"/>
        </w:rPr>
        <w:tab/>
        <w:t>Zack explained how he had a lack of choice relying on family members for instrumental support in the form of housing and financial assistance due to his felony conviction. He further denoted how he felt like receiving support made him feel down about himself and that his criminal conviction was more noticeable when he described:</w:t>
      </w:r>
    </w:p>
    <w:p w14:paraId="1FA993D4" w14:textId="77777777" w:rsidR="0097157A" w:rsidRDefault="0097157A" w:rsidP="0097157A">
      <w:pPr>
        <w:ind w:left="720"/>
        <w:rPr>
          <w:rFonts w:ascii="Times New Roman" w:hAnsi="Times New Roman" w:cs="Times New Roman"/>
        </w:rPr>
      </w:pPr>
      <w:r w:rsidRPr="009F5A7D">
        <w:rPr>
          <w:rFonts w:ascii="Times New Roman" w:hAnsi="Times New Roman" w:cs="Times New Roman"/>
        </w:rPr>
        <w:t xml:space="preserve">Well, I mean kind of makes me feel like it's noticeable, and I try not to make it as noticeable. </w:t>
      </w:r>
      <w:proofErr w:type="gramStart"/>
      <w:r w:rsidRPr="009F5A7D">
        <w:rPr>
          <w:rFonts w:ascii="Times New Roman" w:hAnsi="Times New Roman" w:cs="Times New Roman"/>
        </w:rPr>
        <w:t>So</w:t>
      </w:r>
      <w:proofErr w:type="gramEnd"/>
      <w:r w:rsidRPr="009F5A7D">
        <w:rPr>
          <w:rFonts w:ascii="Times New Roman" w:hAnsi="Times New Roman" w:cs="Times New Roman"/>
        </w:rPr>
        <w:t xml:space="preserve"> I think it makes me feel a little bit down, but it is what it is. Whenever you're in a spot like that, you have no choice</w:t>
      </w:r>
      <w:r>
        <w:rPr>
          <w:rFonts w:ascii="Times New Roman" w:hAnsi="Times New Roman" w:cs="Times New Roman"/>
        </w:rPr>
        <w:t>.</w:t>
      </w:r>
    </w:p>
    <w:p w14:paraId="4798EEC7" w14:textId="77777777" w:rsidR="0097157A" w:rsidRDefault="0097157A" w:rsidP="0097157A">
      <w:pPr>
        <w:rPr>
          <w:rFonts w:ascii="Times New Roman" w:hAnsi="Times New Roman" w:cs="Times New Roman"/>
        </w:rPr>
      </w:pPr>
    </w:p>
    <w:p w14:paraId="510D1C10" w14:textId="77777777" w:rsidR="0097157A" w:rsidRDefault="0097157A" w:rsidP="0097157A">
      <w:pPr>
        <w:spacing w:line="480" w:lineRule="auto"/>
        <w:rPr>
          <w:rFonts w:ascii="Times New Roman" w:hAnsi="Times New Roman" w:cs="Times New Roman"/>
        </w:rPr>
      </w:pPr>
      <w:r>
        <w:rPr>
          <w:rFonts w:ascii="Times New Roman" w:hAnsi="Times New Roman" w:cs="Times New Roman"/>
        </w:rPr>
        <w:lastRenderedPageBreak/>
        <w:t>For Zack and others, receiving support could make them feel like they did not have control over their own lives. Along those lines, Mark mentioned, “</w:t>
      </w:r>
      <w:r w:rsidRPr="0090060E">
        <w:rPr>
          <w:rFonts w:ascii="Times New Roman" w:hAnsi="Times New Roman" w:cs="Times New Roman"/>
        </w:rPr>
        <w:t>Lack of control of my life is how it makes me feel</w:t>
      </w:r>
      <w:r>
        <w:rPr>
          <w:rFonts w:ascii="Times New Roman" w:hAnsi="Times New Roman" w:cs="Times New Roman"/>
        </w:rPr>
        <w:t>” about receiving social support. Tyler referenced how his “codependency” with his mother who paid his rent was a problem and “</w:t>
      </w:r>
      <w:r w:rsidRPr="0054585A">
        <w:rPr>
          <w:rFonts w:ascii="Times New Roman" w:hAnsi="Times New Roman" w:cs="Times New Roman"/>
        </w:rPr>
        <w:t>I should be able to support myself</w:t>
      </w:r>
      <w:r>
        <w:rPr>
          <w:rFonts w:ascii="Times New Roman" w:hAnsi="Times New Roman" w:cs="Times New Roman"/>
        </w:rPr>
        <w:t xml:space="preserve">.” </w:t>
      </w:r>
    </w:p>
    <w:p w14:paraId="7EFA6E7F" w14:textId="77777777" w:rsidR="0097157A" w:rsidRPr="00801AD4" w:rsidRDefault="0097157A" w:rsidP="0097157A">
      <w:pPr>
        <w:spacing w:line="480" w:lineRule="auto"/>
        <w:rPr>
          <w:rFonts w:ascii="Times New Roman" w:hAnsi="Times New Roman" w:cs="Times New Roman"/>
        </w:rPr>
      </w:pPr>
      <w:r>
        <w:rPr>
          <w:rFonts w:ascii="Times New Roman" w:hAnsi="Times New Roman" w:cs="Times New Roman"/>
        </w:rPr>
        <w:tab/>
        <w:t xml:space="preserve">Some participants specifically used the word “independent” to describe themselves and explained how social support exchanges prevented them from realizing this characteristic. For example, </w:t>
      </w:r>
      <w:proofErr w:type="spellStart"/>
      <w:r>
        <w:rPr>
          <w:rFonts w:ascii="Times New Roman" w:hAnsi="Times New Roman" w:cs="Times New Roman"/>
        </w:rPr>
        <w:t>Cherrell</w:t>
      </w:r>
      <w:proofErr w:type="spellEnd"/>
      <w:r>
        <w:rPr>
          <w:rFonts w:ascii="Times New Roman" w:hAnsi="Times New Roman" w:cs="Times New Roman"/>
        </w:rPr>
        <w:t xml:space="preserve"> described herself as independent and discussed her reluctance to ask for help. She explained, “</w:t>
      </w:r>
      <w:r w:rsidRPr="00E12C66">
        <w:rPr>
          <w:rFonts w:ascii="Times New Roman" w:hAnsi="Times New Roman" w:cs="Times New Roman"/>
        </w:rPr>
        <w:t>Yeah. I got supportive family. But I'm the person that won't pick up the phone and call and ask for help if I need it. I'll go without, before I ask.</w:t>
      </w:r>
      <w:r>
        <w:rPr>
          <w:rFonts w:ascii="Times New Roman" w:hAnsi="Times New Roman" w:cs="Times New Roman"/>
        </w:rPr>
        <w:t>” When asked why she would rather go without than ask, she noted:</w:t>
      </w:r>
    </w:p>
    <w:p w14:paraId="686DF26C" w14:textId="77777777" w:rsidR="0097157A" w:rsidRDefault="0097157A" w:rsidP="0097157A">
      <w:pPr>
        <w:ind w:left="720"/>
        <w:rPr>
          <w:rFonts w:ascii="Times New Roman" w:hAnsi="Times New Roman" w:cs="Times New Roman"/>
        </w:rPr>
      </w:pPr>
      <w:r w:rsidRPr="007B5CB4">
        <w:rPr>
          <w:rFonts w:ascii="Times New Roman" w:hAnsi="Times New Roman" w:cs="Times New Roman"/>
        </w:rPr>
        <w:t xml:space="preserve">Just I'm independent. That's me. I work for everything I got. So that's me. And by me not talking to them on an everyday basis, how would that sound, me calling them? I don't want to disturb nobody life, not knowing what they got going on in theirs, with my problems. Because I can fix the problems that I put myself in. So, I just look at it like, </w:t>
      </w:r>
      <w:r>
        <w:rPr>
          <w:rFonts w:ascii="Times New Roman" w:hAnsi="Times New Roman" w:cs="Times New Roman"/>
        </w:rPr>
        <w:t>“</w:t>
      </w:r>
      <w:r w:rsidRPr="007B5CB4">
        <w:rPr>
          <w:rFonts w:ascii="Times New Roman" w:hAnsi="Times New Roman" w:cs="Times New Roman"/>
        </w:rPr>
        <w:t>I got this.</w:t>
      </w:r>
      <w:r>
        <w:rPr>
          <w:rFonts w:ascii="Times New Roman" w:hAnsi="Times New Roman" w:cs="Times New Roman"/>
        </w:rPr>
        <w:t>”</w:t>
      </w:r>
    </w:p>
    <w:p w14:paraId="5CFA15D7" w14:textId="77777777" w:rsidR="0097157A" w:rsidRDefault="0097157A" w:rsidP="0097157A">
      <w:pPr>
        <w:rPr>
          <w:rFonts w:ascii="Times New Roman" w:hAnsi="Times New Roman" w:cs="Times New Roman"/>
        </w:rPr>
      </w:pPr>
    </w:p>
    <w:p w14:paraId="0124B592" w14:textId="77777777" w:rsidR="0097157A" w:rsidRDefault="0097157A" w:rsidP="0097157A">
      <w:pPr>
        <w:spacing w:line="480" w:lineRule="auto"/>
        <w:rPr>
          <w:rFonts w:ascii="Times New Roman" w:hAnsi="Times New Roman" w:cs="Times New Roman"/>
        </w:rPr>
      </w:pPr>
      <w:proofErr w:type="spellStart"/>
      <w:r>
        <w:rPr>
          <w:rFonts w:ascii="Times New Roman" w:hAnsi="Times New Roman" w:cs="Times New Roman"/>
        </w:rPr>
        <w:t>Cherrell</w:t>
      </w:r>
      <w:proofErr w:type="spellEnd"/>
      <w:r>
        <w:rPr>
          <w:rFonts w:ascii="Times New Roman" w:hAnsi="Times New Roman" w:cs="Times New Roman"/>
        </w:rPr>
        <w:t xml:space="preserve"> was embarrassed to ask for help and thought she should be able to address her own problems without the help of others. Ken was also self-described as independent. He explained how he did not like living with his aunt, but had no choice given his financial situation. He explained, “</w:t>
      </w:r>
      <w:r w:rsidRPr="00B0124E">
        <w:rPr>
          <w:rFonts w:ascii="Times New Roman" w:hAnsi="Times New Roman" w:cs="Times New Roman"/>
        </w:rPr>
        <w:t>I've always, actually, been independent</w:t>
      </w:r>
      <w:r>
        <w:rPr>
          <w:rFonts w:ascii="Times New Roman" w:hAnsi="Times New Roman" w:cs="Times New Roman"/>
        </w:rPr>
        <w:t>.” Relatedly, Wes attributed his difficulties asking for help to his pride and independent personality. He relayed, “</w:t>
      </w:r>
      <w:r w:rsidRPr="009F5A7D">
        <w:rPr>
          <w:rFonts w:ascii="Times New Roman" w:hAnsi="Times New Roman" w:cs="Times New Roman"/>
        </w:rPr>
        <w:t>I don't like to ask for nothing</w:t>
      </w:r>
      <w:r>
        <w:rPr>
          <w:rFonts w:ascii="Times New Roman" w:hAnsi="Times New Roman" w:cs="Times New Roman"/>
        </w:rPr>
        <w:t>” and when asked why he said, “</w:t>
      </w:r>
      <w:r w:rsidRPr="009F5A7D">
        <w:rPr>
          <w:rFonts w:ascii="Times New Roman" w:hAnsi="Times New Roman" w:cs="Times New Roman"/>
        </w:rPr>
        <w:t>I just don't. I guess it's a pride thing</w:t>
      </w:r>
      <w:r>
        <w:rPr>
          <w:rFonts w:ascii="Times New Roman" w:hAnsi="Times New Roman" w:cs="Times New Roman"/>
        </w:rPr>
        <w:t>” and further denoted “</w:t>
      </w:r>
      <w:r w:rsidRPr="009F5A7D">
        <w:rPr>
          <w:rFonts w:ascii="Times New Roman" w:hAnsi="Times New Roman" w:cs="Times New Roman"/>
        </w:rPr>
        <w:t>I always try to be independent, you know?</w:t>
      </w:r>
      <w:r>
        <w:rPr>
          <w:rFonts w:ascii="Times New Roman" w:hAnsi="Times New Roman" w:cs="Times New Roman"/>
        </w:rPr>
        <w:t>” Another participant, Roy reflected that he perceived independence was a part of his identity. He explained he thought his feelings about independence came from his experiences growing up:</w:t>
      </w:r>
    </w:p>
    <w:p w14:paraId="78565B0E" w14:textId="77777777" w:rsidR="0097157A" w:rsidRDefault="0097157A" w:rsidP="0097157A">
      <w:pPr>
        <w:ind w:left="720"/>
        <w:rPr>
          <w:rFonts w:ascii="Times New Roman" w:hAnsi="Times New Roman" w:cs="Times New Roman"/>
        </w:rPr>
      </w:pPr>
      <w:r w:rsidRPr="004938E3">
        <w:rPr>
          <w:rFonts w:ascii="Times New Roman" w:hAnsi="Times New Roman" w:cs="Times New Roman"/>
        </w:rPr>
        <w:t xml:space="preserve">Like I said, as a child I started selling </w:t>
      </w:r>
      <w:proofErr w:type="gramStart"/>
      <w:r w:rsidRPr="004938E3">
        <w:rPr>
          <w:rFonts w:ascii="Times New Roman" w:hAnsi="Times New Roman" w:cs="Times New Roman"/>
        </w:rPr>
        <w:t>drugs</w:t>
      </w:r>
      <w:proofErr w:type="gramEnd"/>
      <w:r w:rsidRPr="004938E3">
        <w:rPr>
          <w:rFonts w:ascii="Times New Roman" w:hAnsi="Times New Roman" w:cs="Times New Roman"/>
        </w:rPr>
        <w:t xml:space="preserve"> so I never had to depend on anyone, I never had to depend on anyone, I just always had the money at my leisure. And </w:t>
      </w:r>
      <w:proofErr w:type="gramStart"/>
      <w:r w:rsidRPr="004938E3">
        <w:rPr>
          <w:rFonts w:ascii="Times New Roman" w:hAnsi="Times New Roman" w:cs="Times New Roman"/>
        </w:rPr>
        <w:t>so</w:t>
      </w:r>
      <w:proofErr w:type="gramEnd"/>
      <w:r w:rsidRPr="004938E3">
        <w:rPr>
          <w:rFonts w:ascii="Times New Roman" w:hAnsi="Times New Roman" w:cs="Times New Roman"/>
        </w:rPr>
        <w:t xml:space="preserve"> the image I </w:t>
      </w:r>
      <w:r w:rsidRPr="004938E3">
        <w:rPr>
          <w:rFonts w:ascii="Times New Roman" w:hAnsi="Times New Roman" w:cs="Times New Roman"/>
        </w:rPr>
        <w:lastRenderedPageBreak/>
        <w:t xml:space="preserve">created for myself is like yeah you’re supposed to always have some money, some type of money, and sometimes that </w:t>
      </w:r>
      <w:proofErr w:type="spellStart"/>
      <w:r w:rsidRPr="004938E3">
        <w:rPr>
          <w:rFonts w:ascii="Times New Roman" w:hAnsi="Times New Roman" w:cs="Times New Roman"/>
        </w:rPr>
        <w:t>ain</w:t>
      </w:r>
      <w:r>
        <w:rPr>
          <w:rFonts w:ascii="Times New Roman" w:hAnsi="Times New Roman" w:cs="Times New Roman"/>
        </w:rPr>
        <w:t>’</w:t>
      </w:r>
      <w:r w:rsidRPr="004938E3">
        <w:rPr>
          <w:rFonts w:ascii="Times New Roman" w:hAnsi="Times New Roman" w:cs="Times New Roman"/>
        </w:rPr>
        <w:t>t</w:t>
      </w:r>
      <w:proofErr w:type="spellEnd"/>
      <w:r w:rsidRPr="004938E3">
        <w:rPr>
          <w:rFonts w:ascii="Times New Roman" w:hAnsi="Times New Roman" w:cs="Times New Roman"/>
        </w:rPr>
        <w:t xml:space="preserve"> the case in real life.</w:t>
      </w:r>
    </w:p>
    <w:p w14:paraId="23F0310F" w14:textId="77777777" w:rsidR="0097157A" w:rsidRDefault="0097157A" w:rsidP="0097157A">
      <w:pPr>
        <w:rPr>
          <w:rFonts w:ascii="Times New Roman" w:hAnsi="Times New Roman" w:cs="Times New Roman"/>
        </w:rPr>
      </w:pPr>
    </w:p>
    <w:p w14:paraId="5096CCF6" w14:textId="77777777" w:rsidR="0097157A" w:rsidRDefault="0097157A" w:rsidP="0097157A">
      <w:pPr>
        <w:spacing w:line="480" w:lineRule="auto"/>
        <w:rPr>
          <w:rFonts w:ascii="Times New Roman" w:hAnsi="Times New Roman" w:cs="Times New Roman"/>
        </w:rPr>
      </w:pPr>
      <w:r>
        <w:rPr>
          <w:rFonts w:ascii="Times New Roman" w:hAnsi="Times New Roman" w:cs="Times New Roman"/>
        </w:rPr>
        <w:t xml:space="preserve">Roy thought because he grew up in an environment where he did not depend on others to meet his needs, this belief system carried over into adulthood even though it was not always feasible. </w:t>
      </w:r>
    </w:p>
    <w:p w14:paraId="4441E244" w14:textId="77777777" w:rsidR="0097157A" w:rsidRDefault="0097157A" w:rsidP="0097157A">
      <w:pPr>
        <w:spacing w:line="480" w:lineRule="auto"/>
        <w:ind w:firstLine="720"/>
        <w:rPr>
          <w:rFonts w:ascii="Times New Roman" w:hAnsi="Times New Roman" w:cs="Times New Roman"/>
        </w:rPr>
      </w:pPr>
      <w:r>
        <w:rPr>
          <w:rFonts w:ascii="Times New Roman" w:hAnsi="Times New Roman" w:cs="Times New Roman"/>
        </w:rPr>
        <w:t>Though Ian discussed how his roommate went to great lengths to support him emotionally, provided guidance, and paid some of his legal fees, he was reluctant to discuss that he relied on anyone for help. He explained:</w:t>
      </w:r>
    </w:p>
    <w:p w14:paraId="2E922FEF" w14:textId="77777777" w:rsidR="0097157A" w:rsidRDefault="0097157A" w:rsidP="0097157A">
      <w:pPr>
        <w:rPr>
          <w:rFonts w:ascii="Times New Roman" w:hAnsi="Times New Roman" w:cs="Times New Roman"/>
        </w:rPr>
      </w:pPr>
      <w:r>
        <w:rPr>
          <w:rFonts w:ascii="Times New Roman" w:hAnsi="Times New Roman" w:cs="Times New Roman"/>
        </w:rPr>
        <w:tab/>
      </w:r>
      <w:r w:rsidRPr="004C6938">
        <w:rPr>
          <w:rFonts w:ascii="Times New Roman" w:hAnsi="Times New Roman" w:cs="Times New Roman"/>
        </w:rPr>
        <w:t xml:space="preserve">I don't feel like I </w:t>
      </w:r>
      <w:proofErr w:type="gramStart"/>
      <w:r w:rsidRPr="004C6938">
        <w:rPr>
          <w:rFonts w:ascii="Times New Roman" w:hAnsi="Times New Roman" w:cs="Times New Roman"/>
        </w:rPr>
        <w:t>have to</w:t>
      </w:r>
      <w:proofErr w:type="gramEnd"/>
      <w:r w:rsidRPr="004C6938">
        <w:rPr>
          <w:rFonts w:ascii="Times New Roman" w:hAnsi="Times New Roman" w:cs="Times New Roman"/>
        </w:rPr>
        <w:t xml:space="preserve"> rely on anybody. But do I maybe need some </w:t>
      </w:r>
      <w:proofErr w:type="gramStart"/>
      <w:r w:rsidRPr="004C6938">
        <w:rPr>
          <w:rFonts w:ascii="Times New Roman" w:hAnsi="Times New Roman" w:cs="Times New Roman"/>
        </w:rPr>
        <w:t>assistance</w:t>
      </w:r>
      <w:proofErr w:type="gramEnd"/>
      <w:r w:rsidRPr="004C6938">
        <w:rPr>
          <w:rFonts w:ascii="Times New Roman" w:hAnsi="Times New Roman" w:cs="Times New Roman"/>
        </w:rPr>
        <w:t xml:space="preserve"> or I don't </w:t>
      </w:r>
      <w:r>
        <w:rPr>
          <w:rFonts w:ascii="Times New Roman" w:hAnsi="Times New Roman" w:cs="Times New Roman"/>
        </w:rPr>
        <w:tab/>
      </w:r>
      <w:r w:rsidRPr="004C6938">
        <w:rPr>
          <w:rFonts w:ascii="Times New Roman" w:hAnsi="Times New Roman" w:cs="Times New Roman"/>
        </w:rPr>
        <w:t xml:space="preserve">know, maybe some help with things? But as far as using the term like relying on </w:t>
      </w:r>
      <w:r>
        <w:rPr>
          <w:rFonts w:ascii="Times New Roman" w:hAnsi="Times New Roman" w:cs="Times New Roman"/>
        </w:rPr>
        <w:tab/>
      </w:r>
      <w:r w:rsidRPr="004C6938">
        <w:rPr>
          <w:rFonts w:ascii="Times New Roman" w:hAnsi="Times New Roman" w:cs="Times New Roman"/>
        </w:rPr>
        <w:t xml:space="preserve">someone, I feel like you </w:t>
      </w:r>
      <w:proofErr w:type="gramStart"/>
      <w:r w:rsidRPr="004C6938">
        <w:rPr>
          <w:rFonts w:ascii="Times New Roman" w:hAnsi="Times New Roman" w:cs="Times New Roman"/>
        </w:rPr>
        <w:t>have to</w:t>
      </w:r>
      <w:proofErr w:type="gramEnd"/>
      <w:r w:rsidRPr="004C6938">
        <w:rPr>
          <w:rFonts w:ascii="Times New Roman" w:hAnsi="Times New Roman" w:cs="Times New Roman"/>
        </w:rPr>
        <w:t xml:space="preserve">, I don't know, that's like a really strong word. I don't </w:t>
      </w:r>
      <w:r>
        <w:rPr>
          <w:rFonts w:ascii="Times New Roman" w:hAnsi="Times New Roman" w:cs="Times New Roman"/>
        </w:rPr>
        <w:tab/>
      </w:r>
      <w:r w:rsidRPr="004C6938">
        <w:rPr>
          <w:rFonts w:ascii="Times New Roman" w:hAnsi="Times New Roman" w:cs="Times New Roman"/>
        </w:rPr>
        <w:t xml:space="preserve">really feel like I </w:t>
      </w:r>
      <w:proofErr w:type="gramStart"/>
      <w:r w:rsidRPr="004C6938">
        <w:rPr>
          <w:rFonts w:ascii="Times New Roman" w:hAnsi="Times New Roman" w:cs="Times New Roman"/>
        </w:rPr>
        <w:t>have to</w:t>
      </w:r>
      <w:proofErr w:type="gramEnd"/>
      <w:r w:rsidRPr="004C6938">
        <w:rPr>
          <w:rFonts w:ascii="Times New Roman" w:hAnsi="Times New Roman" w:cs="Times New Roman"/>
        </w:rPr>
        <w:t xml:space="preserve"> rely on anyone, because I'm pretty independent. But I would say, </w:t>
      </w:r>
      <w:r>
        <w:rPr>
          <w:rFonts w:ascii="Times New Roman" w:hAnsi="Times New Roman" w:cs="Times New Roman"/>
        </w:rPr>
        <w:tab/>
      </w:r>
      <w:r w:rsidRPr="004C6938">
        <w:rPr>
          <w:rFonts w:ascii="Times New Roman" w:hAnsi="Times New Roman" w:cs="Times New Roman"/>
        </w:rPr>
        <w:t xml:space="preserve">giving assistance, </w:t>
      </w:r>
      <w:proofErr w:type="gramStart"/>
      <w:r w:rsidRPr="004C6938">
        <w:rPr>
          <w:rFonts w:ascii="Times New Roman" w:hAnsi="Times New Roman" w:cs="Times New Roman"/>
        </w:rPr>
        <w:t>yeah</w:t>
      </w:r>
      <w:proofErr w:type="gramEnd"/>
      <w:r w:rsidRPr="004C6938">
        <w:rPr>
          <w:rFonts w:ascii="Times New Roman" w:hAnsi="Times New Roman" w:cs="Times New Roman"/>
        </w:rPr>
        <w:t xml:space="preserve"> I definitely get that.</w:t>
      </w:r>
    </w:p>
    <w:p w14:paraId="3945A683" w14:textId="77777777" w:rsidR="0097157A" w:rsidRDefault="0097157A" w:rsidP="0097157A">
      <w:pPr>
        <w:rPr>
          <w:rFonts w:ascii="Times New Roman" w:hAnsi="Times New Roman" w:cs="Times New Roman"/>
        </w:rPr>
      </w:pPr>
    </w:p>
    <w:p w14:paraId="4011BC64" w14:textId="77777777" w:rsidR="0097157A" w:rsidRDefault="0097157A" w:rsidP="0097157A">
      <w:pPr>
        <w:spacing w:line="480" w:lineRule="auto"/>
        <w:rPr>
          <w:rFonts w:ascii="Times New Roman" w:hAnsi="Times New Roman" w:cs="Times New Roman"/>
        </w:rPr>
      </w:pPr>
      <w:r>
        <w:rPr>
          <w:rFonts w:ascii="Times New Roman" w:hAnsi="Times New Roman" w:cs="Times New Roman"/>
        </w:rPr>
        <w:t xml:space="preserve">Ian and others accepted help from their support </w:t>
      </w:r>
      <w:proofErr w:type="gramStart"/>
      <w:r>
        <w:rPr>
          <w:rFonts w:ascii="Times New Roman" w:hAnsi="Times New Roman" w:cs="Times New Roman"/>
        </w:rPr>
        <w:t>networks, yet</w:t>
      </w:r>
      <w:proofErr w:type="gramEnd"/>
      <w:r>
        <w:rPr>
          <w:rFonts w:ascii="Times New Roman" w:hAnsi="Times New Roman" w:cs="Times New Roman"/>
        </w:rPr>
        <w:t xml:space="preserve"> characterized themselves as independent or that independence was a major goal in life for them. When others provided them with support, it damaged how they felt about themselves given these strongly held beliefs about independence.</w:t>
      </w:r>
    </w:p>
    <w:p w14:paraId="03752924" w14:textId="11E3E6D1" w:rsidR="0097157A" w:rsidRDefault="0097157A" w:rsidP="0097157A">
      <w:pPr>
        <w:spacing w:line="480" w:lineRule="auto"/>
        <w:rPr>
          <w:rFonts w:ascii="Times New Roman" w:hAnsi="Times New Roman" w:cs="Times New Roman"/>
        </w:rPr>
      </w:pPr>
      <w:r>
        <w:rPr>
          <w:rFonts w:ascii="Times New Roman" w:hAnsi="Times New Roman" w:cs="Times New Roman"/>
        </w:rPr>
        <w:tab/>
        <w:t>Kaden’s thoughts diverged somewhat from the other participants about independence in that he believed he would be unable to complete probation successfully without being independent. He described</w:t>
      </w:r>
      <w:r w:rsidR="001F7104">
        <w:rPr>
          <w:rFonts w:ascii="Times New Roman" w:hAnsi="Times New Roman" w:cs="Times New Roman"/>
        </w:rPr>
        <w:t xml:space="preserve"> how he needed to be open to change (Giordano et al., 2002)</w:t>
      </w:r>
      <w:r>
        <w:rPr>
          <w:rFonts w:ascii="Times New Roman" w:hAnsi="Times New Roman" w:cs="Times New Roman"/>
        </w:rPr>
        <w:t>:</w:t>
      </w:r>
    </w:p>
    <w:p w14:paraId="40B7F144" w14:textId="77777777" w:rsidR="0097157A" w:rsidRDefault="0097157A" w:rsidP="0097157A">
      <w:pPr>
        <w:ind w:left="720"/>
        <w:rPr>
          <w:rFonts w:ascii="Times New Roman" w:hAnsi="Times New Roman" w:cs="Times New Roman"/>
        </w:rPr>
      </w:pPr>
      <w:r w:rsidRPr="00B47F5D">
        <w:rPr>
          <w:rFonts w:ascii="Times New Roman" w:hAnsi="Times New Roman" w:cs="Times New Roman"/>
        </w:rPr>
        <w:t xml:space="preserve">I feel like independence and me doing it for myself was the key to </w:t>
      </w:r>
      <w:proofErr w:type="gramStart"/>
      <w:r w:rsidRPr="00B47F5D">
        <w:rPr>
          <w:rFonts w:ascii="Times New Roman" w:hAnsi="Times New Roman" w:cs="Times New Roman"/>
        </w:rPr>
        <w:t>actually doing</w:t>
      </w:r>
      <w:proofErr w:type="gramEnd"/>
      <w:r w:rsidRPr="00B47F5D">
        <w:rPr>
          <w:rFonts w:ascii="Times New Roman" w:hAnsi="Times New Roman" w:cs="Times New Roman"/>
        </w:rPr>
        <w:t xml:space="preserve"> good on probation because I've tried doing it for family before. I've tried doing it for other things before, and it never really worked until I finally just wanted it for myself.</w:t>
      </w:r>
    </w:p>
    <w:p w14:paraId="6BAF9777" w14:textId="77777777" w:rsidR="0097157A" w:rsidRDefault="0097157A" w:rsidP="0097157A">
      <w:pPr>
        <w:rPr>
          <w:rFonts w:ascii="Times New Roman" w:hAnsi="Times New Roman" w:cs="Times New Roman"/>
        </w:rPr>
      </w:pPr>
    </w:p>
    <w:p w14:paraId="09283613" w14:textId="3BE5BB8D" w:rsidR="0097157A" w:rsidRDefault="0097157A" w:rsidP="00323CBA">
      <w:pPr>
        <w:spacing w:line="480" w:lineRule="auto"/>
        <w:rPr>
          <w:rFonts w:ascii="Times New Roman" w:hAnsi="Times New Roman" w:cs="Times New Roman"/>
        </w:rPr>
      </w:pPr>
      <w:r>
        <w:rPr>
          <w:rFonts w:ascii="Times New Roman" w:hAnsi="Times New Roman" w:cs="Times New Roman"/>
        </w:rPr>
        <w:t xml:space="preserve">Kaden thought that internal motivation was more necessary to completing probation rather than relying on other individuals to exchange support. </w:t>
      </w:r>
    </w:p>
    <w:p w14:paraId="72387C93" w14:textId="46ABD8FC" w:rsidR="00323CBA" w:rsidRPr="009D07C3" w:rsidRDefault="00323CBA" w:rsidP="00323CBA">
      <w:pPr>
        <w:spacing w:line="480" w:lineRule="auto"/>
        <w:rPr>
          <w:rFonts w:ascii="Times New Roman" w:eastAsia="Times New Roman" w:hAnsi="Times New Roman" w:cs="Times New Roman"/>
        </w:rPr>
      </w:pPr>
      <w:r>
        <w:rPr>
          <w:rFonts w:ascii="Times New Roman" w:hAnsi="Times New Roman" w:cs="Times New Roman"/>
        </w:rPr>
        <w:tab/>
      </w:r>
      <w:r w:rsidRPr="00424D35">
        <w:rPr>
          <w:rFonts w:ascii="Times New Roman" w:hAnsi="Times New Roman" w:cs="Times New Roman"/>
          <w:b/>
          <w:bCs/>
        </w:rPr>
        <w:t>Overcompensation.</w:t>
      </w:r>
      <w:r>
        <w:rPr>
          <w:rFonts w:ascii="Times New Roman" w:hAnsi="Times New Roman" w:cs="Times New Roman"/>
          <w:b/>
          <w:bCs/>
        </w:rPr>
        <w:t xml:space="preserve"> </w:t>
      </w:r>
      <w:r w:rsidRPr="00785F02">
        <w:rPr>
          <w:rFonts w:ascii="Times New Roman" w:hAnsi="Times New Roman" w:cs="Times New Roman"/>
        </w:rPr>
        <w:t>At times,</w:t>
      </w:r>
      <w:r>
        <w:rPr>
          <w:rFonts w:ascii="Times New Roman" w:hAnsi="Times New Roman" w:cs="Times New Roman"/>
          <w:b/>
          <w:bCs/>
        </w:rPr>
        <w:t xml:space="preserve"> </w:t>
      </w:r>
      <w:r>
        <w:rPr>
          <w:rFonts w:ascii="Times New Roman" w:hAnsi="Times New Roman" w:cs="Times New Roman"/>
        </w:rPr>
        <w:t xml:space="preserve">participants perceived they overcompensated providing others with social support because they felt indebted to them, overcompensation could </w:t>
      </w:r>
      <w:r w:rsidR="00024220">
        <w:rPr>
          <w:rFonts w:ascii="Times New Roman" w:hAnsi="Times New Roman" w:cs="Times New Roman"/>
        </w:rPr>
        <w:t xml:space="preserve">obfuscate their </w:t>
      </w:r>
      <w:r>
        <w:rPr>
          <w:rFonts w:ascii="Times New Roman" w:hAnsi="Times New Roman" w:cs="Times New Roman"/>
        </w:rPr>
        <w:t xml:space="preserve">criminal conviction and help them build supportive relationships, or that exchanging social </w:t>
      </w:r>
      <w:r>
        <w:rPr>
          <w:rFonts w:ascii="Times New Roman" w:hAnsi="Times New Roman" w:cs="Times New Roman"/>
        </w:rPr>
        <w:lastRenderedPageBreak/>
        <w:t>support in this way could help them derive meaning or purpose from their conviction</w:t>
      </w:r>
      <w:r w:rsidR="00024220">
        <w:rPr>
          <w:rFonts w:ascii="Times New Roman" w:hAnsi="Times New Roman" w:cs="Times New Roman"/>
        </w:rPr>
        <w:t xml:space="preserve"> (</w:t>
      </w:r>
      <w:r w:rsidR="000011BE">
        <w:rPr>
          <w:rFonts w:ascii="Times New Roman" w:hAnsi="Times New Roman" w:cs="Times New Roman"/>
        </w:rPr>
        <w:t xml:space="preserve">see also </w:t>
      </w:r>
      <w:proofErr w:type="spellStart"/>
      <w:r w:rsidR="00024220">
        <w:rPr>
          <w:rFonts w:ascii="Times New Roman" w:hAnsi="Times New Roman" w:cs="Times New Roman"/>
        </w:rPr>
        <w:t>Maruna</w:t>
      </w:r>
      <w:proofErr w:type="spellEnd"/>
      <w:r w:rsidR="00024220">
        <w:rPr>
          <w:rFonts w:ascii="Times New Roman" w:hAnsi="Times New Roman" w:cs="Times New Roman"/>
        </w:rPr>
        <w:t>, 2001)</w:t>
      </w:r>
      <w:r>
        <w:rPr>
          <w:rFonts w:ascii="Times New Roman" w:hAnsi="Times New Roman" w:cs="Times New Roman"/>
        </w:rPr>
        <w:t xml:space="preserve">. </w:t>
      </w:r>
      <w:r w:rsidR="000011BE">
        <w:rPr>
          <w:rFonts w:ascii="Times New Roman" w:hAnsi="Times New Roman" w:cs="Times New Roman"/>
        </w:rPr>
        <w:t>Prior literature primarily paints reciprocation in a positive light, for example increasing social connection (</w:t>
      </w:r>
      <w:r w:rsidR="000011BE">
        <w:rPr>
          <w:rFonts w:ascii="Times New Roman" w:eastAsia="Times New Roman" w:hAnsi="Times New Roman" w:cs="Times New Roman"/>
        </w:rPr>
        <w:t xml:space="preserve">Inagaki &amp; Eisenberger, 2012), but the participants who overcompensated primarily did so because they did not want to jeopardize the support they had received from others </w:t>
      </w:r>
      <w:r w:rsidR="003100E2">
        <w:rPr>
          <w:rFonts w:ascii="Times New Roman" w:eastAsia="Times New Roman" w:hAnsi="Times New Roman" w:cs="Times New Roman"/>
        </w:rPr>
        <w:t>or being especially deferential or nice could help them gain access to support in the economy of favors (Miller &amp; Stuart, 2017).</w:t>
      </w:r>
      <w:r w:rsidR="009D07C3">
        <w:rPr>
          <w:rFonts w:ascii="Times New Roman" w:eastAsia="Times New Roman" w:hAnsi="Times New Roman" w:cs="Times New Roman"/>
        </w:rPr>
        <w:t xml:space="preserve"> </w:t>
      </w:r>
      <w:r>
        <w:rPr>
          <w:rFonts w:ascii="Times New Roman" w:hAnsi="Times New Roman" w:cs="Times New Roman"/>
        </w:rPr>
        <w:t>Levi felt indebted to his mother and stated, “</w:t>
      </w:r>
      <w:r w:rsidRPr="00107C2F">
        <w:rPr>
          <w:rFonts w:ascii="Times New Roman" w:hAnsi="Times New Roman" w:cs="Times New Roman"/>
        </w:rPr>
        <w:t>Thank God I have an awesome mother because that is the nicest lady on the planet. She got me this apartment somehow.</w:t>
      </w:r>
      <w:r>
        <w:rPr>
          <w:rFonts w:ascii="Times New Roman" w:hAnsi="Times New Roman" w:cs="Times New Roman"/>
        </w:rPr>
        <w:t>” He then relayed:</w:t>
      </w:r>
    </w:p>
    <w:p w14:paraId="7C1008D0" w14:textId="77777777" w:rsidR="00323CBA" w:rsidRDefault="00323CBA" w:rsidP="00323CBA">
      <w:pPr>
        <w:ind w:left="720"/>
        <w:rPr>
          <w:rFonts w:ascii="Times New Roman" w:hAnsi="Times New Roman" w:cs="Times New Roman"/>
        </w:rPr>
      </w:pPr>
      <w:r w:rsidRPr="00E12C66">
        <w:rPr>
          <w:rFonts w:ascii="Times New Roman" w:hAnsi="Times New Roman" w:cs="Times New Roman"/>
        </w:rPr>
        <w:t xml:space="preserve">It's not a problem, but I fucking dread asking my mom for money. Do you have any idea what that woman's done for me? I told my mom, "The day you feel like you don't want to walk up them goddamn steps, you call </w:t>
      </w:r>
      <w:proofErr w:type="gramStart"/>
      <w:r w:rsidRPr="00E12C66">
        <w:rPr>
          <w:rFonts w:ascii="Times New Roman" w:hAnsi="Times New Roman" w:cs="Times New Roman"/>
        </w:rPr>
        <w:t>me</w:t>
      </w:r>
      <w:proofErr w:type="gramEnd"/>
      <w:r w:rsidRPr="00E12C66">
        <w:rPr>
          <w:rFonts w:ascii="Times New Roman" w:hAnsi="Times New Roman" w:cs="Times New Roman"/>
        </w:rPr>
        <w:t xml:space="preserve"> and I'll be right on ASAP, taking care of them damn steps." I owe my mom everything. I'll take care of her until the day she wants to die. You know what I mean?</w:t>
      </w:r>
    </w:p>
    <w:p w14:paraId="0E2F05AF" w14:textId="77777777" w:rsidR="00323CBA" w:rsidRDefault="00323CBA" w:rsidP="00323CBA">
      <w:pPr>
        <w:rPr>
          <w:rFonts w:ascii="Times New Roman" w:hAnsi="Times New Roman" w:cs="Times New Roman"/>
        </w:rPr>
      </w:pPr>
    </w:p>
    <w:p w14:paraId="3CF9B043"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Levi’s mother’s financial support was especially motivating in the sense that he wanted to take care of his mother in retirement. </w:t>
      </w:r>
    </w:p>
    <w:p w14:paraId="51EBE231" w14:textId="5690F894" w:rsidR="00323CBA" w:rsidRDefault="00323CBA" w:rsidP="00323CBA">
      <w:pPr>
        <w:spacing w:line="480" w:lineRule="auto"/>
        <w:rPr>
          <w:rFonts w:ascii="Times New Roman" w:hAnsi="Times New Roman" w:cs="Times New Roman"/>
        </w:rPr>
      </w:pPr>
      <w:r>
        <w:rPr>
          <w:rFonts w:ascii="Times New Roman" w:hAnsi="Times New Roman" w:cs="Times New Roman"/>
        </w:rPr>
        <w:tab/>
        <w:t>In comparison, participants such as Alex and Charlie believed they should be providing social support for others because it would help them have a positive sense of self</w:t>
      </w:r>
      <w:r w:rsidR="000A3786">
        <w:rPr>
          <w:rFonts w:ascii="Times New Roman" w:hAnsi="Times New Roman" w:cs="Times New Roman"/>
        </w:rPr>
        <w:t xml:space="preserve"> (</w:t>
      </w:r>
      <w:proofErr w:type="spellStart"/>
      <w:r w:rsidR="000A3786">
        <w:rPr>
          <w:rFonts w:ascii="Times New Roman" w:hAnsi="Times New Roman" w:cs="Times New Roman"/>
        </w:rPr>
        <w:t>Maruna</w:t>
      </w:r>
      <w:proofErr w:type="spellEnd"/>
      <w:r w:rsidR="000A3786">
        <w:rPr>
          <w:rFonts w:ascii="Times New Roman" w:hAnsi="Times New Roman" w:cs="Times New Roman"/>
        </w:rPr>
        <w:t>, 2001)</w:t>
      </w:r>
      <w:r>
        <w:rPr>
          <w:rFonts w:ascii="Times New Roman" w:hAnsi="Times New Roman" w:cs="Times New Roman"/>
        </w:rPr>
        <w:t xml:space="preserve">. </w:t>
      </w:r>
      <w:r w:rsidR="00D06B3D">
        <w:rPr>
          <w:rFonts w:ascii="Times New Roman" w:hAnsi="Times New Roman" w:cs="Times New Roman"/>
        </w:rPr>
        <w:t>Providing social support in this sense could serve an instrumental purpose for the participants (</w:t>
      </w:r>
      <w:proofErr w:type="spellStart"/>
      <w:r w:rsidR="00E50CD6">
        <w:rPr>
          <w:rFonts w:ascii="Times New Roman" w:hAnsi="Times New Roman" w:cs="Times New Roman"/>
        </w:rPr>
        <w:t>Semmer</w:t>
      </w:r>
      <w:proofErr w:type="spellEnd"/>
      <w:r w:rsidR="00E50CD6">
        <w:rPr>
          <w:rFonts w:ascii="Times New Roman" w:hAnsi="Times New Roman" w:cs="Times New Roman"/>
        </w:rPr>
        <w:t xml:space="preserve"> et al., 2008</w:t>
      </w:r>
      <w:r w:rsidR="00D06B3D">
        <w:rPr>
          <w:rFonts w:ascii="Times New Roman" w:hAnsi="Times New Roman" w:cs="Times New Roman"/>
        </w:rPr>
        <w:t xml:space="preserve">). </w:t>
      </w:r>
      <w:r>
        <w:rPr>
          <w:rFonts w:ascii="Times New Roman" w:hAnsi="Times New Roman" w:cs="Times New Roman"/>
        </w:rPr>
        <w:t>Alex felt he needed to be, “extremely nice” to others in his life because he felt like others would not accept him for his sexual offense conviction. He explained, “</w:t>
      </w:r>
      <w:r w:rsidRPr="009F4FCE">
        <w:rPr>
          <w:rFonts w:ascii="Times New Roman" w:hAnsi="Times New Roman" w:cs="Times New Roman"/>
        </w:rPr>
        <w:t xml:space="preserve">I like doing nice things for people. I feel, though, I </w:t>
      </w:r>
      <w:proofErr w:type="gramStart"/>
      <w:r w:rsidRPr="009F4FCE">
        <w:rPr>
          <w:rFonts w:ascii="Times New Roman" w:hAnsi="Times New Roman" w:cs="Times New Roman"/>
        </w:rPr>
        <w:t>actually overcompensate</w:t>
      </w:r>
      <w:proofErr w:type="gramEnd"/>
      <w:r w:rsidRPr="009F4FCE">
        <w:rPr>
          <w:rFonts w:ascii="Times New Roman" w:hAnsi="Times New Roman" w:cs="Times New Roman"/>
        </w:rPr>
        <w:t xml:space="preserve"> with that though. I’m at the point where I actually, this is just saying, you set yourself on fire to keep people warm.”</w:t>
      </w:r>
      <w:r>
        <w:rPr>
          <w:rFonts w:ascii="Times New Roman" w:hAnsi="Times New Roman" w:cs="Times New Roman"/>
        </w:rPr>
        <w:t xml:space="preserve"> Alex noted when helping others he was concerned about whether providing the support would benefit him:</w:t>
      </w:r>
    </w:p>
    <w:p w14:paraId="61514232" w14:textId="77777777" w:rsidR="00323CBA" w:rsidRDefault="00323CBA" w:rsidP="00323CBA">
      <w:pPr>
        <w:ind w:left="720"/>
        <w:rPr>
          <w:rFonts w:ascii="Times New Roman" w:hAnsi="Times New Roman" w:cs="Times New Roman"/>
        </w:rPr>
      </w:pPr>
      <w:r w:rsidRPr="00C54D17">
        <w:rPr>
          <w:rFonts w:ascii="Times New Roman" w:hAnsi="Times New Roman" w:cs="Times New Roman"/>
        </w:rPr>
        <w:t xml:space="preserve">My thought process is like, "How will this benefit me? If I do this for </w:t>
      </w:r>
      <w:proofErr w:type="gramStart"/>
      <w:r w:rsidRPr="00C54D17">
        <w:rPr>
          <w:rFonts w:ascii="Times New Roman" w:hAnsi="Times New Roman" w:cs="Times New Roman"/>
        </w:rPr>
        <w:t>them</w:t>
      </w:r>
      <w:proofErr w:type="gramEnd"/>
      <w:r w:rsidRPr="00C54D17">
        <w:rPr>
          <w:rFonts w:ascii="Times New Roman" w:hAnsi="Times New Roman" w:cs="Times New Roman"/>
        </w:rPr>
        <w:t xml:space="preserve"> I know they'll like me more." I always seem to almost have ulterior motives. I honestly think I can </w:t>
      </w:r>
      <w:r w:rsidRPr="00C54D17">
        <w:rPr>
          <w:rFonts w:ascii="Times New Roman" w:hAnsi="Times New Roman" w:cs="Times New Roman"/>
        </w:rPr>
        <w:lastRenderedPageBreak/>
        <w:t xml:space="preserve">remember only one time in </w:t>
      </w:r>
      <w:proofErr w:type="gramStart"/>
      <w:r w:rsidRPr="00C54D17">
        <w:rPr>
          <w:rFonts w:ascii="Times New Roman" w:hAnsi="Times New Roman" w:cs="Times New Roman"/>
        </w:rPr>
        <w:t>this past couple years</w:t>
      </w:r>
      <w:proofErr w:type="gramEnd"/>
      <w:r w:rsidRPr="00C54D17">
        <w:rPr>
          <w:rFonts w:ascii="Times New Roman" w:hAnsi="Times New Roman" w:cs="Times New Roman"/>
        </w:rPr>
        <w:t xml:space="preserve">, maybe two times, where I just genuinely helped them out just to make them be happy. I'm like, "Oh this feels really cool." But even </w:t>
      </w:r>
      <w:proofErr w:type="gramStart"/>
      <w:r w:rsidRPr="00C54D17">
        <w:rPr>
          <w:rFonts w:ascii="Times New Roman" w:hAnsi="Times New Roman" w:cs="Times New Roman"/>
        </w:rPr>
        <w:t>then</w:t>
      </w:r>
      <w:proofErr w:type="gramEnd"/>
      <w:r w:rsidRPr="00C54D17">
        <w:rPr>
          <w:rFonts w:ascii="Times New Roman" w:hAnsi="Times New Roman" w:cs="Times New Roman"/>
        </w:rPr>
        <w:t xml:space="preserve"> there might have been some ulterior motives involved.</w:t>
      </w:r>
    </w:p>
    <w:p w14:paraId="0565748D" w14:textId="77777777" w:rsidR="00323CBA" w:rsidRDefault="00323CBA" w:rsidP="00323CBA">
      <w:pPr>
        <w:rPr>
          <w:rFonts w:ascii="Times New Roman" w:hAnsi="Times New Roman" w:cs="Times New Roman"/>
        </w:rPr>
      </w:pPr>
    </w:p>
    <w:p w14:paraId="2034E66B"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Charlie additionally denoted, “</w:t>
      </w:r>
      <w:r w:rsidRPr="009F4FCE">
        <w:rPr>
          <w:rFonts w:ascii="Times New Roman" w:hAnsi="Times New Roman" w:cs="Times New Roman"/>
        </w:rPr>
        <w:t>I always do more for others than I do for myself</w:t>
      </w:r>
      <w:r>
        <w:rPr>
          <w:rFonts w:ascii="Times New Roman" w:hAnsi="Times New Roman" w:cs="Times New Roman"/>
        </w:rPr>
        <w:t>” because he was worried about having access to social support in the future. He discussed, “b</w:t>
      </w:r>
      <w:r w:rsidRPr="004D60FC">
        <w:rPr>
          <w:rFonts w:ascii="Times New Roman" w:hAnsi="Times New Roman" w:cs="Times New Roman"/>
        </w:rPr>
        <w:t>ecause one day, if I ever got into a situation where I needed help, I would hope that somebody would be there for me like I am for them.</w:t>
      </w:r>
      <w:r>
        <w:rPr>
          <w:rFonts w:ascii="Times New Roman" w:hAnsi="Times New Roman" w:cs="Times New Roman"/>
        </w:rPr>
        <w:t xml:space="preserve">” </w:t>
      </w:r>
    </w:p>
    <w:p w14:paraId="28785C42" w14:textId="30E68AA2" w:rsidR="00323CBA" w:rsidRDefault="00323CBA" w:rsidP="00323CBA">
      <w:pPr>
        <w:spacing w:line="480" w:lineRule="auto"/>
        <w:rPr>
          <w:rFonts w:ascii="Times New Roman" w:hAnsi="Times New Roman" w:cs="Times New Roman"/>
        </w:rPr>
      </w:pPr>
      <w:r>
        <w:rPr>
          <w:rFonts w:ascii="Times New Roman" w:hAnsi="Times New Roman" w:cs="Times New Roman"/>
        </w:rPr>
        <w:tab/>
        <w:t xml:space="preserve">In a similar vein, Mike talked about how his experiences as an NA sponsor shaped how he felt about social support exchange. Mike explained providing support to </w:t>
      </w:r>
      <w:proofErr w:type="gramStart"/>
      <w:r>
        <w:rPr>
          <w:rFonts w:ascii="Times New Roman" w:hAnsi="Times New Roman" w:cs="Times New Roman"/>
        </w:rPr>
        <w:t xml:space="preserve">his </w:t>
      </w:r>
      <w:r w:rsidR="00E45665">
        <w:rPr>
          <w:rFonts w:ascii="Times New Roman" w:hAnsi="Times New Roman" w:cs="Times New Roman"/>
        </w:rPr>
        <w:t>the</w:t>
      </w:r>
      <w:proofErr w:type="gramEnd"/>
      <w:r w:rsidR="00E45665">
        <w:rPr>
          <w:rFonts w:ascii="Times New Roman" w:hAnsi="Times New Roman" w:cs="Times New Roman"/>
        </w:rPr>
        <w:t xml:space="preserve"> people he sponsored</w:t>
      </w:r>
      <w:r>
        <w:rPr>
          <w:rFonts w:ascii="Times New Roman" w:hAnsi="Times New Roman" w:cs="Times New Roman"/>
        </w:rPr>
        <w:t>:</w:t>
      </w:r>
    </w:p>
    <w:p w14:paraId="2C780B19" w14:textId="77777777" w:rsidR="00323CBA" w:rsidRDefault="00323CBA" w:rsidP="00323CBA">
      <w:pPr>
        <w:ind w:left="720"/>
        <w:rPr>
          <w:rFonts w:ascii="Times New Roman" w:hAnsi="Times New Roman" w:cs="Times New Roman"/>
        </w:rPr>
      </w:pPr>
      <w:r>
        <w:rPr>
          <w:rFonts w:ascii="Times New Roman" w:hAnsi="Times New Roman" w:cs="Times New Roman"/>
        </w:rPr>
        <w:t>M</w:t>
      </w:r>
      <w:r w:rsidRPr="009F4FCE">
        <w:rPr>
          <w:rFonts w:ascii="Times New Roman" w:hAnsi="Times New Roman" w:cs="Times New Roman"/>
        </w:rPr>
        <w:t>akes me feel good, but at the exact same time it feels like I’m being selfish because at the exact same time I’m providing support for them, it’s not only about them. Mainly it’s like okay, what can I do for them that’s going to teach me something on my own path to learn who I am? Does that make any sense?”</w:t>
      </w:r>
    </w:p>
    <w:p w14:paraId="144E7DA0" w14:textId="77777777" w:rsidR="00323CBA" w:rsidRDefault="00323CBA" w:rsidP="00323CBA">
      <w:pPr>
        <w:rPr>
          <w:rFonts w:ascii="Times New Roman" w:hAnsi="Times New Roman" w:cs="Times New Roman"/>
        </w:rPr>
      </w:pPr>
    </w:p>
    <w:p w14:paraId="223617CD"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Mike went so far as to invite individuals who he met in NA to work for him as a subcontractor, though he could risk the quality of his work by doing so:</w:t>
      </w:r>
    </w:p>
    <w:p w14:paraId="103BE18D" w14:textId="77777777" w:rsidR="00323CBA" w:rsidRDefault="00323CBA" w:rsidP="00323CBA">
      <w:pPr>
        <w:ind w:left="720"/>
        <w:rPr>
          <w:rFonts w:ascii="Times New Roman" w:hAnsi="Times New Roman" w:cs="Times New Roman"/>
        </w:rPr>
      </w:pPr>
      <w:r>
        <w:rPr>
          <w:rFonts w:ascii="Times New Roman" w:hAnsi="Times New Roman" w:cs="Times New Roman"/>
        </w:rPr>
        <w:t xml:space="preserve">I </w:t>
      </w:r>
      <w:r w:rsidRPr="006B7706">
        <w:rPr>
          <w:rFonts w:ascii="Times New Roman" w:hAnsi="Times New Roman" w:cs="Times New Roman"/>
        </w:rPr>
        <w:t xml:space="preserve">guess you could say I'm the type of subcontractor that's going to look at a person that I can see is struggling with drugs, grab them, pull them over, because me being a former drug addict I'm going to do my best to help them out. And hopefully it goes </w:t>
      </w:r>
      <w:proofErr w:type="gramStart"/>
      <w:r w:rsidRPr="006B7706">
        <w:rPr>
          <w:rFonts w:ascii="Times New Roman" w:hAnsi="Times New Roman" w:cs="Times New Roman"/>
        </w:rPr>
        <w:t>good</w:t>
      </w:r>
      <w:proofErr w:type="gramEnd"/>
      <w:r w:rsidRPr="006B7706">
        <w:rPr>
          <w:rFonts w:ascii="Times New Roman" w:hAnsi="Times New Roman" w:cs="Times New Roman"/>
        </w:rPr>
        <w:t xml:space="preserve">, but at the same time I'm not going to look at them if they're nodding over here on a job or tweaking out on a job, I'm not going to put up with that. I'll give them two times, and if they don't want to help themselves, </w:t>
      </w:r>
      <w:r>
        <w:rPr>
          <w:rFonts w:ascii="Times New Roman" w:hAnsi="Times New Roman" w:cs="Times New Roman"/>
        </w:rPr>
        <w:t>“</w:t>
      </w:r>
      <w:r w:rsidRPr="006B7706">
        <w:rPr>
          <w:rFonts w:ascii="Times New Roman" w:hAnsi="Times New Roman" w:cs="Times New Roman"/>
        </w:rPr>
        <w:t>You can't be here bud.</w:t>
      </w:r>
      <w:r>
        <w:rPr>
          <w:rFonts w:ascii="Times New Roman" w:hAnsi="Times New Roman" w:cs="Times New Roman"/>
        </w:rPr>
        <w:t>”</w:t>
      </w:r>
    </w:p>
    <w:p w14:paraId="64489C09" w14:textId="77777777" w:rsidR="00323CBA" w:rsidRDefault="00323CBA" w:rsidP="00323CBA">
      <w:pPr>
        <w:rPr>
          <w:rFonts w:ascii="Times New Roman" w:hAnsi="Times New Roman" w:cs="Times New Roman"/>
        </w:rPr>
      </w:pPr>
    </w:p>
    <w:p w14:paraId="5096FFDA" w14:textId="1E1BD07D" w:rsidR="00323CBA" w:rsidRPr="009F4FCE" w:rsidRDefault="00323CBA" w:rsidP="00323CBA">
      <w:pPr>
        <w:spacing w:line="480" w:lineRule="auto"/>
        <w:rPr>
          <w:rFonts w:ascii="Times New Roman" w:hAnsi="Times New Roman" w:cs="Times New Roman"/>
        </w:rPr>
      </w:pPr>
      <w:r>
        <w:rPr>
          <w:rFonts w:ascii="Times New Roman" w:hAnsi="Times New Roman" w:cs="Times New Roman"/>
        </w:rPr>
        <w:t>Though this type of exchange potentially posed a risk to Mike’s livelihood, he felt communication with sponsees, “</w:t>
      </w:r>
      <w:r w:rsidRPr="00595CE0">
        <w:rPr>
          <w:rFonts w:ascii="Times New Roman" w:hAnsi="Times New Roman" w:cs="Times New Roman"/>
        </w:rPr>
        <w:t>gets me out of my head just as well as it gets them out of their head.</w:t>
      </w:r>
      <w:r>
        <w:rPr>
          <w:rFonts w:ascii="Times New Roman" w:hAnsi="Times New Roman" w:cs="Times New Roman"/>
        </w:rPr>
        <w:t>” Mike felt he overcompensated in social support exchanges to learn more about himself.</w:t>
      </w:r>
      <w:r w:rsidRPr="009F4FCE">
        <w:rPr>
          <w:rFonts w:ascii="Times New Roman" w:hAnsi="Times New Roman" w:cs="Times New Roman"/>
        </w:rPr>
        <w:br/>
      </w:r>
      <w:r>
        <w:rPr>
          <w:rFonts w:ascii="Times New Roman" w:hAnsi="Times New Roman" w:cs="Times New Roman"/>
        </w:rPr>
        <w:tab/>
      </w:r>
      <w:r w:rsidR="00D06B3D">
        <w:rPr>
          <w:rFonts w:ascii="Times New Roman" w:hAnsi="Times New Roman" w:cs="Times New Roman"/>
        </w:rPr>
        <w:t xml:space="preserve">In somewhat of a deviant case, </w:t>
      </w:r>
      <w:r>
        <w:rPr>
          <w:rFonts w:ascii="Times New Roman" w:hAnsi="Times New Roman" w:cs="Times New Roman"/>
        </w:rPr>
        <w:t xml:space="preserve">Haley’s </w:t>
      </w:r>
      <w:r w:rsidR="00D06B3D">
        <w:rPr>
          <w:rFonts w:ascii="Times New Roman" w:hAnsi="Times New Roman" w:cs="Times New Roman"/>
        </w:rPr>
        <w:t xml:space="preserve">provided a great deal of </w:t>
      </w:r>
      <w:r>
        <w:rPr>
          <w:rFonts w:ascii="Times New Roman" w:hAnsi="Times New Roman" w:cs="Times New Roman"/>
        </w:rPr>
        <w:t xml:space="preserve">emotional social support </w:t>
      </w:r>
      <w:r w:rsidR="00D06B3D">
        <w:rPr>
          <w:rFonts w:ascii="Times New Roman" w:hAnsi="Times New Roman" w:cs="Times New Roman"/>
        </w:rPr>
        <w:t>to</w:t>
      </w:r>
      <w:r>
        <w:rPr>
          <w:rFonts w:ascii="Times New Roman" w:hAnsi="Times New Roman" w:cs="Times New Roman"/>
        </w:rPr>
        <w:t xml:space="preserve"> women she met while incarcerated. </w:t>
      </w:r>
      <w:r w:rsidR="00D06B3D">
        <w:rPr>
          <w:rFonts w:ascii="Times New Roman" w:hAnsi="Times New Roman" w:cs="Times New Roman"/>
        </w:rPr>
        <w:t>However, s</w:t>
      </w:r>
      <w:r>
        <w:rPr>
          <w:rFonts w:ascii="Times New Roman" w:hAnsi="Times New Roman" w:cs="Times New Roman"/>
        </w:rPr>
        <w:t xml:space="preserve">he discussed she felt called to keep in touch with women she met in prison to prevent them from committing suicide: </w:t>
      </w:r>
    </w:p>
    <w:p w14:paraId="4BE22E54" w14:textId="77777777" w:rsidR="00323CBA" w:rsidRDefault="00323CBA" w:rsidP="00323CBA">
      <w:pPr>
        <w:ind w:left="720"/>
        <w:rPr>
          <w:rFonts w:ascii="Times New Roman" w:hAnsi="Times New Roman" w:cs="Times New Roman"/>
        </w:rPr>
      </w:pPr>
      <w:r w:rsidRPr="00E12C66">
        <w:rPr>
          <w:rFonts w:ascii="Times New Roman" w:hAnsi="Times New Roman" w:cs="Times New Roman"/>
        </w:rPr>
        <w:lastRenderedPageBreak/>
        <w:t>I watched a lot of women commit suicide in prison, so I take it very serious, because I would hate for someone to get that phone call that their family member passed away or for me to get a phone call that someone I cared about in there passed away. So yeah, I take that very serious.</w:t>
      </w:r>
    </w:p>
    <w:p w14:paraId="3F182814" w14:textId="77777777" w:rsidR="00323CBA" w:rsidRDefault="00323CBA" w:rsidP="00323CBA">
      <w:pPr>
        <w:rPr>
          <w:rFonts w:ascii="Times New Roman" w:hAnsi="Times New Roman" w:cs="Times New Roman"/>
        </w:rPr>
      </w:pPr>
    </w:p>
    <w:p w14:paraId="1CC65FC2"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Haley’s experiences with incarceration led her to feel she needed to be there for the women because they were not getting proper support or care. Haley discussed that she kept in contact with many of the women while under community supervision because she knew:</w:t>
      </w:r>
    </w:p>
    <w:p w14:paraId="01545CD0" w14:textId="77777777" w:rsidR="00323CBA" w:rsidRDefault="00323CBA" w:rsidP="00323CBA">
      <w:pPr>
        <w:ind w:left="720"/>
        <w:rPr>
          <w:rFonts w:ascii="Times New Roman" w:hAnsi="Times New Roman" w:cs="Times New Roman"/>
        </w:rPr>
      </w:pPr>
      <w:r>
        <w:rPr>
          <w:rFonts w:ascii="Times New Roman" w:hAnsi="Times New Roman" w:cs="Times New Roman"/>
        </w:rPr>
        <w:t>…</w:t>
      </w:r>
      <w:r w:rsidRPr="00E804A7">
        <w:rPr>
          <w:rFonts w:ascii="Times New Roman" w:hAnsi="Times New Roman" w:cs="Times New Roman"/>
        </w:rPr>
        <w:t>what it's like not having nobody send you anything or people not answering the phone for you. That stuff really matters when you're in there, because you could really be going through something and you just want to call someone and talk to someone outside of those walls, and for someone not to answer, sometimes it's really heart aching.</w:t>
      </w:r>
      <w:r>
        <w:rPr>
          <w:rFonts w:ascii="Times New Roman" w:hAnsi="Times New Roman" w:cs="Times New Roman"/>
        </w:rPr>
        <w:t xml:space="preserve"> </w:t>
      </w:r>
    </w:p>
    <w:p w14:paraId="1C79480B" w14:textId="77777777" w:rsidR="00323CBA" w:rsidRDefault="00323CBA" w:rsidP="00323CBA">
      <w:pPr>
        <w:rPr>
          <w:rFonts w:ascii="Times New Roman" w:hAnsi="Times New Roman" w:cs="Times New Roman"/>
        </w:rPr>
      </w:pPr>
    </w:p>
    <w:p w14:paraId="73CD957A"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Haley did her best to, “be strong for people that’s still in there” even though she was still dealing with her own struggles adjusting to life in reentry. She discussed reentry and said, “</w:t>
      </w:r>
      <w:r w:rsidRPr="00B06665">
        <w:rPr>
          <w:rFonts w:ascii="Times New Roman" w:hAnsi="Times New Roman" w:cs="Times New Roman"/>
        </w:rPr>
        <w:t>they make it out to be like it's going to be so easy, that you're going to have help and they're going to support you, and they don't. They literally throw you out to fall on your face.</w:t>
      </w:r>
      <w:r>
        <w:rPr>
          <w:rFonts w:ascii="Times New Roman" w:hAnsi="Times New Roman" w:cs="Times New Roman"/>
        </w:rPr>
        <w:t>” Haley’s deep interactions with the women provided her with motivation to continue pursuing her goals in the community:</w:t>
      </w:r>
    </w:p>
    <w:p w14:paraId="30EC599A" w14:textId="77777777" w:rsidR="00323CBA" w:rsidRDefault="00323CBA" w:rsidP="00323CBA">
      <w:pPr>
        <w:ind w:left="720"/>
        <w:rPr>
          <w:rFonts w:ascii="Times New Roman" w:hAnsi="Times New Roman" w:cs="Times New Roman"/>
        </w:rPr>
      </w:pPr>
      <w:proofErr w:type="gramStart"/>
      <w:r w:rsidRPr="00B06665">
        <w:rPr>
          <w:rFonts w:ascii="Times New Roman" w:hAnsi="Times New Roman" w:cs="Times New Roman"/>
        </w:rPr>
        <w:t>So</w:t>
      </w:r>
      <w:proofErr w:type="gramEnd"/>
      <w:r w:rsidRPr="00B06665">
        <w:rPr>
          <w:rFonts w:ascii="Times New Roman" w:hAnsi="Times New Roman" w:cs="Times New Roman"/>
        </w:rPr>
        <w:t xml:space="preserve"> I just feel like if I don't want to live for myself, I could at least live for them, because they're not going to be able to do anything in life behind them bars. </w:t>
      </w:r>
      <w:proofErr w:type="gramStart"/>
      <w:r w:rsidRPr="00B06665">
        <w:rPr>
          <w:rFonts w:ascii="Times New Roman" w:hAnsi="Times New Roman" w:cs="Times New Roman"/>
        </w:rPr>
        <w:t>So</w:t>
      </w:r>
      <w:proofErr w:type="gramEnd"/>
      <w:r w:rsidRPr="00B06665">
        <w:rPr>
          <w:rFonts w:ascii="Times New Roman" w:hAnsi="Times New Roman" w:cs="Times New Roman"/>
        </w:rPr>
        <w:t xml:space="preserve"> it just really makes me value my life and other people's way more.</w:t>
      </w:r>
    </w:p>
    <w:p w14:paraId="763636F1" w14:textId="77777777" w:rsidR="00323CBA" w:rsidRDefault="00323CBA" w:rsidP="00323CBA">
      <w:pPr>
        <w:rPr>
          <w:rFonts w:ascii="Times New Roman" w:hAnsi="Times New Roman" w:cs="Times New Roman"/>
        </w:rPr>
      </w:pPr>
    </w:p>
    <w:p w14:paraId="18E6BF21" w14:textId="45836729" w:rsidR="00323CBA" w:rsidRPr="00E12C66" w:rsidRDefault="00323CBA" w:rsidP="00323CBA">
      <w:pPr>
        <w:spacing w:line="480" w:lineRule="auto"/>
        <w:rPr>
          <w:rFonts w:ascii="Times New Roman" w:hAnsi="Times New Roman" w:cs="Times New Roman"/>
        </w:rPr>
      </w:pPr>
      <w:r>
        <w:rPr>
          <w:rFonts w:ascii="Times New Roman" w:hAnsi="Times New Roman" w:cs="Times New Roman"/>
        </w:rPr>
        <w:t>Ultimately, for some of the participants overcompensating by providing social support gave them external motivation to succeed</w:t>
      </w:r>
      <w:r w:rsidR="000A3786">
        <w:rPr>
          <w:rFonts w:ascii="Times New Roman" w:hAnsi="Times New Roman" w:cs="Times New Roman"/>
        </w:rPr>
        <w:t xml:space="preserve"> or served a generative purpose (</w:t>
      </w:r>
      <w:proofErr w:type="spellStart"/>
      <w:r w:rsidR="000A3786">
        <w:rPr>
          <w:rFonts w:ascii="Times New Roman" w:hAnsi="Times New Roman" w:cs="Times New Roman"/>
        </w:rPr>
        <w:t>Maruna</w:t>
      </w:r>
      <w:proofErr w:type="spellEnd"/>
      <w:r w:rsidR="000A3786">
        <w:rPr>
          <w:rFonts w:ascii="Times New Roman" w:hAnsi="Times New Roman" w:cs="Times New Roman"/>
        </w:rPr>
        <w:t>, 2001)</w:t>
      </w:r>
      <w:r>
        <w:rPr>
          <w:rFonts w:ascii="Times New Roman" w:hAnsi="Times New Roman" w:cs="Times New Roman"/>
        </w:rPr>
        <w:t>.</w:t>
      </w:r>
    </w:p>
    <w:p w14:paraId="673F06F7" w14:textId="09B96423" w:rsidR="00323CBA" w:rsidRDefault="00323CBA" w:rsidP="00323CBA">
      <w:pPr>
        <w:spacing w:line="480" w:lineRule="auto"/>
        <w:rPr>
          <w:rFonts w:ascii="Times New Roman" w:hAnsi="Times New Roman" w:cs="Times New Roman"/>
          <w:b/>
          <w:bCs/>
        </w:rPr>
      </w:pPr>
      <w:r>
        <w:rPr>
          <w:rFonts w:ascii="Times New Roman" w:hAnsi="Times New Roman" w:cs="Times New Roman"/>
          <w:b/>
          <w:bCs/>
        </w:rPr>
        <w:t xml:space="preserve">Social Support Exchanges as Humanizing: “I feel like that makes you closer, I guess you could say, more relatable” – Pat </w:t>
      </w:r>
    </w:p>
    <w:p w14:paraId="77FB117C" w14:textId="34B87F74" w:rsidR="00323CBA" w:rsidRDefault="00323CBA" w:rsidP="00323CBA">
      <w:pPr>
        <w:spacing w:line="480" w:lineRule="auto"/>
        <w:rPr>
          <w:rFonts w:ascii="Times New Roman" w:hAnsi="Times New Roman" w:cs="Times New Roman"/>
        </w:rPr>
      </w:pPr>
      <w:r>
        <w:rPr>
          <w:rFonts w:ascii="Times New Roman" w:hAnsi="Times New Roman" w:cs="Times New Roman"/>
          <w:b/>
          <w:bCs/>
        </w:rPr>
        <w:tab/>
      </w:r>
      <w:r w:rsidR="00D06B3D" w:rsidRPr="00D06B3D">
        <w:rPr>
          <w:rFonts w:ascii="Times New Roman" w:hAnsi="Times New Roman" w:cs="Times New Roman"/>
        </w:rPr>
        <w:t xml:space="preserve">Some </w:t>
      </w:r>
      <w:r w:rsidR="00D06B3D">
        <w:rPr>
          <w:rFonts w:ascii="Times New Roman" w:hAnsi="Times New Roman" w:cs="Times New Roman"/>
        </w:rPr>
        <w:t>p</w:t>
      </w:r>
      <w:r w:rsidRPr="0031148B">
        <w:rPr>
          <w:rFonts w:ascii="Times New Roman" w:hAnsi="Times New Roman" w:cs="Times New Roman"/>
        </w:rPr>
        <w:t xml:space="preserve">articipants </w:t>
      </w:r>
      <w:r w:rsidR="00D06B3D">
        <w:rPr>
          <w:rFonts w:ascii="Times New Roman" w:hAnsi="Times New Roman" w:cs="Times New Roman"/>
        </w:rPr>
        <w:t>perceived</w:t>
      </w:r>
      <w:r w:rsidRPr="0031148B">
        <w:rPr>
          <w:rFonts w:ascii="Times New Roman" w:hAnsi="Times New Roman" w:cs="Times New Roman"/>
        </w:rPr>
        <w:t xml:space="preserve"> social support exchanges </w:t>
      </w:r>
      <w:r w:rsidR="00D06B3D">
        <w:rPr>
          <w:rFonts w:ascii="Times New Roman" w:hAnsi="Times New Roman" w:cs="Times New Roman"/>
        </w:rPr>
        <w:t>helped them</w:t>
      </w:r>
      <w:r>
        <w:rPr>
          <w:rFonts w:ascii="Times New Roman" w:hAnsi="Times New Roman" w:cs="Times New Roman"/>
        </w:rPr>
        <w:t xml:space="preserve"> build community and humanize</w:t>
      </w:r>
      <w:r w:rsidR="00D06B3D">
        <w:rPr>
          <w:rFonts w:ascii="Times New Roman" w:hAnsi="Times New Roman" w:cs="Times New Roman"/>
        </w:rPr>
        <w:t>d</w:t>
      </w:r>
      <w:r>
        <w:rPr>
          <w:rFonts w:ascii="Times New Roman" w:hAnsi="Times New Roman" w:cs="Times New Roman"/>
        </w:rPr>
        <w:t xml:space="preserve"> them. </w:t>
      </w:r>
      <w:r w:rsidRPr="002E2EDD">
        <w:rPr>
          <w:rFonts w:ascii="Times New Roman" w:hAnsi="Times New Roman" w:cs="Times New Roman"/>
        </w:rPr>
        <w:t xml:space="preserve">Participants reported the social support exchanges that were humanizing were the most </w:t>
      </w:r>
      <w:r>
        <w:rPr>
          <w:rFonts w:ascii="Times New Roman" w:hAnsi="Times New Roman" w:cs="Times New Roman"/>
        </w:rPr>
        <w:t xml:space="preserve">influential in terms of preventing future criminal behavior. Humanization occurred on multiple levels. Participants felt social support exchanges humanized them when other people in </w:t>
      </w:r>
      <w:r>
        <w:rPr>
          <w:rFonts w:ascii="Times New Roman" w:hAnsi="Times New Roman" w:cs="Times New Roman"/>
        </w:rPr>
        <w:lastRenderedPageBreak/>
        <w:t>their lives focused on who they were as a person rather than their conviction, in terms of their identity as a unique individual, and someone with personal goals. Participants felt social support exchanges built community when others displayed an understanding of the person on probation’s experiences, but prior criminal legal system experience on the part of the support person was particularly helpful in creating a community building atmosphere around the exchange</w:t>
      </w:r>
      <w:r w:rsidR="000A3786">
        <w:rPr>
          <w:rFonts w:ascii="Times New Roman" w:hAnsi="Times New Roman" w:cs="Times New Roman"/>
        </w:rPr>
        <w:t xml:space="preserve"> (</w:t>
      </w:r>
      <w:proofErr w:type="spellStart"/>
      <w:r w:rsidR="000A3786">
        <w:rPr>
          <w:rFonts w:ascii="Times New Roman" w:hAnsi="Times New Roman" w:cs="Times New Roman"/>
        </w:rPr>
        <w:t>Maruna</w:t>
      </w:r>
      <w:proofErr w:type="spellEnd"/>
      <w:r w:rsidR="000A3786">
        <w:rPr>
          <w:rFonts w:ascii="Times New Roman" w:hAnsi="Times New Roman" w:cs="Times New Roman"/>
        </w:rPr>
        <w:t>, 2001)</w:t>
      </w:r>
      <w:r>
        <w:rPr>
          <w:rFonts w:ascii="Times New Roman" w:hAnsi="Times New Roman" w:cs="Times New Roman"/>
        </w:rPr>
        <w:t>.</w:t>
      </w:r>
    </w:p>
    <w:p w14:paraId="75DAC77E" w14:textId="1F9DDC0A" w:rsidR="00323CBA" w:rsidRDefault="00323CBA" w:rsidP="00323CBA">
      <w:pPr>
        <w:spacing w:line="480" w:lineRule="auto"/>
        <w:rPr>
          <w:rFonts w:ascii="Times New Roman" w:hAnsi="Times New Roman" w:cs="Times New Roman"/>
        </w:rPr>
      </w:pPr>
      <w:r>
        <w:rPr>
          <w:rFonts w:ascii="Times New Roman" w:hAnsi="Times New Roman" w:cs="Times New Roman"/>
        </w:rPr>
        <w:tab/>
        <w:t>Participants perceived their social support exchanges were humanizing when others focused on positive aspects of their identity rather than their conviction. Humanizing exchanges occurred among many types of relationships, including relationships with probation officers and more informal sources of support like friends or romantic partners. Kevin compared his probation officer to a friend when he discussed:</w:t>
      </w:r>
    </w:p>
    <w:p w14:paraId="652419F1" w14:textId="77777777" w:rsidR="00323CBA" w:rsidRPr="002E2EDD" w:rsidRDefault="00323CBA" w:rsidP="00323CBA">
      <w:pPr>
        <w:ind w:left="720"/>
        <w:rPr>
          <w:rFonts w:ascii="Times New Roman" w:hAnsi="Times New Roman" w:cs="Times New Roman"/>
        </w:rPr>
      </w:pPr>
      <w:r w:rsidRPr="00534786">
        <w:rPr>
          <w:rFonts w:ascii="Times New Roman" w:hAnsi="Times New Roman" w:cs="Times New Roman"/>
        </w:rPr>
        <w:t xml:space="preserve">She likes sports, so we </w:t>
      </w:r>
      <w:proofErr w:type="gramStart"/>
      <w:r w:rsidRPr="00534786">
        <w:rPr>
          <w:rFonts w:ascii="Times New Roman" w:hAnsi="Times New Roman" w:cs="Times New Roman"/>
        </w:rPr>
        <w:t>talking</w:t>
      </w:r>
      <w:proofErr w:type="gramEnd"/>
      <w:r w:rsidRPr="00534786">
        <w:rPr>
          <w:rFonts w:ascii="Times New Roman" w:hAnsi="Times New Roman" w:cs="Times New Roman"/>
        </w:rPr>
        <w:t xml:space="preserve"> about the game a lot. The playoffs are happening now. </w:t>
      </w:r>
      <w:proofErr w:type="gramStart"/>
      <w:r w:rsidRPr="00534786">
        <w:rPr>
          <w:rFonts w:ascii="Times New Roman" w:hAnsi="Times New Roman" w:cs="Times New Roman"/>
        </w:rPr>
        <w:t>So</w:t>
      </w:r>
      <w:proofErr w:type="gramEnd"/>
      <w:r w:rsidRPr="00534786">
        <w:rPr>
          <w:rFonts w:ascii="Times New Roman" w:hAnsi="Times New Roman" w:cs="Times New Roman"/>
        </w:rPr>
        <w:t xml:space="preserve"> she just try to really touch bases with me to get that type of bond. She just made me very comfortable. She's like one of my great friends that want to see me do great. That's how our bond is. She just really </w:t>
      </w:r>
      <w:proofErr w:type="gramStart"/>
      <w:r w:rsidRPr="00534786">
        <w:rPr>
          <w:rFonts w:ascii="Times New Roman" w:hAnsi="Times New Roman" w:cs="Times New Roman"/>
        </w:rPr>
        <w:t>want</w:t>
      </w:r>
      <w:proofErr w:type="gramEnd"/>
      <w:r w:rsidRPr="00534786">
        <w:rPr>
          <w:rFonts w:ascii="Times New Roman" w:hAnsi="Times New Roman" w:cs="Times New Roman"/>
        </w:rPr>
        <w:t xml:space="preserve"> me to stay on the right track and do great.</w:t>
      </w:r>
    </w:p>
    <w:p w14:paraId="3504256B" w14:textId="77777777" w:rsidR="00323CBA" w:rsidRDefault="00323CBA" w:rsidP="00323CBA">
      <w:pPr>
        <w:rPr>
          <w:rFonts w:ascii="Times New Roman" w:hAnsi="Times New Roman" w:cs="Times New Roman"/>
          <w:b/>
          <w:bCs/>
        </w:rPr>
      </w:pPr>
    </w:p>
    <w:p w14:paraId="7B1C3ECD" w14:textId="77777777" w:rsidR="00323CBA" w:rsidRDefault="00323CBA" w:rsidP="00323CBA">
      <w:pPr>
        <w:spacing w:line="480" w:lineRule="auto"/>
        <w:rPr>
          <w:rFonts w:ascii="Times New Roman" w:hAnsi="Times New Roman" w:cs="Times New Roman"/>
        </w:rPr>
      </w:pPr>
      <w:r w:rsidRPr="00534786">
        <w:rPr>
          <w:rFonts w:ascii="Times New Roman" w:hAnsi="Times New Roman" w:cs="Times New Roman"/>
        </w:rPr>
        <w:t xml:space="preserve">Kevin was able to bond with his probation officer over sports and communicate with her informally. This informal relationship allowed their bond to grow such that he </w:t>
      </w:r>
      <w:r>
        <w:rPr>
          <w:rFonts w:ascii="Times New Roman" w:hAnsi="Times New Roman" w:cs="Times New Roman"/>
        </w:rPr>
        <w:t xml:space="preserve">trusted her judgment and guidance. </w:t>
      </w:r>
    </w:p>
    <w:p w14:paraId="05A242E0"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ab/>
        <w:t>Reginald also perceived his social support exchanges with his probation officer as humanizing because she treated him as “Reginald” as opposed to focusing on his conviction and encouraged him to participate in social activities. When asked what he found most helpful in terms of social support exchanges, Reginald replied:</w:t>
      </w:r>
    </w:p>
    <w:p w14:paraId="3CEC3D5A" w14:textId="77777777" w:rsidR="00323CBA" w:rsidRDefault="00323CBA" w:rsidP="00323CBA">
      <w:pPr>
        <w:ind w:left="720"/>
        <w:rPr>
          <w:rFonts w:ascii="Times New Roman" w:hAnsi="Times New Roman" w:cs="Times New Roman"/>
        </w:rPr>
      </w:pPr>
      <w:r w:rsidRPr="00F031D9">
        <w:rPr>
          <w:rFonts w:ascii="Times New Roman" w:hAnsi="Times New Roman" w:cs="Times New Roman"/>
        </w:rPr>
        <w:t xml:space="preserve">For me, for me and it's </w:t>
      </w:r>
      <w:proofErr w:type="spellStart"/>
      <w:r w:rsidRPr="00F031D9">
        <w:rPr>
          <w:rFonts w:ascii="Times New Roman" w:hAnsi="Times New Roman" w:cs="Times New Roman"/>
        </w:rPr>
        <w:t>it's</w:t>
      </w:r>
      <w:proofErr w:type="spellEnd"/>
      <w:r w:rsidRPr="00F031D9">
        <w:rPr>
          <w:rFonts w:ascii="Times New Roman" w:hAnsi="Times New Roman" w:cs="Times New Roman"/>
        </w:rPr>
        <w:t xml:space="preserve"> anything that anything that I experienced that is humanizing as opposed to something that puts that label first. You know? So anybody who just says, “You know what I'm glad we got together and had lunch, you're just Reginald I know you,” you know, like I know and then, “We've had this tough conversation about what happened, let's move forward.” You know so that kind of stuff has been the most </w:t>
      </w:r>
      <w:r w:rsidRPr="00F031D9">
        <w:rPr>
          <w:rFonts w:ascii="Times New Roman" w:hAnsi="Times New Roman" w:cs="Times New Roman"/>
        </w:rPr>
        <w:lastRenderedPageBreak/>
        <w:t xml:space="preserve">humanizing. I would say that has been what was so good about </w:t>
      </w:r>
      <w:r>
        <w:rPr>
          <w:rFonts w:ascii="Times New Roman" w:hAnsi="Times New Roman" w:cs="Times New Roman"/>
        </w:rPr>
        <w:t>[Probation Officer’s]</w:t>
      </w:r>
      <w:r w:rsidRPr="00F031D9">
        <w:rPr>
          <w:rFonts w:ascii="Times New Roman" w:hAnsi="Times New Roman" w:cs="Times New Roman"/>
        </w:rPr>
        <w:t xml:space="preserve"> approach as a PO. We're working on we're working from that point and my goal is to get you to a place where you are succeeding, you know. She's like, “I want my guys to go to places and be pro social, I want them to go to places like ballpark village or wherever and meet people.” and you know you know, “You just got to follow the rules, don't break these rules!” You know, and she has more rules, you know, than what I </w:t>
      </w:r>
      <w:proofErr w:type="gramStart"/>
      <w:r w:rsidRPr="00F031D9">
        <w:rPr>
          <w:rFonts w:ascii="Times New Roman" w:hAnsi="Times New Roman" w:cs="Times New Roman"/>
        </w:rPr>
        <w:t>have to</w:t>
      </w:r>
      <w:proofErr w:type="gramEnd"/>
      <w:r w:rsidRPr="00F031D9">
        <w:rPr>
          <w:rFonts w:ascii="Times New Roman" w:hAnsi="Times New Roman" w:cs="Times New Roman"/>
        </w:rPr>
        <w:t xml:space="preserve"> live with when I come off, but that's part of probation. But </w:t>
      </w:r>
      <w:proofErr w:type="gramStart"/>
      <w:r w:rsidRPr="00F031D9">
        <w:rPr>
          <w:rFonts w:ascii="Times New Roman" w:hAnsi="Times New Roman" w:cs="Times New Roman"/>
        </w:rPr>
        <w:t>yeah</w:t>
      </w:r>
      <w:proofErr w:type="gramEnd"/>
      <w:r w:rsidRPr="00F031D9">
        <w:rPr>
          <w:rFonts w:ascii="Times New Roman" w:hAnsi="Times New Roman" w:cs="Times New Roman"/>
        </w:rPr>
        <w:t xml:space="preserve"> it's to me it's the kind of the human dignity stuff.</w:t>
      </w:r>
    </w:p>
    <w:p w14:paraId="4DFA8574" w14:textId="77777777" w:rsidR="00323CBA" w:rsidRDefault="00323CBA" w:rsidP="00323CBA">
      <w:pPr>
        <w:rPr>
          <w:rFonts w:ascii="Times New Roman" w:hAnsi="Times New Roman" w:cs="Times New Roman"/>
        </w:rPr>
      </w:pPr>
    </w:p>
    <w:p w14:paraId="5B9C81CD" w14:textId="172C6220" w:rsidR="00323CBA" w:rsidRDefault="00323CBA" w:rsidP="00323CBA">
      <w:pPr>
        <w:spacing w:line="480" w:lineRule="auto"/>
        <w:rPr>
          <w:rFonts w:ascii="Times New Roman" w:hAnsi="Times New Roman" w:cs="Times New Roman"/>
        </w:rPr>
      </w:pPr>
      <w:r>
        <w:rPr>
          <w:rFonts w:ascii="Times New Roman" w:hAnsi="Times New Roman" w:cs="Times New Roman"/>
        </w:rPr>
        <w:t>Reginald felt he could trust his probation officer because she was not, “gunning for like the most punitive mindset.” Instead, Reginald’s probation officer told him she would rather have an open line of communication with him so he could ensure he would complete probation successfully.</w:t>
      </w:r>
      <w:r w:rsidR="000A3786">
        <w:rPr>
          <w:rFonts w:ascii="Times New Roman" w:hAnsi="Times New Roman" w:cs="Times New Roman"/>
        </w:rPr>
        <w:t xml:space="preserve"> </w:t>
      </w:r>
      <w:r>
        <w:rPr>
          <w:rFonts w:ascii="Times New Roman" w:hAnsi="Times New Roman" w:cs="Times New Roman"/>
        </w:rPr>
        <w:t>Pat felt social support exchanges with his family made him, “feel like people actually care, because people don’t have to do that.” Pat further clarified:</w:t>
      </w:r>
    </w:p>
    <w:p w14:paraId="1E2C814C" w14:textId="77777777" w:rsidR="00323CBA" w:rsidRDefault="00323CBA" w:rsidP="00323CBA">
      <w:pPr>
        <w:ind w:left="720"/>
        <w:rPr>
          <w:rFonts w:ascii="Times New Roman" w:hAnsi="Times New Roman" w:cs="Times New Roman"/>
        </w:rPr>
      </w:pPr>
      <w:r w:rsidRPr="009F5A7D">
        <w:rPr>
          <w:rFonts w:ascii="Times New Roman" w:hAnsi="Times New Roman" w:cs="Times New Roman"/>
        </w:rPr>
        <w:t xml:space="preserve">I feel like that makes you closer, I guess you could say, more relatable. You know what I'm saying? You </w:t>
      </w:r>
      <w:proofErr w:type="gramStart"/>
      <w:r w:rsidRPr="009F5A7D">
        <w:rPr>
          <w:rFonts w:ascii="Times New Roman" w:hAnsi="Times New Roman" w:cs="Times New Roman"/>
        </w:rPr>
        <w:t>know,</w:t>
      </w:r>
      <w:proofErr w:type="gramEnd"/>
      <w:r w:rsidRPr="009F5A7D">
        <w:rPr>
          <w:rFonts w:ascii="Times New Roman" w:hAnsi="Times New Roman" w:cs="Times New Roman"/>
        </w:rPr>
        <w:t xml:space="preserve"> that you got somebody that helped you just like to help them. </w:t>
      </w:r>
      <w:proofErr w:type="gramStart"/>
      <w:r w:rsidRPr="009F5A7D">
        <w:rPr>
          <w:rFonts w:ascii="Times New Roman" w:hAnsi="Times New Roman" w:cs="Times New Roman"/>
        </w:rPr>
        <w:t>So</w:t>
      </w:r>
      <w:proofErr w:type="gramEnd"/>
      <w:r w:rsidRPr="009F5A7D">
        <w:rPr>
          <w:rFonts w:ascii="Times New Roman" w:hAnsi="Times New Roman" w:cs="Times New Roman"/>
        </w:rPr>
        <w:t xml:space="preserve"> it makes it ... builds a closer bond.</w:t>
      </w:r>
    </w:p>
    <w:p w14:paraId="2C6902B3" w14:textId="77777777" w:rsidR="00323CBA" w:rsidRDefault="00323CBA" w:rsidP="00323CBA">
      <w:pPr>
        <w:rPr>
          <w:rFonts w:ascii="Times New Roman" w:hAnsi="Times New Roman" w:cs="Times New Roman"/>
        </w:rPr>
      </w:pPr>
    </w:p>
    <w:p w14:paraId="53994872"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Exchanging support for Pat helped him feel like he could relate to others about his struggles while on probation, thereby humanizing him. </w:t>
      </w:r>
    </w:p>
    <w:p w14:paraId="3A7D18D4" w14:textId="1CBD3294" w:rsidR="00323CBA" w:rsidRPr="00B0124E" w:rsidRDefault="00323CBA" w:rsidP="00323CBA">
      <w:pPr>
        <w:spacing w:line="480" w:lineRule="auto"/>
        <w:rPr>
          <w:rFonts w:ascii="Times New Roman" w:hAnsi="Times New Roman" w:cs="Times New Roman"/>
        </w:rPr>
      </w:pPr>
      <w:r>
        <w:rPr>
          <w:rFonts w:ascii="Times New Roman" w:hAnsi="Times New Roman" w:cs="Times New Roman"/>
        </w:rPr>
        <w:tab/>
        <w:t>Participants like Frank perceived social support exchanges as humanizing when others were able to help them envision a life after their conviction</w:t>
      </w:r>
      <w:r w:rsidR="00DD25FE">
        <w:rPr>
          <w:rFonts w:ascii="Times New Roman" w:hAnsi="Times New Roman" w:cs="Times New Roman"/>
        </w:rPr>
        <w:t xml:space="preserve"> (see also Giordano et al., 2002</w:t>
      </w:r>
      <w:r w:rsidR="000A3786">
        <w:rPr>
          <w:rFonts w:ascii="Times New Roman" w:hAnsi="Times New Roman" w:cs="Times New Roman"/>
        </w:rPr>
        <w:t>)</w:t>
      </w:r>
      <w:r>
        <w:rPr>
          <w:rFonts w:ascii="Times New Roman" w:hAnsi="Times New Roman" w:cs="Times New Roman"/>
        </w:rPr>
        <w:t>. Frank’s mother traveled to St. Louis to stay with him while he started probation and located a new apartment. His mother was able to provide guidance that Frank’s identity did not hinge on his domestic violence conviction. He explained:</w:t>
      </w:r>
    </w:p>
    <w:p w14:paraId="6C2E4791" w14:textId="77777777" w:rsidR="00323CBA" w:rsidRDefault="00323CBA" w:rsidP="00323CBA">
      <w:pPr>
        <w:ind w:left="720"/>
        <w:rPr>
          <w:rFonts w:ascii="Times New Roman" w:hAnsi="Times New Roman" w:cs="Times New Roman"/>
        </w:rPr>
      </w:pPr>
      <w:r>
        <w:rPr>
          <w:rFonts w:ascii="Times New Roman" w:hAnsi="Times New Roman" w:cs="Times New Roman"/>
        </w:rPr>
        <w:t>Y</w:t>
      </w:r>
      <w:r w:rsidRPr="007222D1">
        <w:rPr>
          <w:rFonts w:ascii="Times New Roman" w:hAnsi="Times New Roman" w:cs="Times New Roman"/>
        </w:rPr>
        <w:t xml:space="preserve">ou know how mothers is, but she want to make sure I'm on top of my appointments that I need to take care of and the next steps I need to take care of to get back on top and give me encouragement about, </w:t>
      </w:r>
      <w:r>
        <w:rPr>
          <w:rFonts w:ascii="Times New Roman" w:hAnsi="Times New Roman" w:cs="Times New Roman"/>
        </w:rPr>
        <w:t>“</w:t>
      </w:r>
      <w:r w:rsidRPr="007222D1">
        <w:rPr>
          <w:rFonts w:ascii="Times New Roman" w:hAnsi="Times New Roman" w:cs="Times New Roman"/>
        </w:rPr>
        <w:t xml:space="preserve">You know, this </w:t>
      </w:r>
      <w:proofErr w:type="spellStart"/>
      <w:r w:rsidRPr="007222D1">
        <w:rPr>
          <w:rFonts w:ascii="Times New Roman" w:hAnsi="Times New Roman" w:cs="Times New Roman"/>
        </w:rPr>
        <w:t>ain't</w:t>
      </w:r>
      <w:proofErr w:type="spellEnd"/>
      <w:r w:rsidRPr="007222D1">
        <w:rPr>
          <w:rFonts w:ascii="Times New Roman" w:hAnsi="Times New Roman" w:cs="Times New Roman"/>
        </w:rPr>
        <w:t xml:space="preserve"> the end of the world</w:t>
      </w:r>
      <w:r>
        <w:rPr>
          <w:rFonts w:ascii="Times New Roman" w:hAnsi="Times New Roman" w:cs="Times New Roman"/>
        </w:rPr>
        <w:t>”</w:t>
      </w:r>
      <w:r w:rsidRPr="007222D1">
        <w:rPr>
          <w:rFonts w:ascii="Times New Roman" w:hAnsi="Times New Roman" w:cs="Times New Roman"/>
        </w:rPr>
        <w:t xml:space="preserve"> type of thing.</w:t>
      </w:r>
    </w:p>
    <w:p w14:paraId="467C7B9D" w14:textId="77777777" w:rsidR="00323CBA" w:rsidRDefault="00323CBA" w:rsidP="00323CBA">
      <w:pPr>
        <w:rPr>
          <w:rFonts w:ascii="Times New Roman" w:hAnsi="Times New Roman" w:cs="Times New Roman"/>
        </w:rPr>
      </w:pPr>
    </w:p>
    <w:p w14:paraId="309F0C47" w14:textId="77777777" w:rsidR="00323CBA" w:rsidRDefault="00323CBA" w:rsidP="00323CBA">
      <w:pPr>
        <w:spacing w:line="480" w:lineRule="auto"/>
        <w:rPr>
          <w:rFonts w:ascii="Times New Roman" w:hAnsi="Times New Roman" w:cs="Times New Roman"/>
        </w:rPr>
      </w:pPr>
      <w:r>
        <w:rPr>
          <w:rFonts w:ascii="Times New Roman" w:hAnsi="Times New Roman" w:cs="Times New Roman"/>
        </w:rPr>
        <w:t xml:space="preserve">Frank’s mother was able to provide him with the motivation to look past his own criminal record and move on with life. </w:t>
      </w:r>
    </w:p>
    <w:p w14:paraId="60A6DC41" w14:textId="38124E84" w:rsidR="00323CBA" w:rsidRDefault="00323CBA" w:rsidP="00323CBA">
      <w:pPr>
        <w:spacing w:line="480" w:lineRule="auto"/>
        <w:rPr>
          <w:rFonts w:ascii="Times New Roman" w:hAnsi="Times New Roman" w:cs="Times New Roman"/>
        </w:rPr>
      </w:pPr>
      <w:r>
        <w:rPr>
          <w:rFonts w:ascii="Times New Roman" w:hAnsi="Times New Roman" w:cs="Times New Roman"/>
        </w:rPr>
        <w:lastRenderedPageBreak/>
        <w:tab/>
        <w:t>Everyday social support exchanges with acquaintances in the community also provided humanizing experiences</w:t>
      </w:r>
      <w:r w:rsidR="002B4CA7">
        <w:rPr>
          <w:rFonts w:ascii="Times New Roman" w:hAnsi="Times New Roman" w:cs="Times New Roman"/>
        </w:rPr>
        <w:t xml:space="preserve"> in that they promoted solidarity with a larger community (Rutter, 1987)</w:t>
      </w:r>
      <w:r>
        <w:rPr>
          <w:rFonts w:ascii="Times New Roman" w:hAnsi="Times New Roman" w:cs="Times New Roman"/>
        </w:rPr>
        <w:t xml:space="preserve">. For example, Neil developed friendships over time with others in his community who played pool. He described the interactions with those individuals contributed to his positive sense of self: </w:t>
      </w:r>
    </w:p>
    <w:p w14:paraId="7C5C88FE" w14:textId="77777777" w:rsidR="00323CBA" w:rsidRDefault="00323CBA" w:rsidP="00323CBA">
      <w:pPr>
        <w:ind w:left="720"/>
        <w:rPr>
          <w:rFonts w:ascii="Times New Roman" w:hAnsi="Times New Roman" w:cs="Times New Roman"/>
        </w:rPr>
      </w:pPr>
      <w:r w:rsidRPr="00301160">
        <w:rPr>
          <w:rFonts w:ascii="Times New Roman" w:hAnsi="Times New Roman" w:cs="Times New Roman"/>
        </w:rPr>
        <w:t xml:space="preserve">I just know that at 68 years old, in order to avoid mental and emotional problems, you do have to have </w:t>
      </w:r>
      <w:proofErr w:type="gramStart"/>
      <w:r w:rsidRPr="00301160">
        <w:rPr>
          <w:rFonts w:ascii="Times New Roman" w:hAnsi="Times New Roman" w:cs="Times New Roman"/>
        </w:rPr>
        <w:t>some kind of social</w:t>
      </w:r>
      <w:proofErr w:type="gramEnd"/>
      <w:r w:rsidRPr="00301160">
        <w:rPr>
          <w:rFonts w:ascii="Times New Roman" w:hAnsi="Times New Roman" w:cs="Times New Roman"/>
        </w:rPr>
        <w:t xml:space="preserve"> contact and some kind of positive input. So that's why pool is very, very important to get out and have some fun, meet some people, get challenged a little bit with the game itself, and to try and compete. Those are essential to good mental health and emotional health.</w:t>
      </w:r>
    </w:p>
    <w:p w14:paraId="0500813F" w14:textId="77777777" w:rsidR="00323CBA" w:rsidRDefault="00323CBA" w:rsidP="00323CBA">
      <w:pPr>
        <w:rPr>
          <w:rFonts w:ascii="Times New Roman" w:hAnsi="Times New Roman" w:cs="Times New Roman"/>
        </w:rPr>
      </w:pPr>
    </w:p>
    <w:p w14:paraId="0E397A78" w14:textId="387DC1E7" w:rsidR="00793A8F" w:rsidRPr="00783E3A" w:rsidRDefault="00323CBA" w:rsidP="00793A8F">
      <w:pPr>
        <w:spacing w:line="480" w:lineRule="auto"/>
        <w:rPr>
          <w:rFonts w:ascii="Times New Roman" w:hAnsi="Times New Roman" w:cs="Times New Roman"/>
        </w:rPr>
      </w:pPr>
      <w:r>
        <w:rPr>
          <w:rFonts w:ascii="Times New Roman" w:hAnsi="Times New Roman" w:cs="Times New Roman"/>
        </w:rPr>
        <w:t>Neil had limited contact with his family members because he was no longer allowed to have a driver’s license due to his DUI conviction. Instead, the friends he made were able to, “</w:t>
      </w:r>
      <w:r w:rsidRPr="00E249F8">
        <w:rPr>
          <w:rFonts w:ascii="Times New Roman" w:hAnsi="Times New Roman" w:cs="Times New Roman"/>
        </w:rPr>
        <w:t>come and pick me up and take me back home after pool</w:t>
      </w:r>
      <w:r>
        <w:rPr>
          <w:rFonts w:ascii="Times New Roman" w:hAnsi="Times New Roman" w:cs="Times New Roman"/>
        </w:rPr>
        <w:t>” and provide leisure time in a setting where Neil could relate to other people.</w:t>
      </w:r>
    </w:p>
    <w:p w14:paraId="08210CC3" w14:textId="422D4123" w:rsidR="00323CBA" w:rsidRDefault="00323CBA" w:rsidP="00323CBA">
      <w:pPr>
        <w:spacing w:line="480" w:lineRule="auto"/>
        <w:rPr>
          <w:rFonts w:ascii="Times New Roman" w:hAnsi="Times New Roman" w:cs="Times New Roman"/>
        </w:rPr>
      </w:pPr>
      <w:r>
        <w:rPr>
          <w:rFonts w:ascii="Times New Roman" w:hAnsi="Times New Roman" w:cs="Times New Roman"/>
        </w:rPr>
        <w:tab/>
        <w:t>These community building exchanges also motivated some participants to pay forward the help they had received from others</w:t>
      </w:r>
      <w:r w:rsidR="002B4CA7">
        <w:rPr>
          <w:rFonts w:ascii="Times New Roman" w:hAnsi="Times New Roman" w:cs="Times New Roman"/>
        </w:rPr>
        <w:t xml:space="preserve"> (</w:t>
      </w:r>
      <w:proofErr w:type="spellStart"/>
      <w:r w:rsidR="002B4CA7">
        <w:rPr>
          <w:rFonts w:ascii="Times New Roman" w:hAnsi="Times New Roman" w:cs="Times New Roman"/>
        </w:rPr>
        <w:t>Maruna</w:t>
      </w:r>
      <w:proofErr w:type="spellEnd"/>
      <w:r w:rsidR="002B4CA7">
        <w:rPr>
          <w:rFonts w:ascii="Times New Roman" w:hAnsi="Times New Roman" w:cs="Times New Roman"/>
        </w:rPr>
        <w:t>, 2001)</w:t>
      </w:r>
      <w:r>
        <w:rPr>
          <w:rFonts w:ascii="Times New Roman" w:hAnsi="Times New Roman" w:cs="Times New Roman"/>
        </w:rPr>
        <w:t>. Kevin relayed that the social support exchanges he had with individuals who motivated him increased his wanting to help others in the community:</w:t>
      </w:r>
    </w:p>
    <w:p w14:paraId="76F35679" w14:textId="77777777" w:rsidR="00323CBA" w:rsidRDefault="00323CBA" w:rsidP="00323CBA">
      <w:pPr>
        <w:ind w:left="720"/>
        <w:rPr>
          <w:rFonts w:ascii="Times New Roman" w:hAnsi="Times New Roman" w:cs="Times New Roman"/>
        </w:rPr>
      </w:pPr>
      <w:r w:rsidRPr="00E95699">
        <w:rPr>
          <w:rFonts w:ascii="Times New Roman" w:hAnsi="Times New Roman" w:cs="Times New Roman"/>
        </w:rPr>
        <w:t xml:space="preserve">Yeah, it just </w:t>
      </w:r>
      <w:proofErr w:type="gramStart"/>
      <w:r w:rsidRPr="00E95699">
        <w:rPr>
          <w:rFonts w:ascii="Times New Roman" w:hAnsi="Times New Roman" w:cs="Times New Roman"/>
        </w:rPr>
        <w:t>motivate</w:t>
      </w:r>
      <w:proofErr w:type="gramEnd"/>
      <w:r w:rsidRPr="00E95699">
        <w:rPr>
          <w:rFonts w:ascii="Times New Roman" w:hAnsi="Times New Roman" w:cs="Times New Roman"/>
        </w:rPr>
        <w:t xml:space="preserve"> me to keep doing better, keep staying positive. Somebody gave me a chance, so I should give somebody a chance, or I should help somebody because somebody helped me. Yeah, I just want to keep that going</w:t>
      </w:r>
      <w:r>
        <w:rPr>
          <w:rFonts w:ascii="Times New Roman" w:hAnsi="Times New Roman" w:cs="Times New Roman"/>
        </w:rPr>
        <w:t>.</w:t>
      </w:r>
      <w:r w:rsidRPr="00E95699">
        <w:rPr>
          <w:rFonts w:ascii="Times New Roman" w:hAnsi="Times New Roman" w:cs="Times New Roman"/>
        </w:rPr>
        <w:t xml:space="preserve"> </w:t>
      </w:r>
    </w:p>
    <w:p w14:paraId="704964A7" w14:textId="77777777" w:rsidR="00323CBA" w:rsidRDefault="00323CBA" w:rsidP="00323CBA">
      <w:pPr>
        <w:rPr>
          <w:rFonts w:ascii="Times New Roman" w:hAnsi="Times New Roman" w:cs="Times New Roman"/>
        </w:rPr>
      </w:pPr>
    </w:p>
    <w:p w14:paraId="142EA86A" w14:textId="3E5CF48F" w:rsidR="00A239EF" w:rsidRDefault="00DD25FE" w:rsidP="00323CBA">
      <w:pPr>
        <w:spacing w:line="480" w:lineRule="auto"/>
        <w:rPr>
          <w:rFonts w:ascii="Times New Roman" w:hAnsi="Times New Roman" w:cs="Times New Roman"/>
        </w:rPr>
      </w:pPr>
      <w:r>
        <w:rPr>
          <w:rFonts w:ascii="Times New Roman" w:hAnsi="Times New Roman" w:cs="Times New Roman"/>
        </w:rPr>
        <w:t xml:space="preserve">Receiving </w:t>
      </w:r>
      <w:r w:rsidR="00323CBA">
        <w:rPr>
          <w:rFonts w:ascii="Times New Roman" w:hAnsi="Times New Roman" w:cs="Times New Roman"/>
        </w:rPr>
        <w:t>support made the</w:t>
      </w:r>
      <w:r>
        <w:rPr>
          <w:rFonts w:ascii="Times New Roman" w:hAnsi="Times New Roman" w:cs="Times New Roman"/>
        </w:rPr>
        <w:t xml:space="preserve"> participants</w:t>
      </w:r>
      <w:r w:rsidR="00323CBA">
        <w:rPr>
          <w:rFonts w:ascii="Times New Roman" w:hAnsi="Times New Roman" w:cs="Times New Roman"/>
        </w:rPr>
        <w:t xml:space="preserve"> want to connect with community members</w:t>
      </w:r>
      <w:r>
        <w:rPr>
          <w:rFonts w:ascii="Times New Roman" w:hAnsi="Times New Roman" w:cs="Times New Roman"/>
        </w:rPr>
        <w:t xml:space="preserve">. Despite the potential for social support exchanges to introduce risk into the participants’ lives, most had a natural inclination to foster connections with others, fill emotional needs, and feel like they were a part of the world (Cullen, 1994). Social support exchanges could provide powerful feelings of solidarity and communicate the participants would not have to face challenges of supervision </w:t>
      </w:r>
      <w:r>
        <w:rPr>
          <w:rFonts w:ascii="Times New Roman" w:hAnsi="Times New Roman" w:cs="Times New Roman"/>
        </w:rPr>
        <w:lastRenderedPageBreak/>
        <w:t>alone (Rutter, 1987). The benefits of engaging in these social support exchanges could outweigh any risks when the exchanges communicated these emotional meanings to the participants, aside from any instrumental exchanges (</w:t>
      </w:r>
      <w:proofErr w:type="spellStart"/>
      <w:r>
        <w:rPr>
          <w:rFonts w:ascii="Times New Roman" w:hAnsi="Times New Roman" w:cs="Times New Roman"/>
        </w:rPr>
        <w:t>Semmer</w:t>
      </w:r>
      <w:proofErr w:type="spellEnd"/>
      <w:r>
        <w:rPr>
          <w:rFonts w:ascii="Times New Roman" w:hAnsi="Times New Roman" w:cs="Times New Roman"/>
        </w:rPr>
        <w:t xml:space="preserve"> et al., 2008). </w:t>
      </w:r>
    </w:p>
    <w:p w14:paraId="43587DBD" w14:textId="77777777" w:rsidR="00323CBA" w:rsidRDefault="00323CBA" w:rsidP="00323CBA"/>
    <w:p w14:paraId="2F001FF4" w14:textId="77777777" w:rsidR="00366367" w:rsidRDefault="00366367" w:rsidP="00366367">
      <w:pPr>
        <w:rPr>
          <w:rFonts w:ascii="Times New Roman" w:hAnsi="Times New Roman" w:cs="Times New Roman"/>
        </w:rPr>
      </w:pPr>
    </w:p>
    <w:p w14:paraId="32D6A217" w14:textId="77777777" w:rsidR="00366367" w:rsidRPr="00B0124E" w:rsidRDefault="00366367" w:rsidP="00366367">
      <w:pPr>
        <w:rPr>
          <w:rFonts w:ascii="Times New Roman" w:hAnsi="Times New Roman" w:cs="Times New Roman"/>
        </w:rPr>
      </w:pPr>
    </w:p>
    <w:p w14:paraId="306E30E1" w14:textId="77777777" w:rsidR="0054585A" w:rsidRDefault="0054585A" w:rsidP="0054585A">
      <w:pPr>
        <w:rPr>
          <w:rFonts w:ascii="Times New Roman" w:hAnsi="Times New Roman" w:cs="Times New Roman"/>
        </w:rPr>
      </w:pPr>
    </w:p>
    <w:p w14:paraId="1123437F" w14:textId="6826D7A2" w:rsidR="0054585A" w:rsidRDefault="0054585A">
      <w:pPr>
        <w:rPr>
          <w:rFonts w:ascii="Times New Roman" w:hAnsi="Times New Roman" w:cs="Times New Roman"/>
        </w:rPr>
      </w:pPr>
      <w:r>
        <w:rPr>
          <w:rFonts w:ascii="Times New Roman" w:hAnsi="Times New Roman" w:cs="Times New Roman"/>
        </w:rPr>
        <w:br w:type="page"/>
      </w:r>
    </w:p>
    <w:p w14:paraId="31EB8F88" w14:textId="77777777" w:rsidR="0044136D" w:rsidRDefault="0044136D" w:rsidP="0044136D">
      <w:pPr>
        <w:spacing w:line="480" w:lineRule="auto"/>
        <w:jc w:val="center"/>
        <w:rPr>
          <w:rFonts w:ascii="Times New Roman" w:hAnsi="Times New Roman" w:cs="Times New Roman"/>
          <w:b/>
          <w:bCs/>
        </w:rPr>
      </w:pPr>
      <w:r>
        <w:rPr>
          <w:rFonts w:ascii="Times New Roman" w:hAnsi="Times New Roman" w:cs="Times New Roman"/>
          <w:b/>
          <w:bCs/>
        </w:rPr>
        <w:lastRenderedPageBreak/>
        <w:t>Chapter VII. Discussion and Conclusions</w:t>
      </w:r>
    </w:p>
    <w:p w14:paraId="34EE3045" w14:textId="2C89599D" w:rsidR="0044136D" w:rsidRDefault="0044136D" w:rsidP="0044136D">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This dissertation sought to add to the wealth of literature detailing </w:t>
      </w:r>
      <w:r w:rsidR="00C7530C">
        <w:rPr>
          <w:rFonts w:ascii="Times New Roman" w:hAnsi="Times New Roman" w:cs="Times New Roman"/>
        </w:rPr>
        <w:t>system-impacted</w:t>
      </w:r>
      <w:r>
        <w:rPr>
          <w:rFonts w:ascii="Times New Roman" w:hAnsi="Times New Roman" w:cs="Times New Roman"/>
        </w:rPr>
        <w:t xml:space="preserve"> persons’ social support systems. Past research has highlighted the difficulties incarcerated individuals can face getting the support they need from others and added nuance to literature which typically assumes relationships with family are positive forces in incarcerated persons’ lives (</w:t>
      </w:r>
      <w:proofErr w:type="spellStart"/>
      <w:r>
        <w:rPr>
          <w:rFonts w:ascii="Times New Roman" w:hAnsi="Times New Roman" w:cs="Times New Roman"/>
        </w:rPr>
        <w:t>Condry</w:t>
      </w:r>
      <w:proofErr w:type="spellEnd"/>
      <w:r>
        <w:rPr>
          <w:rFonts w:ascii="Times New Roman" w:hAnsi="Times New Roman" w:cs="Times New Roman"/>
        </w:rPr>
        <w:t xml:space="preserve"> &amp; </w:t>
      </w:r>
      <w:proofErr w:type="spellStart"/>
      <w:r>
        <w:rPr>
          <w:rFonts w:ascii="Times New Roman" w:hAnsi="Times New Roman" w:cs="Times New Roman"/>
        </w:rPr>
        <w:t>Minson</w:t>
      </w:r>
      <w:proofErr w:type="spellEnd"/>
      <w:r>
        <w:rPr>
          <w:rFonts w:ascii="Times New Roman" w:hAnsi="Times New Roman" w:cs="Times New Roman"/>
        </w:rPr>
        <w:t xml:space="preserve">, 2020). Within this body of research, female romantic partners of system-impacted men have been studied at a more detailed level than other relationship types (see e.g., Comfort, 2008; Sampson &amp; </w:t>
      </w:r>
      <w:proofErr w:type="spellStart"/>
      <w:r>
        <w:rPr>
          <w:rFonts w:ascii="Times New Roman" w:hAnsi="Times New Roman" w:cs="Times New Roman"/>
        </w:rPr>
        <w:t>Laub</w:t>
      </w:r>
      <w:proofErr w:type="spellEnd"/>
      <w:r>
        <w:rPr>
          <w:rFonts w:ascii="Times New Roman" w:hAnsi="Times New Roman" w:cs="Times New Roman"/>
        </w:rPr>
        <w:t>, 1993). Community supervised individuals have also received less scholarly attention than incarcerated persons (</w:t>
      </w:r>
      <w:r w:rsidR="005C1095">
        <w:rPr>
          <w:rFonts w:ascii="Times New Roman" w:hAnsi="Times New Roman" w:cs="Times New Roman"/>
        </w:rPr>
        <w:t>Phelps, 2013</w:t>
      </w:r>
      <w:r>
        <w:rPr>
          <w:rFonts w:ascii="Times New Roman" w:hAnsi="Times New Roman" w:cs="Times New Roman"/>
        </w:rPr>
        <w:t>). The existing literature exploring social support exchange in the context of community supervision often highlights the positive role that family members can play to provide their relatives on community supervision with important resources such as emotional support (</w:t>
      </w:r>
      <w:r w:rsidR="005C1095">
        <w:rPr>
          <w:rFonts w:ascii="Times New Roman" w:hAnsi="Times New Roman" w:cs="Times New Roman"/>
        </w:rPr>
        <w:t>Taylor, 2016</w:t>
      </w:r>
      <w:r>
        <w:rPr>
          <w:rFonts w:ascii="Times New Roman" w:hAnsi="Times New Roman" w:cs="Times New Roman"/>
        </w:rPr>
        <w:t>), housing (</w:t>
      </w:r>
      <w:r w:rsidR="005C1095">
        <w:rPr>
          <w:rFonts w:ascii="Times New Roman" w:hAnsi="Times New Roman" w:cs="Times New Roman"/>
        </w:rPr>
        <w:t>Western et al., 2015</w:t>
      </w:r>
      <w:r>
        <w:rPr>
          <w:rFonts w:ascii="Times New Roman" w:hAnsi="Times New Roman" w:cs="Times New Roman"/>
        </w:rPr>
        <w:t>), financial help (</w:t>
      </w:r>
      <w:proofErr w:type="spellStart"/>
      <w:r>
        <w:rPr>
          <w:rFonts w:ascii="Times New Roman" w:hAnsi="Times New Roman" w:cs="Times New Roman"/>
        </w:rPr>
        <w:t>Boches</w:t>
      </w:r>
      <w:proofErr w:type="spellEnd"/>
      <w:r>
        <w:rPr>
          <w:rFonts w:ascii="Times New Roman" w:hAnsi="Times New Roman" w:cs="Times New Roman"/>
        </w:rPr>
        <w:t xml:space="preserve"> et al., 2022), and connections to employment (Berg &amp; Huebner, 2011). As such, the extant literature exploring the social support systems of people on community supervision requires greater and more nuanced exploration of the social support exchange process for people on probation and parole.</w:t>
      </w:r>
    </w:p>
    <w:p w14:paraId="30BE9511" w14:textId="77777777" w:rsidR="0044136D" w:rsidRDefault="0044136D" w:rsidP="0044136D">
      <w:pPr>
        <w:spacing w:line="480" w:lineRule="auto"/>
        <w:ind w:firstLine="720"/>
        <w:rPr>
          <w:rFonts w:ascii="Times New Roman" w:hAnsi="Times New Roman" w:cs="Times New Roman"/>
        </w:rPr>
      </w:pPr>
      <w:r>
        <w:rPr>
          <w:rFonts w:ascii="Times New Roman" w:hAnsi="Times New Roman" w:cs="Times New Roman"/>
        </w:rPr>
        <w:t xml:space="preserve">This dissertation filled some of these gaps in the literature through the analysis of interviews from people on community supervision in the St. Louis, Missouri area. Specifically, this dissertation explored how people on community supervision built and maintained relationships with people that can act as social supports. This dissertation broadened the current understanding of how people on community supervision approach relationships with many types of persons, such as family, friends, acquaintances, romantic partners, and probation and parole officers. This study also documented how individuals on probation and parole exchanged support </w:t>
      </w:r>
      <w:r>
        <w:rPr>
          <w:rFonts w:ascii="Times New Roman" w:hAnsi="Times New Roman" w:cs="Times New Roman"/>
        </w:rPr>
        <w:lastRenderedPageBreak/>
        <w:t xml:space="preserve">with others, discussing the types of support provided by social support people and the ways in which the participants on community supervision reciprocated such support. Finally, the dissertation synthesized how this group of individuals on community supervision perceived these exchanges. </w:t>
      </w:r>
    </w:p>
    <w:p w14:paraId="1A698A64" w14:textId="09362CF6" w:rsidR="0044136D" w:rsidRDefault="0044136D" w:rsidP="0044136D">
      <w:pPr>
        <w:spacing w:line="480" w:lineRule="auto"/>
        <w:rPr>
          <w:rFonts w:ascii="Times New Roman" w:hAnsi="Times New Roman" w:cs="Times New Roman"/>
        </w:rPr>
      </w:pPr>
      <w:r>
        <w:rPr>
          <w:rFonts w:ascii="Times New Roman" w:hAnsi="Times New Roman" w:cs="Times New Roman"/>
        </w:rPr>
        <w:tab/>
        <w:t>One of the main contributions of this study is it demonstrates how the c</w:t>
      </w:r>
      <w:r w:rsidRPr="00B50A38">
        <w:rPr>
          <w:rFonts w:ascii="Times New Roman" w:hAnsi="Times New Roman" w:cs="Times New Roman"/>
        </w:rPr>
        <w:t xml:space="preserve">onditions of </w:t>
      </w:r>
      <w:r>
        <w:rPr>
          <w:rFonts w:ascii="Times New Roman" w:hAnsi="Times New Roman" w:cs="Times New Roman"/>
        </w:rPr>
        <w:t xml:space="preserve">community supervision combined with </w:t>
      </w:r>
      <w:r w:rsidRPr="00B50A38">
        <w:rPr>
          <w:rFonts w:ascii="Times New Roman" w:hAnsi="Times New Roman" w:cs="Times New Roman"/>
        </w:rPr>
        <w:t xml:space="preserve">the felony conviction </w:t>
      </w:r>
      <w:r>
        <w:rPr>
          <w:rFonts w:ascii="Times New Roman" w:hAnsi="Times New Roman" w:cs="Times New Roman"/>
        </w:rPr>
        <w:t xml:space="preserve">can </w:t>
      </w:r>
      <w:r w:rsidRPr="00B50A38">
        <w:rPr>
          <w:rFonts w:ascii="Times New Roman" w:hAnsi="Times New Roman" w:cs="Times New Roman"/>
        </w:rPr>
        <w:t xml:space="preserve">severely hamper individuals’ ability </w:t>
      </w:r>
      <w:r w:rsidR="00C050C1">
        <w:rPr>
          <w:rFonts w:ascii="Times New Roman" w:hAnsi="Times New Roman" w:cs="Times New Roman"/>
        </w:rPr>
        <w:t>to make connections with</w:t>
      </w:r>
      <w:r w:rsidRPr="00B50A38">
        <w:rPr>
          <w:rFonts w:ascii="Times New Roman" w:hAnsi="Times New Roman" w:cs="Times New Roman"/>
        </w:rPr>
        <w:t xml:space="preserve"> other people besides their family and probation </w:t>
      </w:r>
      <w:r>
        <w:rPr>
          <w:rFonts w:ascii="Times New Roman" w:hAnsi="Times New Roman" w:cs="Times New Roman"/>
        </w:rPr>
        <w:t xml:space="preserve">and parole </w:t>
      </w:r>
      <w:r w:rsidRPr="00B50A38">
        <w:rPr>
          <w:rFonts w:ascii="Times New Roman" w:hAnsi="Times New Roman" w:cs="Times New Roman"/>
        </w:rPr>
        <w:t>officers</w:t>
      </w:r>
      <w:r>
        <w:rPr>
          <w:rFonts w:ascii="Times New Roman" w:hAnsi="Times New Roman" w:cs="Times New Roman"/>
        </w:rPr>
        <w:t>. Probation and parole officer contact was officially sanctioned because participants were required to meet with them periodically and participants’ most often approved place of residence was with family members. In turn, this may</w:t>
      </w:r>
      <w:r w:rsidRPr="00B50A38">
        <w:rPr>
          <w:rFonts w:ascii="Times New Roman" w:hAnsi="Times New Roman" w:cs="Times New Roman"/>
        </w:rPr>
        <w:t xml:space="preserve"> limit their social interaction with potentially helpful friends</w:t>
      </w:r>
      <w:r>
        <w:rPr>
          <w:rFonts w:ascii="Times New Roman" w:hAnsi="Times New Roman" w:cs="Times New Roman"/>
        </w:rPr>
        <w:t xml:space="preserve"> and </w:t>
      </w:r>
      <w:r w:rsidRPr="00B50A38">
        <w:rPr>
          <w:rFonts w:ascii="Times New Roman" w:hAnsi="Times New Roman" w:cs="Times New Roman"/>
        </w:rPr>
        <w:t>acquaintances</w:t>
      </w:r>
      <w:r>
        <w:rPr>
          <w:rFonts w:ascii="Times New Roman" w:hAnsi="Times New Roman" w:cs="Times New Roman"/>
        </w:rPr>
        <w:t xml:space="preserve"> </w:t>
      </w:r>
      <w:r w:rsidRPr="00B50A38">
        <w:rPr>
          <w:rFonts w:ascii="Times New Roman" w:hAnsi="Times New Roman" w:cs="Times New Roman"/>
        </w:rPr>
        <w:t xml:space="preserve">who can form the </w:t>
      </w:r>
      <w:r>
        <w:rPr>
          <w:rFonts w:ascii="Times New Roman" w:hAnsi="Times New Roman" w:cs="Times New Roman"/>
        </w:rPr>
        <w:t>“</w:t>
      </w:r>
      <w:r w:rsidRPr="00B50A38">
        <w:rPr>
          <w:rFonts w:ascii="Times New Roman" w:hAnsi="Times New Roman" w:cs="Times New Roman"/>
        </w:rPr>
        <w:t>weak</w:t>
      </w:r>
      <w:r>
        <w:rPr>
          <w:rFonts w:ascii="Times New Roman" w:hAnsi="Times New Roman" w:cs="Times New Roman"/>
        </w:rPr>
        <w:t>”</w:t>
      </w:r>
      <w:r w:rsidRPr="00B50A38">
        <w:rPr>
          <w:rFonts w:ascii="Times New Roman" w:hAnsi="Times New Roman" w:cs="Times New Roman"/>
        </w:rPr>
        <w:t xml:space="preserve"> ties we know </w:t>
      </w:r>
      <w:r>
        <w:rPr>
          <w:rFonts w:ascii="Times New Roman" w:hAnsi="Times New Roman" w:cs="Times New Roman"/>
        </w:rPr>
        <w:t>can be</w:t>
      </w:r>
      <w:r w:rsidRPr="00B50A38">
        <w:rPr>
          <w:rFonts w:ascii="Times New Roman" w:hAnsi="Times New Roman" w:cs="Times New Roman"/>
        </w:rPr>
        <w:t xml:space="preserve"> important</w:t>
      </w:r>
      <w:r>
        <w:rPr>
          <w:rFonts w:ascii="Times New Roman" w:hAnsi="Times New Roman" w:cs="Times New Roman"/>
        </w:rPr>
        <w:t xml:space="preserve"> sources of social support (</w:t>
      </w:r>
      <w:proofErr w:type="spellStart"/>
      <w:r>
        <w:rPr>
          <w:rFonts w:ascii="Times New Roman" w:hAnsi="Times New Roman" w:cs="Times New Roman"/>
        </w:rPr>
        <w:t>Granovetter</w:t>
      </w:r>
      <w:proofErr w:type="spellEnd"/>
      <w:r>
        <w:rPr>
          <w:rFonts w:ascii="Times New Roman" w:hAnsi="Times New Roman" w:cs="Times New Roman"/>
        </w:rPr>
        <w:t xml:space="preserve">, </w:t>
      </w:r>
      <w:r w:rsidR="005C1095">
        <w:rPr>
          <w:rFonts w:ascii="Times New Roman" w:hAnsi="Times New Roman" w:cs="Times New Roman"/>
        </w:rPr>
        <w:t>1974</w:t>
      </w:r>
      <w:r>
        <w:rPr>
          <w:rFonts w:ascii="Times New Roman" w:hAnsi="Times New Roman" w:cs="Times New Roman"/>
        </w:rPr>
        <w:t xml:space="preserve">). Furthermore, over two thirds of the sample did not have a romantic partner and few who had a romantic partner pointed to their social support as major components of their lives. Around two thirds of the participants in this study instead expressed their female family members, and especially their mothers, went to great lengths to support them. This </w:t>
      </w:r>
      <w:proofErr w:type="gramStart"/>
      <w:r>
        <w:rPr>
          <w:rFonts w:ascii="Times New Roman" w:hAnsi="Times New Roman" w:cs="Times New Roman"/>
        </w:rPr>
        <w:t>particular finding</w:t>
      </w:r>
      <w:proofErr w:type="gramEnd"/>
      <w:r>
        <w:rPr>
          <w:rFonts w:ascii="Times New Roman" w:hAnsi="Times New Roman" w:cs="Times New Roman"/>
        </w:rPr>
        <w:t xml:space="preserve"> has important implications for criminological theory. The participants in this study were unlikely to have access to quality, committed romantic relationships at all, let alone be married. Though marriage and romantic partnerships are of the most frequently cited predictors of desistance (</w:t>
      </w:r>
      <w:proofErr w:type="spellStart"/>
      <w:r>
        <w:rPr>
          <w:rFonts w:ascii="Times New Roman" w:hAnsi="Times New Roman" w:cs="Times New Roman"/>
        </w:rPr>
        <w:t>Skardhamar</w:t>
      </w:r>
      <w:proofErr w:type="spellEnd"/>
      <w:r>
        <w:rPr>
          <w:rFonts w:ascii="Times New Roman" w:hAnsi="Times New Roman" w:cs="Times New Roman"/>
        </w:rPr>
        <w:t xml:space="preserve"> et al., 2015), criminologists must consider how the </w:t>
      </w:r>
      <w:r w:rsidR="00685333">
        <w:rPr>
          <w:rFonts w:ascii="Times New Roman" w:hAnsi="Times New Roman" w:cs="Times New Roman"/>
        </w:rPr>
        <w:t xml:space="preserve">social landscape in general </w:t>
      </w:r>
      <w:r>
        <w:rPr>
          <w:rFonts w:ascii="Times New Roman" w:hAnsi="Times New Roman" w:cs="Times New Roman"/>
        </w:rPr>
        <w:t>and people with felony convictions have changed over time and can have an influence on access to support. This is particularly important given the globe is still reckoning with a global pandemic that public health scholars argue altered social ties (</w:t>
      </w:r>
      <w:r w:rsidR="00685333">
        <w:rPr>
          <w:rFonts w:ascii="Times New Roman" w:hAnsi="Times New Roman" w:cs="Times New Roman"/>
        </w:rPr>
        <w:t xml:space="preserve">see for example </w:t>
      </w:r>
      <w:proofErr w:type="spellStart"/>
      <w:r w:rsidR="00685333">
        <w:rPr>
          <w:rFonts w:ascii="Times New Roman" w:hAnsi="Times New Roman" w:cs="Times New Roman"/>
        </w:rPr>
        <w:t>Birditt</w:t>
      </w:r>
      <w:proofErr w:type="spellEnd"/>
      <w:r w:rsidR="00685333">
        <w:rPr>
          <w:rFonts w:ascii="Times New Roman" w:hAnsi="Times New Roman" w:cs="Times New Roman"/>
        </w:rPr>
        <w:t xml:space="preserve"> et al., 2021)</w:t>
      </w:r>
      <w:r>
        <w:rPr>
          <w:rFonts w:ascii="Times New Roman" w:hAnsi="Times New Roman" w:cs="Times New Roman"/>
        </w:rPr>
        <w:t>.</w:t>
      </w:r>
      <w:r w:rsidR="00685333">
        <w:rPr>
          <w:rFonts w:ascii="Times New Roman" w:hAnsi="Times New Roman" w:cs="Times New Roman"/>
        </w:rPr>
        <w:t xml:space="preserve"> Many were unemployed, required to social distance from informal sources </w:t>
      </w:r>
      <w:r w:rsidR="00685333">
        <w:rPr>
          <w:rFonts w:ascii="Times New Roman" w:hAnsi="Times New Roman" w:cs="Times New Roman"/>
        </w:rPr>
        <w:lastRenderedPageBreak/>
        <w:t>of support, and were concerned about their and others’ well-being given the potentially severe health effects of COVID-19 (National Opinion Research Center, 2020).</w:t>
      </w:r>
      <w:r w:rsidR="00BA7DB1">
        <w:rPr>
          <w:rFonts w:ascii="Times New Roman" w:hAnsi="Times New Roman" w:cs="Times New Roman"/>
        </w:rPr>
        <w:t xml:space="preserve"> </w:t>
      </w:r>
      <w:r w:rsidR="00A67AC4">
        <w:rPr>
          <w:rFonts w:ascii="Times New Roman" w:hAnsi="Times New Roman" w:cs="Times New Roman"/>
        </w:rPr>
        <w:t>Broader population trends likely shaped these outcomes. For example, the</w:t>
      </w:r>
      <w:r w:rsidR="00BA7DB1">
        <w:rPr>
          <w:rFonts w:ascii="Times New Roman" w:hAnsi="Times New Roman" w:cs="Times New Roman"/>
        </w:rPr>
        <w:t xml:space="preserve"> U.S. population growth has steadily declined over the last few decades, while the number of multigenerational households has increased </w:t>
      </w:r>
      <w:r w:rsidR="00BA7DB1" w:rsidRPr="001A16A9">
        <w:rPr>
          <w:rFonts w:ascii="Times New Roman" w:hAnsi="Times New Roman" w:cs="Times New Roman"/>
        </w:rPr>
        <w:t>(</w:t>
      </w:r>
      <w:r w:rsidR="001A16A9">
        <w:rPr>
          <w:rFonts w:ascii="Times New Roman" w:hAnsi="Times New Roman" w:cs="Times New Roman"/>
        </w:rPr>
        <w:t>Fry et al., 2021)</w:t>
      </w:r>
      <w:r w:rsidR="00BA7DB1">
        <w:rPr>
          <w:rFonts w:ascii="Times New Roman" w:hAnsi="Times New Roman" w:cs="Times New Roman"/>
        </w:rPr>
        <w:t xml:space="preserve">. The U.S. marriage rate has also fallen (Schweizer, 2020) and </w:t>
      </w:r>
      <w:r w:rsidR="004B7C58">
        <w:rPr>
          <w:rFonts w:ascii="Times New Roman" w:hAnsi="Times New Roman" w:cs="Times New Roman"/>
        </w:rPr>
        <w:t xml:space="preserve">divorce and remarriage has declined (Reynolds, 2021). Further, the </w:t>
      </w:r>
      <w:proofErr w:type="gramStart"/>
      <w:r w:rsidR="004B7C58">
        <w:rPr>
          <w:rFonts w:ascii="Times New Roman" w:hAnsi="Times New Roman" w:cs="Times New Roman"/>
        </w:rPr>
        <w:t>amount</w:t>
      </w:r>
      <w:proofErr w:type="gramEnd"/>
      <w:r w:rsidR="004B7C58">
        <w:rPr>
          <w:rFonts w:ascii="Times New Roman" w:hAnsi="Times New Roman" w:cs="Times New Roman"/>
        </w:rPr>
        <w:t xml:space="preserve"> of adults who never get married is growing (Wang &amp; Parker, 2014). Together, these trends point to broader social shifts that c</w:t>
      </w:r>
      <w:r>
        <w:rPr>
          <w:rFonts w:ascii="Times New Roman" w:hAnsi="Times New Roman" w:cs="Times New Roman"/>
        </w:rPr>
        <w:t xml:space="preserve">riminological scholars must </w:t>
      </w:r>
      <w:proofErr w:type="gramStart"/>
      <w:r w:rsidR="004B7C58">
        <w:rPr>
          <w:rFonts w:ascii="Times New Roman" w:hAnsi="Times New Roman" w:cs="Times New Roman"/>
        </w:rPr>
        <w:t>take into account</w:t>
      </w:r>
      <w:proofErr w:type="gramEnd"/>
      <w:r>
        <w:rPr>
          <w:rFonts w:ascii="Times New Roman" w:hAnsi="Times New Roman" w:cs="Times New Roman"/>
        </w:rPr>
        <w:t xml:space="preserve"> if the field wishes t</w:t>
      </w:r>
      <w:r w:rsidR="004B7C58">
        <w:rPr>
          <w:rFonts w:ascii="Times New Roman" w:hAnsi="Times New Roman" w:cs="Times New Roman"/>
        </w:rPr>
        <w:t>heory development to progress</w:t>
      </w:r>
      <w:r>
        <w:rPr>
          <w:rFonts w:ascii="Times New Roman" w:hAnsi="Times New Roman" w:cs="Times New Roman"/>
        </w:rPr>
        <w:t>.</w:t>
      </w:r>
    </w:p>
    <w:p w14:paraId="34712ADB" w14:textId="476AD1F0" w:rsidR="004B7C58" w:rsidRDefault="0044136D" w:rsidP="001D25D2">
      <w:pPr>
        <w:spacing w:line="480" w:lineRule="auto"/>
        <w:ind w:firstLine="720"/>
        <w:rPr>
          <w:rFonts w:ascii="Times New Roman" w:hAnsi="Times New Roman" w:cs="Times New Roman"/>
        </w:rPr>
      </w:pPr>
      <w:r>
        <w:rPr>
          <w:rFonts w:ascii="Times New Roman" w:hAnsi="Times New Roman" w:cs="Times New Roman"/>
        </w:rPr>
        <w:t>The findings from this study also suggest t</w:t>
      </w:r>
      <w:r w:rsidR="00090E27">
        <w:rPr>
          <w:rFonts w:ascii="Times New Roman" w:hAnsi="Times New Roman" w:cs="Times New Roman"/>
        </w:rPr>
        <w:t>wo</w:t>
      </w:r>
      <w:r>
        <w:rPr>
          <w:rFonts w:ascii="Times New Roman" w:hAnsi="Times New Roman" w:cs="Times New Roman"/>
        </w:rPr>
        <w:t xml:space="preserve"> important things about the way the “economy of favors” operates for people under community supervision. </w:t>
      </w:r>
      <w:r w:rsidR="004B7C58">
        <w:rPr>
          <w:rFonts w:ascii="Times New Roman" w:hAnsi="Times New Roman" w:cs="Times New Roman"/>
        </w:rPr>
        <w:t>People under community supervision are argued to participate this informal economy which is dependent on others’ willingness to help them (Miller &amp; Stuart, 2017). First,</w:t>
      </w:r>
      <w:r>
        <w:rPr>
          <w:rFonts w:ascii="Times New Roman" w:hAnsi="Times New Roman" w:cs="Times New Roman"/>
        </w:rPr>
        <w:t xml:space="preserve"> </w:t>
      </w:r>
      <w:r w:rsidR="004B7C58">
        <w:rPr>
          <w:rFonts w:ascii="Times New Roman" w:hAnsi="Times New Roman" w:cs="Times New Roman"/>
        </w:rPr>
        <w:t xml:space="preserve">the findings replicate earlier work </w:t>
      </w:r>
      <w:r w:rsidR="001D25D2">
        <w:rPr>
          <w:rFonts w:ascii="Times New Roman" w:hAnsi="Times New Roman" w:cs="Times New Roman"/>
        </w:rPr>
        <w:t>demonstrating gender disparities in social support provision</w:t>
      </w:r>
      <w:r w:rsidR="00B75212">
        <w:rPr>
          <w:rFonts w:ascii="Times New Roman" w:hAnsi="Times New Roman" w:cs="Times New Roman"/>
        </w:rPr>
        <w:t xml:space="preserve"> and reiterate the control work emphasizing the importance of women as social supports in the desistance process (</w:t>
      </w:r>
      <w:r w:rsidR="00F708FD">
        <w:rPr>
          <w:rFonts w:ascii="Times New Roman" w:hAnsi="Times New Roman" w:cs="Times New Roman"/>
        </w:rPr>
        <w:t xml:space="preserve">e.g., </w:t>
      </w:r>
      <w:proofErr w:type="spellStart"/>
      <w:r w:rsidR="00F708FD">
        <w:rPr>
          <w:rFonts w:ascii="Times New Roman" w:hAnsi="Times New Roman" w:cs="Times New Roman"/>
        </w:rPr>
        <w:t>Laub</w:t>
      </w:r>
      <w:proofErr w:type="spellEnd"/>
      <w:r w:rsidR="00F708FD">
        <w:rPr>
          <w:rFonts w:ascii="Times New Roman" w:hAnsi="Times New Roman" w:cs="Times New Roman"/>
        </w:rPr>
        <w:t xml:space="preserve"> &amp; Sampson, 2003</w:t>
      </w:r>
      <w:r w:rsidR="00B75212">
        <w:rPr>
          <w:rFonts w:ascii="Times New Roman" w:hAnsi="Times New Roman" w:cs="Times New Roman"/>
        </w:rPr>
        <w:t>)</w:t>
      </w:r>
      <w:r w:rsidR="001D25D2">
        <w:rPr>
          <w:rFonts w:ascii="Times New Roman" w:hAnsi="Times New Roman" w:cs="Times New Roman"/>
        </w:rPr>
        <w:t xml:space="preserve">. </w:t>
      </w:r>
      <w:r w:rsidR="004B7C58">
        <w:rPr>
          <w:rFonts w:ascii="Times New Roman" w:hAnsi="Times New Roman" w:cs="Times New Roman"/>
        </w:rPr>
        <w:t>A</w:t>
      </w:r>
      <w:r>
        <w:rPr>
          <w:rFonts w:ascii="Times New Roman" w:hAnsi="Times New Roman" w:cs="Times New Roman"/>
        </w:rPr>
        <w:t xml:space="preserve">mong the informal supports, female family members may shoulder a large portion of caregiving responsibilities and have a greater stake in the “economy of favors” </w:t>
      </w:r>
      <w:r w:rsidR="00A67AC4">
        <w:rPr>
          <w:rFonts w:ascii="Times New Roman" w:hAnsi="Times New Roman" w:cs="Times New Roman"/>
        </w:rPr>
        <w:t>for</w:t>
      </w:r>
      <w:r>
        <w:rPr>
          <w:rFonts w:ascii="Times New Roman" w:hAnsi="Times New Roman" w:cs="Times New Roman"/>
        </w:rPr>
        <w:t xml:space="preserve"> both men and women who are on community supervision. This finding complements the incarceration literature showing criminal legal system contact can disproportionately affect women who take on these caregiving roles (</w:t>
      </w:r>
      <w:proofErr w:type="spellStart"/>
      <w:r>
        <w:rPr>
          <w:rFonts w:ascii="Times New Roman" w:hAnsi="Times New Roman" w:cs="Times New Roman"/>
        </w:rPr>
        <w:t>Condry</w:t>
      </w:r>
      <w:proofErr w:type="spellEnd"/>
      <w:r>
        <w:rPr>
          <w:rFonts w:ascii="Times New Roman" w:hAnsi="Times New Roman" w:cs="Times New Roman"/>
        </w:rPr>
        <w:t xml:space="preserve"> &amp; </w:t>
      </w:r>
      <w:proofErr w:type="spellStart"/>
      <w:r>
        <w:rPr>
          <w:rFonts w:ascii="Times New Roman" w:hAnsi="Times New Roman" w:cs="Times New Roman"/>
        </w:rPr>
        <w:t>Minson</w:t>
      </w:r>
      <w:proofErr w:type="spellEnd"/>
      <w:r>
        <w:rPr>
          <w:rFonts w:ascii="Times New Roman" w:hAnsi="Times New Roman" w:cs="Times New Roman"/>
        </w:rPr>
        <w:t xml:space="preserve">, 2020). </w:t>
      </w:r>
    </w:p>
    <w:p w14:paraId="2DBA2019" w14:textId="537F69A1" w:rsidR="0044136D" w:rsidRDefault="004B7C58" w:rsidP="004B7C58">
      <w:pPr>
        <w:spacing w:line="480" w:lineRule="auto"/>
        <w:ind w:firstLine="720"/>
        <w:rPr>
          <w:rFonts w:ascii="Times New Roman" w:hAnsi="Times New Roman" w:cs="Times New Roman"/>
        </w:rPr>
      </w:pPr>
      <w:r>
        <w:rPr>
          <w:rFonts w:ascii="Times New Roman" w:hAnsi="Times New Roman" w:cs="Times New Roman"/>
        </w:rPr>
        <w:t xml:space="preserve">Next, </w:t>
      </w:r>
      <w:r w:rsidR="001D25D2">
        <w:rPr>
          <w:rFonts w:ascii="Times New Roman" w:hAnsi="Times New Roman" w:cs="Times New Roman"/>
        </w:rPr>
        <w:t xml:space="preserve">this work reveals new information that </w:t>
      </w:r>
      <w:r>
        <w:rPr>
          <w:rFonts w:ascii="Times New Roman" w:hAnsi="Times New Roman" w:cs="Times New Roman"/>
        </w:rPr>
        <w:t xml:space="preserve">probation and parole officers can play as much or more of a role in the economy of favors than other informal supports, differentially shaping the level and types of support someone on community supervision receives. Individual </w:t>
      </w:r>
      <w:r>
        <w:rPr>
          <w:rFonts w:ascii="Times New Roman" w:hAnsi="Times New Roman" w:cs="Times New Roman"/>
        </w:rPr>
        <w:lastRenderedPageBreak/>
        <w:t xml:space="preserve">officer behavior can have immense impacts on the interactional guidance and emotional support a person on probation or parole receives (see also Huebner et al., 2023). </w:t>
      </w:r>
      <w:r w:rsidR="001D25D2">
        <w:rPr>
          <w:rFonts w:ascii="Times New Roman" w:hAnsi="Times New Roman" w:cs="Times New Roman"/>
        </w:rPr>
        <w:t>Individual officer attitude and demeanor can dictate whether individuals on community supervision felt comfortable enough to exchange emotional support. Probation and parole officers’ perception of their role appeared to influence whether they provided interactional support to the participants.</w:t>
      </w:r>
      <w:r>
        <w:rPr>
          <w:rFonts w:ascii="Times New Roman" w:hAnsi="Times New Roman" w:cs="Times New Roman"/>
        </w:rPr>
        <w:t xml:space="preserve"> Participants </w:t>
      </w:r>
      <w:r w:rsidR="001D25D2">
        <w:rPr>
          <w:rFonts w:ascii="Times New Roman" w:hAnsi="Times New Roman" w:cs="Times New Roman"/>
        </w:rPr>
        <w:t xml:space="preserve">sometimes expressed apprehension about </w:t>
      </w:r>
      <w:r>
        <w:rPr>
          <w:rFonts w:ascii="Times New Roman" w:hAnsi="Times New Roman" w:cs="Times New Roman"/>
        </w:rPr>
        <w:t xml:space="preserve">exchanging support with probation and parole officers </w:t>
      </w:r>
      <w:r w:rsidR="001D25D2">
        <w:rPr>
          <w:rFonts w:ascii="Times New Roman" w:hAnsi="Times New Roman" w:cs="Times New Roman"/>
        </w:rPr>
        <w:t>because they</w:t>
      </w:r>
      <w:r>
        <w:rPr>
          <w:rFonts w:ascii="Times New Roman" w:hAnsi="Times New Roman" w:cs="Times New Roman"/>
        </w:rPr>
        <w:t xml:space="preserve"> recogniz</w:t>
      </w:r>
      <w:r w:rsidR="001D25D2">
        <w:rPr>
          <w:rFonts w:ascii="Times New Roman" w:hAnsi="Times New Roman" w:cs="Times New Roman"/>
        </w:rPr>
        <w:t>ed</w:t>
      </w:r>
      <w:r>
        <w:rPr>
          <w:rFonts w:ascii="Times New Roman" w:hAnsi="Times New Roman" w:cs="Times New Roman"/>
        </w:rPr>
        <w:t xml:space="preserve"> the law enforcement role of their officer</w:t>
      </w:r>
      <w:r w:rsidR="001D25D2">
        <w:rPr>
          <w:rFonts w:ascii="Times New Roman" w:hAnsi="Times New Roman" w:cs="Times New Roman"/>
        </w:rPr>
        <w:t xml:space="preserve"> as opposed to a social work role</w:t>
      </w:r>
      <w:r w:rsidR="00B75212">
        <w:rPr>
          <w:rFonts w:ascii="Times New Roman" w:hAnsi="Times New Roman" w:cs="Times New Roman"/>
        </w:rPr>
        <w:t xml:space="preserve"> (</w:t>
      </w:r>
      <w:proofErr w:type="spellStart"/>
      <w:r w:rsidR="00B75212">
        <w:rPr>
          <w:rFonts w:ascii="Times New Roman" w:hAnsi="Times New Roman" w:cs="Times New Roman"/>
        </w:rPr>
        <w:t>Ruhland</w:t>
      </w:r>
      <w:proofErr w:type="spellEnd"/>
      <w:r w:rsidR="00B75212">
        <w:rPr>
          <w:rFonts w:ascii="Times New Roman" w:hAnsi="Times New Roman" w:cs="Times New Roman"/>
        </w:rPr>
        <w:t>, 202</w:t>
      </w:r>
      <w:r w:rsidR="00F708FD">
        <w:rPr>
          <w:rFonts w:ascii="Times New Roman" w:hAnsi="Times New Roman" w:cs="Times New Roman"/>
        </w:rPr>
        <w:t>0</w:t>
      </w:r>
      <w:r w:rsidR="00B75212">
        <w:rPr>
          <w:rFonts w:ascii="Times New Roman" w:hAnsi="Times New Roman" w:cs="Times New Roman"/>
        </w:rPr>
        <w:t>). These relationships were sometimes challenging for the participants to navigate given the level of formal social control (</w:t>
      </w:r>
      <w:r w:rsidR="00F708FD">
        <w:rPr>
          <w:rFonts w:ascii="Times New Roman" w:hAnsi="Times New Roman" w:cs="Times New Roman"/>
        </w:rPr>
        <w:t xml:space="preserve">Phelps &amp; </w:t>
      </w:r>
      <w:proofErr w:type="spellStart"/>
      <w:r w:rsidR="00F708FD">
        <w:rPr>
          <w:rFonts w:ascii="Times New Roman" w:hAnsi="Times New Roman" w:cs="Times New Roman"/>
        </w:rPr>
        <w:t>Ruhland</w:t>
      </w:r>
      <w:proofErr w:type="spellEnd"/>
      <w:r w:rsidR="00F708FD">
        <w:rPr>
          <w:rFonts w:ascii="Times New Roman" w:hAnsi="Times New Roman" w:cs="Times New Roman"/>
        </w:rPr>
        <w:t>, 2021</w:t>
      </w:r>
      <w:r w:rsidR="00B75212">
        <w:rPr>
          <w:rFonts w:ascii="Times New Roman" w:hAnsi="Times New Roman" w:cs="Times New Roman"/>
        </w:rPr>
        <w:t xml:space="preserve">) and participants were stressed about meeting the </w:t>
      </w:r>
      <w:r w:rsidR="00F708FD">
        <w:rPr>
          <w:rFonts w:ascii="Times New Roman" w:hAnsi="Times New Roman" w:cs="Times New Roman"/>
        </w:rPr>
        <w:t xml:space="preserve">many </w:t>
      </w:r>
      <w:r w:rsidR="00B75212">
        <w:rPr>
          <w:rFonts w:ascii="Times New Roman" w:hAnsi="Times New Roman" w:cs="Times New Roman"/>
        </w:rPr>
        <w:t>conditions of their supervision (</w:t>
      </w:r>
      <w:r w:rsidR="00F708FD">
        <w:rPr>
          <w:rFonts w:ascii="Times New Roman" w:hAnsi="Times New Roman" w:cs="Times New Roman"/>
        </w:rPr>
        <w:t>Petersilia, 2011</w:t>
      </w:r>
      <w:r w:rsidR="00B75212">
        <w:rPr>
          <w:rFonts w:ascii="Times New Roman" w:hAnsi="Times New Roman" w:cs="Times New Roman"/>
        </w:rPr>
        <w:t>).</w:t>
      </w:r>
    </w:p>
    <w:p w14:paraId="2664D723" w14:textId="5491D937" w:rsidR="008364D3" w:rsidRDefault="0044136D" w:rsidP="0044136D">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The second research question explored how individuals on community supervision exchanged support with others. </w:t>
      </w:r>
      <w:r w:rsidR="008364D3">
        <w:rPr>
          <w:rFonts w:ascii="Times New Roman" w:hAnsi="Times New Roman" w:cs="Times New Roman"/>
        </w:rPr>
        <w:t xml:space="preserve">Many needed substantial resources from others to navigate the challenges of community supervision, but </w:t>
      </w:r>
      <w:r w:rsidR="00CA7920">
        <w:rPr>
          <w:rFonts w:ascii="Times New Roman" w:hAnsi="Times New Roman" w:cs="Times New Roman"/>
        </w:rPr>
        <w:t xml:space="preserve">sometimes </w:t>
      </w:r>
      <w:r w:rsidR="008364D3">
        <w:rPr>
          <w:rFonts w:ascii="Times New Roman" w:hAnsi="Times New Roman" w:cs="Times New Roman"/>
        </w:rPr>
        <w:t xml:space="preserve">there were hidden costs to participating in these exchanges. </w:t>
      </w:r>
      <w:r w:rsidR="00CA7920">
        <w:rPr>
          <w:rFonts w:ascii="Times New Roman" w:hAnsi="Times New Roman" w:cs="Times New Roman"/>
        </w:rPr>
        <w:t>Participants relied on others for a wide variety of instrumental goods, advice and guidance, and important emotional support (</w:t>
      </w:r>
      <w:proofErr w:type="spellStart"/>
      <w:r w:rsidR="00CA7920">
        <w:rPr>
          <w:rFonts w:ascii="Times New Roman" w:hAnsi="Times New Roman" w:cs="Times New Roman"/>
        </w:rPr>
        <w:t>Mowen</w:t>
      </w:r>
      <w:proofErr w:type="spellEnd"/>
      <w:r w:rsidR="00CA7920">
        <w:rPr>
          <w:rFonts w:ascii="Times New Roman" w:hAnsi="Times New Roman" w:cs="Times New Roman"/>
        </w:rPr>
        <w:t xml:space="preserve"> et al., 2019). Perceived available emotional support was described as essential (Uchino, 2004; 2009) and some participants had access to loving, stable relationships that helped motivate and guide them through community supervision (Giordano et al., 2007). </w:t>
      </w:r>
      <w:r>
        <w:rPr>
          <w:rFonts w:ascii="Times New Roman" w:hAnsi="Times New Roman" w:cs="Times New Roman"/>
        </w:rPr>
        <w:t xml:space="preserve">Though the participants received many types of support and sometimes a lot of it, some were not able to reciprocate the support very easily. </w:t>
      </w:r>
      <w:r w:rsidR="001D25D2">
        <w:rPr>
          <w:rFonts w:ascii="Times New Roman" w:hAnsi="Times New Roman" w:cs="Times New Roman"/>
        </w:rPr>
        <w:t xml:space="preserve">Tension arose when many </w:t>
      </w:r>
      <w:proofErr w:type="gramStart"/>
      <w:r w:rsidR="001D25D2">
        <w:rPr>
          <w:rFonts w:ascii="Times New Roman" w:hAnsi="Times New Roman" w:cs="Times New Roman"/>
        </w:rPr>
        <w:t>expressed</w:t>
      </w:r>
      <w:proofErr w:type="gramEnd"/>
      <w:r w:rsidR="001D25D2">
        <w:rPr>
          <w:rFonts w:ascii="Times New Roman" w:hAnsi="Times New Roman" w:cs="Times New Roman"/>
        </w:rPr>
        <w:t xml:space="preserve"> they wanted to pay others back for their help which was likely influenced by dominant cultural norms surrounding reciprocation (</w:t>
      </w:r>
      <w:r w:rsidR="001A16A9">
        <w:rPr>
          <w:rFonts w:ascii="Times New Roman" w:hAnsi="Times New Roman" w:cs="Times New Roman"/>
        </w:rPr>
        <w:t>Offer, 2012</w:t>
      </w:r>
      <w:r w:rsidR="001D25D2">
        <w:rPr>
          <w:rFonts w:ascii="Times New Roman" w:hAnsi="Times New Roman" w:cs="Times New Roman"/>
        </w:rPr>
        <w:t xml:space="preserve">). </w:t>
      </w:r>
      <w:r w:rsidR="00BA2857">
        <w:rPr>
          <w:rFonts w:ascii="Times New Roman" w:hAnsi="Times New Roman" w:cs="Times New Roman"/>
        </w:rPr>
        <w:t xml:space="preserve">Existing scholarship demonstrates the psychological need for people to provide social support to others (Deci et al., </w:t>
      </w:r>
      <w:r w:rsidR="00BA2857">
        <w:rPr>
          <w:rFonts w:ascii="Times New Roman" w:hAnsi="Times New Roman" w:cs="Times New Roman"/>
        </w:rPr>
        <w:lastRenderedPageBreak/>
        <w:t xml:space="preserve">2006) and providing social support can increase feelings of connection with other people in certain cases (Inagaki &amp; Eisenberger, 2012). </w:t>
      </w:r>
      <w:r>
        <w:rPr>
          <w:rFonts w:ascii="Times New Roman" w:hAnsi="Times New Roman" w:cs="Times New Roman"/>
        </w:rPr>
        <w:t xml:space="preserve">Some participants were able to pay others back for their instrumental support, but most others took on domestic and informal labor </w:t>
      </w:r>
      <w:r w:rsidR="00BA2857">
        <w:rPr>
          <w:rFonts w:ascii="Times New Roman" w:hAnsi="Times New Roman" w:cs="Times New Roman"/>
        </w:rPr>
        <w:t xml:space="preserve">(Giuffre, forthcoming) </w:t>
      </w:r>
      <w:r>
        <w:rPr>
          <w:rFonts w:ascii="Times New Roman" w:hAnsi="Times New Roman" w:cs="Times New Roman"/>
        </w:rPr>
        <w:t>and some women in the study exchanged sex for assistance with housing</w:t>
      </w:r>
      <w:r w:rsidR="00BA2857">
        <w:rPr>
          <w:rFonts w:ascii="Times New Roman" w:hAnsi="Times New Roman" w:cs="Times New Roman"/>
        </w:rPr>
        <w:t>, exposing them to danger</w:t>
      </w:r>
      <w:r>
        <w:rPr>
          <w:rFonts w:ascii="Times New Roman" w:hAnsi="Times New Roman" w:cs="Times New Roman"/>
        </w:rPr>
        <w:t xml:space="preserve"> </w:t>
      </w:r>
      <w:r w:rsidR="00BA2857">
        <w:rPr>
          <w:rFonts w:ascii="Times New Roman" w:hAnsi="Times New Roman" w:cs="Times New Roman"/>
        </w:rPr>
        <w:t xml:space="preserve">(Miller &amp; Schwartz, 1995). </w:t>
      </w:r>
    </w:p>
    <w:p w14:paraId="2374D52E" w14:textId="665B2318" w:rsidR="00B75AC1" w:rsidRDefault="008364D3" w:rsidP="00B75AC1">
      <w:pPr>
        <w:spacing w:line="480" w:lineRule="auto"/>
        <w:ind w:firstLine="720"/>
        <w:rPr>
          <w:rFonts w:ascii="Times New Roman" w:hAnsi="Times New Roman" w:cs="Times New Roman"/>
        </w:rPr>
      </w:pPr>
      <w:r>
        <w:rPr>
          <w:rFonts w:ascii="Times New Roman" w:hAnsi="Times New Roman" w:cs="Times New Roman"/>
        </w:rPr>
        <w:t>T</w:t>
      </w:r>
      <w:r w:rsidR="0044136D">
        <w:rPr>
          <w:rFonts w:ascii="Times New Roman" w:hAnsi="Times New Roman" w:cs="Times New Roman"/>
        </w:rPr>
        <w:t xml:space="preserve">he findings of this study </w:t>
      </w:r>
      <w:r>
        <w:rPr>
          <w:rFonts w:ascii="Times New Roman" w:hAnsi="Times New Roman" w:cs="Times New Roman"/>
        </w:rPr>
        <w:t xml:space="preserve">additionally </w:t>
      </w:r>
      <w:r w:rsidR="0044136D">
        <w:rPr>
          <w:rFonts w:ascii="Times New Roman" w:hAnsi="Times New Roman" w:cs="Times New Roman"/>
        </w:rPr>
        <w:t>demonstrate</w:t>
      </w:r>
      <w:r>
        <w:rPr>
          <w:rFonts w:ascii="Times New Roman" w:hAnsi="Times New Roman" w:cs="Times New Roman"/>
        </w:rPr>
        <w:t xml:space="preserve"> how the economy of favors can introduce risk into </w:t>
      </w:r>
      <w:r w:rsidR="007F5E30">
        <w:rPr>
          <w:rFonts w:ascii="Times New Roman" w:hAnsi="Times New Roman" w:cs="Times New Roman"/>
        </w:rPr>
        <w:t>community supervised persons’ lives. Miller (2021) describes how this informal economy is unpredictable in that it depends on others’ willingness to help</w:t>
      </w:r>
      <w:r w:rsidR="00B75212">
        <w:rPr>
          <w:rFonts w:ascii="Times New Roman" w:hAnsi="Times New Roman" w:cs="Times New Roman"/>
        </w:rPr>
        <w:t xml:space="preserve"> (see also Desmond, 2012)</w:t>
      </w:r>
      <w:r w:rsidR="0098790C">
        <w:rPr>
          <w:rFonts w:ascii="Times New Roman" w:hAnsi="Times New Roman" w:cs="Times New Roman"/>
        </w:rPr>
        <w:t>, but the current study elucidates</w:t>
      </w:r>
      <w:r w:rsidR="0044136D">
        <w:rPr>
          <w:rFonts w:ascii="Times New Roman" w:hAnsi="Times New Roman" w:cs="Times New Roman"/>
        </w:rPr>
        <w:t xml:space="preserve"> some of the situations where </w:t>
      </w:r>
      <w:r w:rsidR="0098790C">
        <w:rPr>
          <w:rFonts w:ascii="Times New Roman" w:hAnsi="Times New Roman" w:cs="Times New Roman"/>
        </w:rPr>
        <w:t xml:space="preserve">participating in the economy of favors can </w:t>
      </w:r>
      <w:r w:rsidR="0044136D">
        <w:rPr>
          <w:rFonts w:ascii="Times New Roman" w:hAnsi="Times New Roman" w:cs="Times New Roman"/>
        </w:rPr>
        <w:t xml:space="preserve">be dangerous. Criminological scholars have suggested the provision of social support to </w:t>
      </w:r>
      <w:r w:rsidR="00C7530C">
        <w:rPr>
          <w:rFonts w:ascii="Times New Roman" w:hAnsi="Times New Roman" w:cs="Times New Roman"/>
        </w:rPr>
        <w:t>system-impacted</w:t>
      </w:r>
      <w:r w:rsidR="0044136D">
        <w:rPr>
          <w:rFonts w:ascii="Times New Roman" w:hAnsi="Times New Roman" w:cs="Times New Roman"/>
        </w:rPr>
        <w:t xml:space="preserve"> persons can promote social control and exact “good” behavior (</w:t>
      </w:r>
      <w:r w:rsidR="001A16A9">
        <w:rPr>
          <w:rFonts w:ascii="Times New Roman" w:hAnsi="Times New Roman" w:cs="Times New Roman"/>
        </w:rPr>
        <w:t>Comfort, 2008</w:t>
      </w:r>
      <w:r w:rsidR="003B6D91">
        <w:rPr>
          <w:rFonts w:ascii="Times New Roman" w:hAnsi="Times New Roman" w:cs="Times New Roman"/>
        </w:rPr>
        <w:t xml:space="preserve">; Sampson &amp; </w:t>
      </w:r>
      <w:proofErr w:type="spellStart"/>
      <w:r w:rsidR="003B6D91">
        <w:rPr>
          <w:rFonts w:ascii="Times New Roman" w:hAnsi="Times New Roman" w:cs="Times New Roman"/>
        </w:rPr>
        <w:t>Laub</w:t>
      </w:r>
      <w:proofErr w:type="spellEnd"/>
      <w:r w:rsidR="003B6D91">
        <w:rPr>
          <w:rFonts w:ascii="Times New Roman" w:hAnsi="Times New Roman" w:cs="Times New Roman"/>
        </w:rPr>
        <w:t>, 1990</w:t>
      </w:r>
      <w:r w:rsidR="0044136D">
        <w:rPr>
          <w:rFonts w:ascii="Times New Roman" w:hAnsi="Times New Roman" w:cs="Times New Roman"/>
        </w:rPr>
        <w:t>), but the individuals in this study sometimes suppressed their emotions and dealt with violence in order to meet residence requirements</w:t>
      </w:r>
      <w:r w:rsidR="00A62575">
        <w:rPr>
          <w:rFonts w:ascii="Times New Roman" w:hAnsi="Times New Roman" w:cs="Times New Roman"/>
        </w:rPr>
        <w:t xml:space="preserve"> (</w:t>
      </w:r>
      <w:proofErr w:type="spellStart"/>
      <w:r w:rsidR="00A62575">
        <w:rPr>
          <w:rFonts w:ascii="Times New Roman" w:hAnsi="Times New Roman" w:cs="Times New Roman"/>
        </w:rPr>
        <w:t>Grieb</w:t>
      </w:r>
      <w:proofErr w:type="spellEnd"/>
      <w:r w:rsidR="00A62575">
        <w:rPr>
          <w:rFonts w:ascii="Times New Roman" w:hAnsi="Times New Roman" w:cs="Times New Roman"/>
        </w:rPr>
        <w:t xml:space="preserve"> et al., 2014)</w:t>
      </w:r>
      <w:r w:rsidR="0098790C">
        <w:rPr>
          <w:rFonts w:ascii="Times New Roman" w:hAnsi="Times New Roman" w:cs="Times New Roman"/>
        </w:rPr>
        <w:t>.</w:t>
      </w:r>
      <w:r w:rsidR="0044136D">
        <w:rPr>
          <w:rFonts w:ascii="Times New Roman" w:hAnsi="Times New Roman" w:cs="Times New Roman"/>
        </w:rPr>
        <w:t xml:space="preserve"> </w:t>
      </w:r>
      <w:r w:rsidR="0098790C">
        <w:rPr>
          <w:rFonts w:ascii="Times New Roman" w:hAnsi="Times New Roman" w:cs="Times New Roman"/>
        </w:rPr>
        <w:t>Probation and parole often required participants to</w:t>
      </w:r>
      <w:r w:rsidR="0044136D">
        <w:rPr>
          <w:rFonts w:ascii="Times New Roman" w:hAnsi="Times New Roman" w:cs="Times New Roman"/>
        </w:rPr>
        <w:t xml:space="preserve"> live with family members</w:t>
      </w:r>
      <w:r w:rsidR="0098790C">
        <w:rPr>
          <w:rFonts w:ascii="Times New Roman" w:hAnsi="Times New Roman" w:cs="Times New Roman"/>
        </w:rPr>
        <w:t xml:space="preserve"> – persons with whom they may have volatile relationships</w:t>
      </w:r>
      <w:r w:rsidR="00FE028E">
        <w:rPr>
          <w:rFonts w:ascii="Times New Roman" w:hAnsi="Times New Roman" w:cs="Times New Roman"/>
        </w:rPr>
        <w:t xml:space="preserve"> and had played a role in their past offending behavior </w:t>
      </w:r>
      <w:r w:rsidR="00F708FD" w:rsidRPr="00F708FD">
        <w:rPr>
          <w:rFonts w:ascii="Times New Roman" w:hAnsi="Times New Roman" w:cs="Times New Roman"/>
        </w:rPr>
        <w:t>(</w:t>
      </w:r>
      <w:proofErr w:type="spellStart"/>
      <w:r w:rsidR="00F708FD" w:rsidRPr="00F708FD">
        <w:rPr>
          <w:rFonts w:ascii="Times New Roman" w:hAnsi="Times New Roman" w:cs="Times New Roman"/>
        </w:rPr>
        <w:t>Braman</w:t>
      </w:r>
      <w:proofErr w:type="spellEnd"/>
      <w:r w:rsidR="00F708FD" w:rsidRPr="00F708FD">
        <w:rPr>
          <w:rFonts w:ascii="Times New Roman" w:hAnsi="Times New Roman" w:cs="Times New Roman"/>
        </w:rPr>
        <w:t xml:space="preserve"> &amp; Wood, 2003; Miller, 2021; Travis et al., 2001)</w:t>
      </w:r>
      <w:r w:rsidR="0044136D">
        <w:rPr>
          <w:rFonts w:ascii="Times New Roman" w:hAnsi="Times New Roman" w:cs="Times New Roman"/>
        </w:rPr>
        <w:t xml:space="preserve">. </w:t>
      </w:r>
      <w:r w:rsidR="00B75AC1">
        <w:rPr>
          <w:rFonts w:ascii="Times New Roman" w:hAnsi="Times New Roman" w:cs="Times New Roman"/>
        </w:rPr>
        <w:t>Socioeconomic status also shaped how the participants exchanged social support. Access to stable, safe housing was immensely difficult for people with fewer economic means and as an added layer of challenge, many discussed they could not be honest with their probation and parole officers about these issues given the potential to receive residence or association violations (Missouri Department of Corrections, 2017). In turn, some participants without the means to move out of the family home could be stuck in place (</w:t>
      </w:r>
      <w:proofErr w:type="spellStart"/>
      <w:r w:rsidR="00B75AC1">
        <w:rPr>
          <w:rFonts w:ascii="Times New Roman" w:hAnsi="Times New Roman" w:cs="Times New Roman"/>
        </w:rPr>
        <w:t>Pleggenkuhle</w:t>
      </w:r>
      <w:proofErr w:type="spellEnd"/>
      <w:r w:rsidR="00B75AC1">
        <w:rPr>
          <w:rFonts w:ascii="Times New Roman" w:hAnsi="Times New Roman" w:cs="Times New Roman"/>
        </w:rPr>
        <w:t xml:space="preserve">, 2018). </w:t>
      </w:r>
      <w:r w:rsidR="0044136D">
        <w:rPr>
          <w:rFonts w:ascii="Times New Roman" w:hAnsi="Times New Roman" w:cs="Times New Roman"/>
        </w:rPr>
        <w:t xml:space="preserve">Participants relayed they felt like others in their life </w:t>
      </w:r>
      <w:r w:rsidR="00B75AC1">
        <w:rPr>
          <w:rFonts w:ascii="Times New Roman" w:hAnsi="Times New Roman" w:cs="Times New Roman"/>
        </w:rPr>
        <w:t>belittled</w:t>
      </w:r>
      <w:r w:rsidR="0044136D">
        <w:rPr>
          <w:rFonts w:ascii="Times New Roman" w:hAnsi="Times New Roman" w:cs="Times New Roman"/>
        </w:rPr>
        <w:t xml:space="preserve"> them when they treated them like they did not know how to move </w:t>
      </w:r>
      <w:r w:rsidR="0044136D">
        <w:rPr>
          <w:rFonts w:ascii="Times New Roman" w:hAnsi="Times New Roman" w:cs="Times New Roman"/>
        </w:rPr>
        <w:lastRenderedPageBreak/>
        <w:t xml:space="preserve">forward from their convictions and manage daily life. Multiple women pointed to the danger that exchanging sex with others for housing could also pose. </w:t>
      </w:r>
      <w:r w:rsidR="00ED14EF">
        <w:rPr>
          <w:rFonts w:ascii="Times New Roman" w:hAnsi="Times New Roman" w:cs="Times New Roman"/>
        </w:rPr>
        <w:t>Though this subtheme was not present for the men in the sample, prior literature has pointed to the ways in which men who seek social support are exposed to gang violence (</w:t>
      </w:r>
      <w:r w:rsidR="000132A9">
        <w:rPr>
          <w:rFonts w:ascii="Times New Roman" w:hAnsi="Times New Roman" w:cs="Times New Roman"/>
        </w:rPr>
        <w:t>Decker et al., 2013</w:t>
      </w:r>
      <w:r w:rsidR="00ED14EF">
        <w:rPr>
          <w:rFonts w:ascii="Times New Roman" w:hAnsi="Times New Roman" w:cs="Times New Roman"/>
        </w:rPr>
        <w:t xml:space="preserve">). </w:t>
      </w:r>
    </w:p>
    <w:p w14:paraId="12940092" w14:textId="4108E700" w:rsidR="0044136D" w:rsidRDefault="0044136D" w:rsidP="0044136D">
      <w:pPr>
        <w:spacing w:line="480" w:lineRule="auto"/>
        <w:rPr>
          <w:rFonts w:ascii="Times New Roman" w:hAnsi="Times New Roman" w:cs="Times New Roman"/>
        </w:rPr>
      </w:pPr>
      <w:r>
        <w:rPr>
          <w:rFonts w:ascii="Times New Roman" w:hAnsi="Times New Roman" w:cs="Times New Roman"/>
        </w:rPr>
        <w:tab/>
        <w:t xml:space="preserve">This dissertation additionally examined how individuals on probation and parole thought about the social support exchanges they had with others. The conditions of probation and parole seemed to add to the hypervigilance typically associated with </w:t>
      </w:r>
      <w:r w:rsidR="00D67894">
        <w:rPr>
          <w:rFonts w:ascii="Times New Roman" w:hAnsi="Times New Roman" w:cs="Times New Roman"/>
        </w:rPr>
        <w:t>police</w:t>
      </w:r>
      <w:r>
        <w:rPr>
          <w:rFonts w:ascii="Times New Roman" w:hAnsi="Times New Roman" w:cs="Times New Roman"/>
        </w:rPr>
        <w:t xml:space="preserve"> </w:t>
      </w:r>
      <w:r w:rsidRPr="001A16A9">
        <w:rPr>
          <w:rFonts w:ascii="Times New Roman" w:hAnsi="Times New Roman" w:cs="Times New Roman"/>
        </w:rPr>
        <w:t>contact (</w:t>
      </w:r>
      <w:r w:rsidR="00D67894" w:rsidRPr="001A16A9">
        <w:rPr>
          <w:rFonts w:ascii="Times New Roman" w:hAnsi="Times New Roman" w:cs="Times New Roman"/>
        </w:rPr>
        <w:t>Smith et al., 2019</w:t>
      </w:r>
      <w:r w:rsidRPr="001A16A9">
        <w:rPr>
          <w:rFonts w:ascii="Times New Roman" w:hAnsi="Times New Roman" w:cs="Times New Roman"/>
        </w:rPr>
        <w:t>)</w:t>
      </w:r>
      <w:r w:rsidR="00FE028E" w:rsidRPr="001A16A9">
        <w:rPr>
          <w:rFonts w:ascii="Times New Roman" w:hAnsi="Times New Roman" w:cs="Times New Roman"/>
        </w:rPr>
        <w:t>.</w:t>
      </w:r>
      <w:r w:rsidR="00FE028E">
        <w:rPr>
          <w:rFonts w:ascii="Times New Roman" w:hAnsi="Times New Roman" w:cs="Times New Roman"/>
        </w:rPr>
        <w:t xml:space="preserve"> Scholars </w:t>
      </w:r>
      <w:r w:rsidR="00D67894">
        <w:rPr>
          <w:rFonts w:ascii="Times New Roman" w:hAnsi="Times New Roman" w:cs="Times New Roman"/>
        </w:rPr>
        <w:t>find police brutality exacerbates anxiety and depression (</w:t>
      </w:r>
      <w:proofErr w:type="spellStart"/>
      <w:r w:rsidR="00D67894">
        <w:rPr>
          <w:rFonts w:ascii="Times New Roman" w:hAnsi="Times New Roman" w:cs="Times New Roman"/>
        </w:rPr>
        <w:t>Alang</w:t>
      </w:r>
      <w:proofErr w:type="spellEnd"/>
      <w:r w:rsidR="00D67894">
        <w:rPr>
          <w:rFonts w:ascii="Times New Roman" w:hAnsi="Times New Roman" w:cs="Times New Roman"/>
        </w:rPr>
        <w:t xml:space="preserve"> et al., 2021), but Black persons are disproportionately impacted by it (Edwards et al., 2019). The findings of this study suggest </w:t>
      </w:r>
      <w:r>
        <w:rPr>
          <w:rFonts w:ascii="Times New Roman" w:hAnsi="Times New Roman" w:cs="Times New Roman"/>
        </w:rPr>
        <w:t>participants’ perceptions about social support exchange</w:t>
      </w:r>
      <w:r w:rsidR="00D67894">
        <w:rPr>
          <w:rFonts w:ascii="Times New Roman" w:hAnsi="Times New Roman" w:cs="Times New Roman"/>
        </w:rPr>
        <w:t xml:space="preserve"> were partly informed by their hypervigilance about future system contact</w:t>
      </w:r>
      <w:r>
        <w:rPr>
          <w:rFonts w:ascii="Times New Roman" w:hAnsi="Times New Roman" w:cs="Times New Roman"/>
        </w:rPr>
        <w:t>. Participants often discussed they worried about associating with their old friends or romantic partners due to the potential to receive violations and thus focused on developing their relationships with family. Sometimes these relationships with family also provoked feelings of a lack of independence, which was especially prevalent when the participants lived with a parent or their parents. The perceived helpfulness of participants’ social networks was also limited because they were not allowed to associate with anyone else currently under supervision or with a criminal conviction (Missouri Department of Corrections, 2017). The participants were only allowed to associate with others who had criminal legal system contact through officially sanctioned means like twelve step programs. Many participants relayed the connections they were able to make with people in these programs were invaluable because those informal supports could guide them about the proper steps to take to rebuild their lives after criminal legal system contact and provide much needed emotional support throughout the process</w:t>
      </w:r>
      <w:r w:rsidR="00A56C4D">
        <w:rPr>
          <w:rFonts w:ascii="Times New Roman" w:hAnsi="Times New Roman" w:cs="Times New Roman"/>
        </w:rPr>
        <w:t xml:space="preserve"> (</w:t>
      </w:r>
      <w:proofErr w:type="spellStart"/>
      <w:r w:rsidR="00A56C4D">
        <w:rPr>
          <w:rFonts w:ascii="Times New Roman" w:hAnsi="Times New Roman" w:cs="Times New Roman"/>
        </w:rPr>
        <w:t>Maruna</w:t>
      </w:r>
      <w:proofErr w:type="spellEnd"/>
      <w:r w:rsidR="00A56C4D">
        <w:rPr>
          <w:rFonts w:ascii="Times New Roman" w:hAnsi="Times New Roman" w:cs="Times New Roman"/>
        </w:rPr>
        <w:t>, 2001)</w:t>
      </w:r>
      <w:r>
        <w:rPr>
          <w:rFonts w:ascii="Times New Roman" w:hAnsi="Times New Roman" w:cs="Times New Roman"/>
        </w:rPr>
        <w:t>.</w:t>
      </w:r>
    </w:p>
    <w:p w14:paraId="52E6A67F" w14:textId="16A44605" w:rsidR="0044136D" w:rsidRDefault="0044136D" w:rsidP="0044136D">
      <w:pPr>
        <w:spacing w:line="480" w:lineRule="auto"/>
        <w:rPr>
          <w:rFonts w:ascii="Times New Roman" w:hAnsi="Times New Roman" w:cs="Times New Roman"/>
        </w:rPr>
      </w:pPr>
      <w:r>
        <w:rPr>
          <w:rFonts w:ascii="Times New Roman" w:hAnsi="Times New Roman" w:cs="Times New Roman"/>
        </w:rPr>
        <w:lastRenderedPageBreak/>
        <w:tab/>
      </w:r>
      <w:r w:rsidR="00C050C1">
        <w:rPr>
          <w:rFonts w:ascii="Times New Roman" w:hAnsi="Times New Roman" w:cs="Times New Roman"/>
        </w:rPr>
        <w:t>The major takeaway from this work is that community supervision constrains certain social support exchanges while fostering others. Many exchanges were driven by instrumental needs and a need to feel acceptance and belonging</w:t>
      </w:r>
      <w:r w:rsidR="00E84C3F">
        <w:rPr>
          <w:rFonts w:ascii="Times New Roman" w:hAnsi="Times New Roman" w:cs="Times New Roman"/>
        </w:rPr>
        <w:t xml:space="preserve"> (Rutter, 1987; Western et al., 2015)</w:t>
      </w:r>
      <w:r w:rsidR="00C050C1">
        <w:rPr>
          <w:rFonts w:ascii="Times New Roman" w:hAnsi="Times New Roman" w:cs="Times New Roman"/>
        </w:rPr>
        <w:t>. While relationships with family and probation and parole officers are emphasized and encouraged, other potentially helpful relationships (such as those with friends, acquaintances, and romantic partners) are pushed to the wayside. Consequently, female family members often shoulder much of the informal social support exchanges while probation and parole officers can play a large role in connecting individuals with support and occasionally providing emotional support</w:t>
      </w:r>
      <w:r w:rsidR="00E84C3F">
        <w:rPr>
          <w:rFonts w:ascii="Times New Roman" w:hAnsi="Times New Roman" w:cs="Times New Roman"/>
        </w:rPr>
        <w:t xml:space="preserve"> (</w:t>
      </w:r>
      <w:proofErr w:type="spellStart"/>
      <w:r w:rsidR="00E84C3F">
        <w:rPr>
          <w:rFonts w:ascii="Times New Roman" w:hAnsi="Times New Roman" w:cs="Times New Roman"/>
        </w:rPr>
        <w:t>Condry</w:t>
      </w:r>
      <w:proofErr w:type="spellEnd"/>
      <w:r w:rsidR="00E84C3F">
        <w:rPr>
          <w:rFonts w:ascii="Times New Roman" w:hAnsi="Times New Roman" w:cs="Times New Roman"/>
        </w:rPr>
        <w:t xml:space="preserve"> &amp; </w:t>
      </w:r>
      <w:proofErr w:type="spellStart"/>
      <w:r w:rsidR="00E84C3F">
        <w:rPr>
          <w:rFonts w:ascii="Times New Roman" w:hAnsi="Times New Roman" w:cs="Times New Roman"/>
        </w:rPr>
        <w:t>Minson</w:t>
      </w:r>
      <w:proofErr w:type="spellEnd"/>
      <w:r w:rsidR="00E84C3F">
        <w:rPr>
          <w:rFonts w:ascii="Times New Roman" w:hAnsi="Times New Roman" w:cs="Times New Roman"/>
        </w:rPr>
        <w:t xml:space="preserve">, 2020; Phelps &amp; </w:t>
      </w:r>
      <w:proofErr w:type="spellStart"/>
      <w:r w:rsidR="00E84C3F">
        <w:rPr>
          <w:rFonts w:ascii="Times New Roman" w:hAnsi="Times New Roman" w:cs="Times New Roman"/>
        </w:rPr>
        <w:t>Ruhland</w:t>
      </w:r>
      <w:proofErr w:type="spellEnd"/>
      <w:r w:rsidR="00E84C3F">
        <w:rPr>
          <w:rFonts w:ascii="Times New Roman" w:hAnsi="Times New Roman" w:cs="Times New Roman"/>
        </w:rPr>
        <w:t>, 2021)</w:t>
      </w:r>
      <w:r w:rsidR="00C050C1">
        <w:rPr>
          <w:rFonts w:ascii="Times New Roman" w:hAnsi="Times New Roman" w:cs="Times New Roman"/>
        </w:rPr>
        <w:t xml:space="preserve">. These two relationship types also </w:t>
      </w:r>
      <w:proofErr w:type="gramStart"/>
      <w:r w:rsidR="00C050C1">
        <w:rPr>
          <w:rFonts w:ascii="Times New Roman" w:hAnsi="Times New Roman" w:cs="Times New Roman"/>
        </w:rPr>
        <w:t>open up</w:t>
      </w:r>
      <w:proofErr w:type="gramEnd"/>
      <w:r w:rsidR="00C050C1">
        <w:rPr>
          <w:rFonts w:ascii="Times New Roman" w:hAnsi="Times New Roman" w:cs="Times New Roman"/>
        </w:rPr>
        <w:t xml:space="preserve"> people on community supervision to other risks. People on community supervision may have tenuous relationships with probation and parole officers because seeking support can expose them to future sanctioning (Phelps &amp; </w:t>
      </w:r>
      <w:proofErr w:type="spellStart"/>
      <w:r w:rsidR="00C050C1">
        <w:rPr>
          <w:rFonts w:ascii="Times New Roman" w:hAnsi="Times New Roman" w:cs="Times New Roman"/>
        </w:rPr>
        <w:t>Ruhland</w:t>
      </w:r>
      <w:proofErr w:type="spellEnd"/>
      <w:r w:rsidR="00C050C1">
        <w:rPr>
          <w:rFonts w:ascii="Times New Roman" w:hAnsi="Times New Roman" w:cs="Times New Roman"/>
        </w:rPr>
        <w:t xml:space="preserve">, 2021). Relationships with </w:t>
      </w:r>
      <w:r w:rsidR="00E84C3F">
        <w:rPr>
          <w:rFonts w:ascii="Times New Roman" w:hAnsi="Times New Roman" w:cs="Times New Roman"/>
        </w:rPr>
        <w:t>informal supports</w:t>
      </w:r>
      <w:r w:rsidR="00C050C1">
        <w:rPr>
          <w:rFonts w:ascii="Times New Roman" w:hAnsi="Times New Roman" w:cs="Times New Roman"/>
        </w:rPr>
        <w:t xml:space="preserve"> may also be difficult to navigate as </w:t>
      </w:r>
      <w:r w:rsidR="00E84C3F">
        <w:rPr>
          <w:rFonts w:ascii="Times New Roman" w:hAnsi="Times New Roman" w:cs="Times New Roman"/>
        </w:rPr>
        <w:t xml:space="preserve">some </w:t>
      </w:r>
      <w:r w:rsidR="00C050C1">
        <w:rPr>
          <w:rFonts w:ascii="Times New Roman" w:hAnsi="Times New Roman" w:cs="Times New Roman"/>
        </w:rPr>
        <w:t xml:space="preserve">may try to exert control over individuals’ activities (Comfort, 2008) or </w:t>
      </w:r>
      <w:r w:rsidR="00F708FD">
        <w:rPr>
          <w:rFonts w:ascii="Times New Roman" w:hAnsi="Times New Roman" w:cs="Times New Roman"/>
        </w:rPr>
        <w:t>expose system-impacted people to violence</w:t>
      </w:r>
      <w:r w:rsidR="00C050C1">
        <w:rPr>
          <w:rFonts w:ascii="Times New Roman" w:hAnsi="Times New Roman" w:cs="Times New Roman"/>
        </w:rPr>
        <w:t xml:space="preserve"> (</w:t>
      </w:r>
      <w:proofErr w:type="spellStart"/>
      <w:r w:rsidR="00F708FD">
        <w:rPr>
          <w:rFonts w:ascii="Times New Roman" w:hAnsi="Times New Roman" w:cs="Times New Roman"/>
        </w:rPr>
        <w:t>Grieb</w:t>
      </w:r>
      <w:proofErr w:type="spellEnd"/>
      <w:r w:rsidR="00F708FD">
        <w:rPr>
          <w:rFonts w:ascii="Times New Roman" w:hAnsi="Times New Roman" w:cs="Times New Roman"/>
        </w:rPr>
        <w:t xml:space="preserve"> et al., 2014</w:t>
      </w:r>
      <w:r w:rsidR="00C050C1">
        <w:rPr>
          <w:rFonts w:ascii="Times New Roman" w:hAnsi="Times New Roman" w:cs="Times New Roman"/>
        </w:rPr>
        <w:t>).</w:t>
      </w:r>
    </w:p>
    <w:p w14:paraId="758E3E95" w14:textId="77777777" w:rsidR="0044136D" w:rsidRDefault="0044136D" w:rsidP="0044136D">
      <w:pPr>
        <w:spacing w:line="480" w:lineRule="auto"/>
        <w:rPr>
          <w:rFonts w:ascii="Times New Roman" w:hAnsi="Times New Roman" w:cs="Times New Roman"/>
          <w:b/>
          <w:bCs/>
        </w:rPr>
      </w:pPr>
      <w:r w:rsidRPr="003A0D56">
        <w:rPr>
          <w:rFonts w:ascii="Times New Roman" w:hAnsi="Times New Roman" w:cs="Times New Roman"/>
          <w:b/>
          <w:bCs/>
        </w:rPr>
        <w:t>Policy Implications</w:t>
      </w:r>
    </w:p>
    <w:p w14:paraId="6D03E245" w14:textId="74416936" w:rsidR="0044136D" w:rsidRDefault="0044136D" w:rsidP="0044136D">
      <w:pPr>
        <w:spacing w:line="480" w:lineRule="auto"/>
        <w:rPr>
          <w:rFonts w:ascii="Times New Roman" w:hAnsi="Times New Roman" w:cs="Times New Roman"/>
        </w:rPr>
      </w:pPr>
      <w:r>
        <w:rPr>
          <w:rFonts w:ascii="Times New Roman" w:hAnsi="Times New Roman" w:cs="Times New Roman"/>
          <w:b/>
          <w:bCs/>
        </w:rPr>
        <w:tab/>
      </w:r>
      <w:r w:rsidRPr="003A0D56">
        <w:rPr>
          <w:rFonts w:ascii="Times New Roman" w:hAnsi="Times New Roman" w:cs="Times New Roman"/>
        </w:rPr>
        <w:t>Many</w:t>
      </w:r>
      <w:r>
        <w:rPr>
          <w:rFonts w:ascii="Times New Roman" w:hAnsi="Times New Roman" w:cs="Times New Roman"/>
        </w:rPr>
        <w:t xml:space="preserve"> policy implications follow from the findings in this study and stem from comments made by the participants. This section focuses on four broad areas in which the participants made recommendations for reform that could lessen some of the burdens they face in terms of social support exchange. First, participants focused a great deal on the instrumental barriers to their success on probation and parole that simultaneously increased their need to rely on others and potentially caused strain on their relationship</w:t>
      </w:r>
      <w:r w:rsidR="00C44CC1">
        <w:rPr>
          <w:rFonts w:ascii="Times New Roman" w:hAnsi="Times New Roman" w:cs="Times New Roman"/>
        </w:rPr>
        <w:t>s</w:t>
      </w:r>
      <w:r>
        <w:rPr>
          <w:rFonts w:ascii="Times New Roman" w:hAnsi="Times New Roman" w:cs="Times New Roman"/>
        </w:rPr>
        <w:t xml:space="preserve">. Next, policymakers should also consider ways to reduce the number of people on community supervision by reducing the entry points on probation and parole. Community supervision policymakers ought also to reevaluate the role </w:t>
      </w:r>
      <w:r>
        <w:rPr>
          <w:rFonts w:ascii="Times New Roman" w:hAnsi="Times New Roman" w:cs="Times New Roman"/>
        </w:rPr>
        <w:lastRenderedPageBreak/>
        <w:t>they play in dictating informal relationships that could potentially help individuals on probation and parole. Finally, improving access to mental health resources for people on community supervision may reduce some of the emotional and interactional support needs and lessen the burden of care probation and parole officers currently face.</w:t>
      </w:r>
    </w:p>
    <w:p w14:paraId="490C72EB" w14:textId="77777777" w:rsidR="0044136D" w:rsidRDefault="0044136D" w:rsidP="0044136D">
      <w:pPr>
        <w:spacing w:line="480" w:lineRule="auto"/>
        <w:ind w:firstLine="720"/>
        <w:rPr>
          <w:rFonts w:ascii="Times New Roman" w:hAnsi="Times New Roman" w:cs="Times New Roman"/>
        </w:rPr>
      </w:pPr>
      <w:r>
        <w:rPr>
          <w:rFonts w:ascii="Times New Roman" w:hAnsi="Times New Roman" w:cs="Times New Roman"/>
          <w:b/>
          <w:bCs/>
        </w:rPr>
        <w:t>Decrease i</w:t>
      </w:r>
      <w:r w:rsidRPr="00D67D58">
        <w:rPr>
          <w:rFonts w:ascii="Times New Roman" w:hAnsi="Times New Roman" w:cs="Times New Roman"/>
          <w:b/>
          <w:bCs/>
        </w:rPr>
        <w:t xml:space="preserve">nstrumental barriers. </w:t>
      </w:r>
      <w:r>
        <w:rPr>
          <w:rFonts w:ascii="Times New Roman" w:hAnsi="Times New Roman" w:cs="Times New Roman"/>
        </w:rPr>
        <w:t>As financial stress caused individuals to lean on others heavily for instrumental support, we might consider policies that could reduce some of this stress. Participants’ narratives frequently featured language about personal responsibility and financial independence, which shaped how they approached social support. Some participants curtailed their interactions with others upon expectations they would be shamed for not being more financially stable or have their own housing. Others felt it was necessary to rely on others for help with many instrumental needs, which sometimes caused stress over their lack of ability to reciprocate and also conflict with others who perceived they should have more control over the participants’ affairs for helping them. Housing was also a concern in terms of violations, where participants sometimes refused to discuss their struggles with probation and parole officers out of fear of further sanctioning. Angela summed up the need for instrumental resources when she said she wished probation and parole would provide, “</w:t>
      </w:r>
      <w:r w:rsidRPr="0057781B">
        <w:rPr>
          <w:rFonts w:ascii="Times New Roman" w:hAnsi="Times New Roman" w:cs="Times New Roman"/>
        </w:rPr>
        <w:t>More housing services, services that will help people once they get out get clothes and hygiene and bus tickets</w:t>
      </w:r>
      <w:r>
        <w:rPr>
          <w:rFonts w:ascii="Times New Roman" w:hAnsi="Times New Roman" w:cs="Times New Roman"/>
        </w:rPr>
        <w:t xml:space="preserve">.” </w:t>
      </w:r>
    </w:p>
    <w:p w14:paraId="1C7B6647" w14:textId="3A758BA6" w:rsidR="006B01D8" w:rsidRDefault="0044136D" w:rsidP="006B01D8">
      <w:pPr>
        <w:spacing w:line="480" w:lineRule="auto"/>
        <w:ind w:firstLine="720"/>
        <w:rPr>
          <w:rFonts w:ascii="Times New Roman" w:hAnsi="Times New Roman" w:cs="Times New Roman"/>
        </w:rPr>
      </w:pPr>
      <w:r>
        <w:rPr>
          <w:rFonts w:ascii="Times New Roman" w:hAnsi="Times New Roman" w:cs="Times New Roman"/>
        </w:rPr>
        <w:t>One possible way forward would be to provide more housing resources to individuals on probation and parole in the region. Women</w:t>
      </w:r>
      <w:r w:rsidR="001E5CF8">
        <w:rPr>
          <w:rFonts w:ascii="Times New Roman" w:hAnsi="Times New Roman" w:cs="Times New Roman"/>
        </w:rPr>
        <w:t xml:space="preserve"> participants</w:t>
      </w:r>
      <w:r>
        <w:rPr>
          <w:rFonts w:ascii="Times New Roman" w:hAnsi="Times New Roman" w:cs="Times New Roman"/>
        </w:rPr>
        <w:t xml:space="preserve">, for example, </w:t>
      </w:r>
      <w:r w:rsidR="001E5CF8">
        <w:rPr>
          <w:rFonts w:ascii="Times New Roman" w:hAnsi="Times New Roman" w:cs="Times New Roman"/>
        </w:rPr>
        <w:t xml:space="preserve">relayed they </w:t>
      </w:r>
      <w:r>
        <w:rPr>
          <w:rFonts w:ascii="Times New Roman" w:hAnsi="Times New Roman" w:cs="Times New Roman"/>
        </w:rPr>
        <w:t xml:space="preserve">do not have any state sponsored transitional housing </w:t>
      </w:r>
      <w:r w:rsidR="00720E08">
        <w:rPr>
          <w:rFonts w:ascii="Times New Roman" w:hAnsi="Times New Roman" w:cs="Times New Roman"/>
        </w:rPr>
        <w:t xml:space="preserve">in the region </w:t>
      </w:r>
      <w:r>
        <w:rPr>
          <w:rFonts w:ascii="Times New Roman" w:hAnsi="Times New Roman" w:cs="Times New Roman"/>
        </w:rPr>
        <w:t>and are instead left to rely on informal supports or seek out nonprofit organizations in the area for help</w:t>
      </w:r>
      <w:r w:rsidR="001E5CF8">
        <w:rPr>
          <w:rFonts w:ascii="Times New Roman" w:hAnsi="Times New Roman" w:cs="Times New Roman"/>
        </w:rPr>
        <w:t>.</w:t>
      </w:r>
      <w:r>
        <w:rPr>
          <w:rFonts w:ascii="Times New Roman" w:hAnsi="Times New Roman" w:cs="Times New Roman"/>
        </w:rPr>
        <w:t xml:space="preserve"> </w:t>
      </w:r>
      <w:r w:rsidR="006B01D8">
        <w:rPr>
          <w:rFonts w:ascii="Times New Roman" w:hAnsi="Times New Roman" w:cs="Times New Roman"/>
        </w:rPr>
        <w:t xml:space="preserve">At the same time, probation and parole should consider the implications of instituting violations for residence violations and </w:t>
      </w:r>
      <w:r w:rsidR="006B01D8">
        <w:rPr>
          <w:rFonts w:ascii="Times New Roman" w:hAnsi="Times New Roman" w:cs="Times New Roman"/>
        </w:rPr>
        <w:lastRenderedPageBreak/>
        <w:t>improve access to safe transitional housing. Individuals on probation and parole should not be punished with violations for asking for help finding housing. Natalie, for instance, discussed:</w:t>
      </w:r>
    </w:p>
    <w:p w14:paraId="450F7C6C" w14:textId="77777777" w:rsidR="006B01D8" w:rsidRDefault="006B01D8" w:rsidP="006B01D8">
      <w:pPr>
        <w:ind w:left="720"/>
        <w:rPr>
          <w:rFonts w:ascii="Times New Roman" w:hAnsi="Times New Roman" w:cs="Times New Roman"/>
        </w:rPr>
      </w:pPr>
      <w:r w:rsidRPr="00DA5C47">
        <w:rPr>
          <w:rFonts w:ascii="Times New Roman" w:hAnsi="Times New Roman" w:cs="Times New Roman"/>
        </w:rPr>
        <w:t xml:space="preserve">I don't think that not having somewhere to go should ever be an issue, especially if you're on papers and it could be a violation if you don't have somewhere to go. I think that should be a job that they help you find a place. You shouldn't be scared to tell them that, </w:t>
      </w:r>
      <w:r>
        <w:rPr>
          <w:rFonts w:ascii="Times New Roman" w:hAnsi="Times New Roman" w:cs="Times New Roman"/>
        </w:rPr>
        <w:t>“</w:t>
      </w:r>
      <w:r w:rsidRPr="00DA5C47">
        <w:rPr>
          <w:rFonts w:ascii="Times New Roman" w:hAnsi="Times New Roman" w:cs="Times New Roman"/>
        </w:rPr>
        <w:t>Hey, I don't have anywhere to go,</w:t>
      </w:r>
      <w:r>
        <w:rPr>
          <w:rFonts w:ascii="Times New Roman" w:hAnsi="Times New Roman" w:cs="Times New Roman"/>
        </w:rPr>
        <w:t>”</w:t>
      </w:r>
      <w:r w:rsidRPr="00DA5C47">
        <w:rPr>
          <w:rFonts w:ascii="Times New Roman" w:hAnsi="Times New Roman" w:cs="Times New Roman"/>
        </w:rPr>
        <w:t xml:space="preserve"> because you're scared that they're going to </w:t>
      </w:r>
      <w:proofErr w:type="spellStart"/>
      <w:r w:rsidRPr="00DA5C47">
        <w:rPr>
          <w:rFonts w:ascii="Times New Roman" w:hAnsi="Times New Roman" w:cs="Times New Roman"/>
        </w:rPr>
        <w:t>revocate</w:t>
      </w:r>
      <w:proofErr w:type="spellEnd"/>
      <w:r w:rsidRPr="00DA5C47">
        <w:rPr>
          <w:rFonts w:ascii="Times New Roman" w:hAnsi="Times New Roman" w:cs="Times New Roman"/>
        </w:rPr>
        <w:t xml:space="preserve"> you.</w:t>
      </w:r>
    </w:p>
    <w:p w14:paraId="7E2511C6" w14:textId="77777777" w:rsidR="006B01D8" w:rsidRDefault="006B01D8" w:rsidP="006B01D8">
      <w:pPr>
        <w:rPr>
          <w:rFonts w:ascii="Times New Roman" w:hAnsi="Times New Roman" w:cs="Times New Roman"/>
        </w:rPr>
      </w:pPr>
    </w:p>
    <w:p w14:paraId="6F27D143" w14:textId="77777777" w:rsidR="006B01D8" w:rsidRDefault="006B01D8" w:rsidP="006B01D8">
      <w:pPr>
        <w:spacing w:line="480" w:lineRule="auto"/>
        <w:rPr>
          <w:rFonts w:ascii="Times New Roman" w:hAnsi="Times New Roman" w:cs="Times New Roman"/>
        </w:rPr>
      </w:pPr>
      <w:r>
        <w:rPr>
          <w:rFonts w:ascii="Times New Roman" w:hAnsi="Times New Roman" w:cs="Times New Roman"/>
        </w:rPr>
        <w:t>For Natalie and others, additional assistance to find housing and the ability to ask for help without fear of revocation could improve community supervision outcomes. Safe transitional housing might also allow for people on community supervision to feel more independent as opposed to moving back in with family members with whom they may have tenuous relationships. Frank noted it would have been helpful to get access to housing resources while in jail:</w:t>
      </w:r>
    </w:p>
    <w:p w14:paraId="6593ECC0" w14:textId="77777777" w:rsidR="006B01D8" w:rsidRDefault="006B01D8" w:rsidP="006B01D8">
      <w:pPr>
        <w:ind w:left="720"/>
        <w:rPr>
          <w:rFonts w:ascii="Times New Roman" w:hAnsi="Times New Roman" w:cs="Times New Roman"/>
        </w:rPr>
      </w:pPr>
      <w:r w:rsidRPr="0057781B">
        <w:rPr>
          <w:rFonts w:ascii="Times New Roman" w:hAnsi="Times New Roman" w:cs="Times New Roman"/>
        </w:rPr>
        <w:t xml:space="preserve">Well, when you transition out, and they know that you probably about to get out, they need to be getting you in contact with some place to go. I would have been under a bridge had not been for my mom. Eventually, I would have got to where I needed to be because, luckily, I got money saved up and stuff. So, I was able to get a phone, go to T-Mobile and get a phone, able to get a place to stay. She </w:t>
      </w:r>
      <w:proofErr w:type="gramStart"/>
      <w:r w:rsidRPr="0057781B">
        <w:rPr>
          <w:rFonts w:ascii="Times New Roman" w:hAnsi="Times New Roman" w:cs="Times New Roman"/>
        </w:rPr>
        <w:t>helped out</w:t>
      </w:r>
      <w:proofErr w:type="gramEnd"/>
      <w:r w:rsidRPr="0057781B">
        <w:rPr>
          <w:rFonts w:ascii="Times New Roman" w:hAnsi="Times New Roman" w:cs="Times New Roman"/>
        </w:rPr>
        <w:t xml:space="preserve"> with that financially.</w:t>
      </w:r>
    </w:p>
    <w:p w14:paraId="76EE73DD" w14:textId="77777777" w:rsidR="006B01D8" w:rsidRDefault="006B01D8" w:rsidP="006B01D8">
      <w:pPr>
        <w:rPr>
          <w:rFonts w:ascii="Times New Roman" w:hAnsi="Times New Roman" w:cs="Times New Roman"/>
        </w:rPr>
      </w:pPr>
    </w:p>
    <w:p w14:paraId="33E7058A" w14:textId="46443D50" w:rsidR="006B01D8" w:rsidRDefault="006B01D8" w:rsidP="006B01D8">
      <w:pPr>
        <w:spacing w:line="480" w:lineRule="auto"/>
        <w:rPr>
          <w:rFonts w:ascii="Times New Roman" w:hAnsi="Times New Roman" w:cs="Times New Roman"/>
        </w:rPr>
      </w:pPr>
      <w:r>
        <w:rPr>
          <w:rFonts w:ascii="Times New Roman" w:hAnsi="Times New Roman" w:cs="Times New Roman"/>
        </w:rPr>
        <w:t xml:space="preserve">Frank’s narrative demonstrates the danger in not having access to informal instrumental supports given the lack of appropriate housing resources available to people on community supervision.  </w:t>
      </w:r>
    </w:p>
    <w:p w14:paraId="7DA172F7" w14:textId="11DB7A8C" w:rsidR="0044136D" w:rsidRDefault="0044136D" w:rsidP="0044136D">
      <w:pPr>
        <w:spacing w:line="480" w:lineRule="auto"/>
        <w:ind w:firstLine="720"/>
        <w:rPr>
          <w:rFonts w:ascii="Times New Roman" w:hAnsi="Times New Roman" w:cs="Times New Roman"/>
        </w:rPr>
      </w:pPr>
      <w:r>
        <w:rPr>
          <w:rFonts w:ascii="Times New Roman" w:hAnsi="Times New Roman" w:cs="Times New Roman"/>
        </w:rPr>
        <w:t>Assistance with transportation in the region, which is known for its lack of reliable public transportation (</w:t>
      </w:r>
      <w:r w:rsidR="00092E6B">
        <w:rPr>
          <w:rFonts w:ascii="Times New Roman" w:hAnsi="Times New Roman" w:cs="Times New Roman"/>
        </w:rPr>
        <w:t>Johnson, 2020</w:t>
      </w:r>
      <w:r>
        <w:rPr>
          <w:rFonts w:ascii="Times New Roman" w:hAnsi="Times New Roman" w:cs="Times New Roman"/>
        </w:rPr>
        <w:t>), could also reduce some of the economic burden associated with the required probation and parole meetings and class and treatment attendance. If individuals had access to rideshare vouchers, for instance, they might not have to ask informal supports for transportation help. When Wes was asked what services might be helpful to him on probation, he stated, “</w:t>
      </w:r>
      <w:r w:rsidRPr="00CB3218">
        <w:rPr>
          <w:rFonts w:ascii="Times New Roman" w:hAnsi="Times New Roman" w:cs="Times New Roman"/>
        </w:rPr>
        <w:t>Rides, like Uber rides or something? I know some people do that</w:t>
      </w:r>
      <w:r>
        <w:rPr>
          <w:rFonts w:ascii="Times New Roman" w:hAnsi="Times New Roman" w:cs="Times New Roman"/>
        </w:rPr>
        <w:t>” and Isobel suggested, “m</w:t>
      </w:r>
      <w:r w:rsidRPr="00CB3218">
        <w:rPr>
          <w:rFonts w:ascii="Times New Roman" w:hAnsi="Times New Roman" w:cs="Times New Roman"/>
        </w:rPr>
        <w:t>aybe offer rides</w:t>
      </w:r>
      <w:r>
        <w:rPr>
          <w:rFonts w:ascii="Times New Roman" w:hAnsi="Times New Roman" w:cs="Times New Roman"/>
        </w:rPr>
        <w:t xml:space="preserve">” to probation and parole appointments. </w:t>
      </w:r>
    </w:p>
    <w:p w14:paraId="35C46684" w14:textId="77777777" w:rsidR="0044136D" w:rsidRDefault="0044136D" w:rsidP="0044136D">
      <w:pPr>
        <w:spacing w:line="480" w:lineRule="auto"/>
        <w:ind w:firstLine="720"/>
        <w:rPr>
          <w:rFonts w:ascii="Times New Roman" w:hAnsi="Times New Roman" w:cs="Times New Roman"/>
        </w:rPr>
      </w:pPr>
      <w:r>
        <w:rPr>
          <w:rFonts w:ascii="Times New Roman" w:hAnsi="Times New Roman" w:cs="Times New Roman"/>
        </w:rPr>
        <w:lastRenderedPageBreak/>
        <w:t>Policymakers might also consider continuing to utilize the expanded methods of communication instituted during the COVID-19 pandemic such as texting and video conferencing to reduce transportation burdens. Participants in this study also reported meeting their probation and parole officers in the community or at home were helpful to reduce some of their transportation issues and foster connection with their probation and parole officers. Levi explained it was helpful to:</w:t>
      </w:r>
    </w:p>
    <w:p w14:paraId="4A9DA84D" w14:textId="77777777" w:rsidR="0044136D" w:rsidRDefault="0044136D" w:rsidP="0044136D">
      <w:pPr>
        <w:ind w:left="720"/>
        <w:rPr>
          <w:rFonts w:ascii="Times New Roman" w:hAnsi="Times New Roman" w:cs="Times New Roman"/>
        </w:rPr>
      </w:pPr>
      <w:r w:rsidRPr="00DA5C47">
        <w:rPr>
          <w:rFonts w:ascii="Times New Roman" w:hAnsi="Times New Roman" w:cs="Times New Roman"/>
        </w:rPr>
        <w:t>Go out to Panera or meet at the library or just different meeting grounds, something different to get you of your either home element or office element to where you're in, I don't know, how should I say it? Equal land, I guess, where you feel more comfortable.</w:t>
      </w:r>
    </w:p>
    <w:p w14:paraId="1D4E5D5A" w14:textId="77777777" w:rsidR="0044136D" w:rsidRDefault="0044136D" w:rsidP="0044136D">
      <w:pPr>
        <w:rPr>
          <w:rFonts w:ascii="Times New Roman" w:hAnsi="Times New Roman" w:cs="Times New Roman"/>
        </w:rPr>
      </w:pPr>
    </w:p>
    <w:p w14:paraId="62601531" w14:textId="77777777" w:rsidR="0044136D" w:rsidRDefault="0044136D" w:rsidP="0044136D">
      <w:pPr>
        <w:spacing w:line="480" w:lineRule="auto"/>
        <w:rPr>
          <w:rFonts w:ascii="Times New Roman" w:hAnsi="Times New Roman" w:cs="Times New Roman"/>
        </w:rPr>
      </w:pPr>
      <w:r>
        <w:rPr>
          <w:rFonts w:ascii="Times New Roman" w:hAnsi="Times New Roman" w:cs="Times New Roman"/>
        </w:rPr>
        <w:t xml:space="preserve">Meeting probation and parole officers at the office was a major hurdle for many </w:t>
      </w:r>
      <w:proofErr w:type="gramStart"/>
      <w:r>
        <w:rPr>
          <w:rFonts w:ascii="Times New Roman" w:hAnsi="Times New Roman" w:cs="Times New Roman"/>
        </w:rPr>
        <w:t>participants, yet</w:t>
      </w:r>
      <w:proofErr w:type="gramEnd"/>
      <w:r>
        <w:rPr>
          <w:rFonts w:ascii="Times New Roman" w:hAnsi="Times New Roman" w:cs="Times New Roman"/>
        </w:rPr>
        <w:t xml:space="preserve"> meeting with probation and parole officers in the community was highlighted as a potential way forward.</w:t>
      </w:r>
    </w:p>
    <w:p w14:paraId="1B19EE4A" w14:textId="77777777" w:rsidR="0044136D" w:rsidRDefault="0044136D" w:rsidP="0044136D">
      <w:pPr>
        <w:spacing w:line="480" w:lineRule="auto"/>
        <w:ind w:firstLine="720"/>
        <w:rPr>
          <w:rFonts w:ascii="Times New Roman" w:hAnsi="Times New Roman" w:cs="Times New Roman"/>
        </w:rPr>
      </w:pPr>
      <w:r>
        <w:rPr>
          <w:rFonts w:ascii="Times New Roman" w:hAnsi="Times New Roman" w:cs="Times New Roman"/>
        </w:rPr>
        <w:t>Other scholars have called for the elimination of legal-financial obligations (fines, fees, restitution, and surcharges associated with criminal convictions) for individuals without employment or who meet legal indigence guidelines (</w:t>
      </w:r>
      <w:proofErr w:type="spellStart"/>
      <w:r>
        <w:rPr>
          <w:rFonts w:ascii="Times New Roman" w:hAnsi="Times New Roman" w:cs="Times New Roman"/>
        </w:rPr>
        <w:t>Boches</w:t>
      </w:r>
      <w:proofErr w:type="spellEnd"/>
      <w:r>
        <w:rPr>
          <w:rFonts w:ascii="Times New Roman" w:hAnsi="Times New Roman" w:cs="Times New Roman"/>
        </w:rPr>
        <w:t xml:space="preserve"> et al., 2022). Nearly half of the sample was unemployed, making it impossible to pay these sanctions without outside help. Participants pointed to the felony conviction as a major barrier to employment and driving force of their reliance on others. Ken denoted, “</w:t>
      </w:r>
      <w:r w:rsidRPr="00DA5C47">
        <w:rPr>
          <w:rFonts w:ascii="Times New Roman" w:hAnsi="Times New Roman" w:cs="Times New Roman"/>
        </w:rPr>
        <w:t>people with misdemeanors, they can get jobs</w:t>
      </w:r>
      <w:r>
        <w:rPr>
          <w:rFonts w:ascii="Times New Roman" w:hAnsi="Times New Roman" w:cs="Times New Roman"/>
        </w:rPr>
        <w:t>” and Jaden suggested:</w:t>
      </w:r>
    </w:p>
    <w:p w14:paraId="4CD75F87" w14:textId="77777777" w:rsidR="0044136D" w:rsidRDefault="0044136D" w:rsidP="0044136D">
      <w:pPr>
        <w:ind w:left="720"/>
        <w:rPr>
          <w:rFonts w:ascii="Times New Roman" w:hAnsi="Times New Roman" w:cs="Times New Roman"/>
        </w:rPr>
      </w:pPr>
      <w:r w:rsidRPr="00DA5C47">
        <w:rPr>
          <w:rFonts w:ascii="Times New Roman" w:hAnsi="Times New Roman" w:cs="Times New Roman"/>
        </w:rPr>
        <w:t>Yeah, I would say they should probably help us find more jobs, better decent jobs. Because being that we are on probation and have a record where some employers wouldn't allow us to be there, they should have more resources for us to find better employment and better working situation.</w:t>
      </w:r>
    </w:p>
    <w:p w14:paraId="7D78A54A" w14:textId="77777777" w:rsidR="0044136D" w:rsidRDefault="0044136D" w:rsidP="0044136D">
      <w:pPr>
        <w:ind w:left="720"/>
        <w:rPr>
          <w:rFonts w:ascii="Times New Roman" w:hAnsi="Times New Roman" w:cs="Times New Roman"/>
        </w:rPr>
      </w:pPr>
    </w:p>
    <w:p w14:paraId="186A13A0" w14:textId="77777777" w:rsidR="0044136D" w:rsidRDefault="0044136D" w:rsidP="0044136D">
      <w:pPr>
        <w:spacing w:line="480" w:lineRule="auto"/>
        <w:rPr>
          <w:rFonts w:ascii="Times New Roman" w:hAnsi="Times New Roman" w:cs="Times New Roman"/>
        </w:rPr>
      </w:pPr>
      <w:r>
        <w:rPr>
          <w:rFonts w:ascii="Times New Roman" w:hAnsi="Times New Roman" w:cs="Times New Roman"/>
        </w:rPr>
        <w:t>Job readiness training may also reduce the need for people on community supervision to rely so heavily on informal supports for instrumental assistance. Adam explained how the current resources for job readiness provided by probation and parole are insufficient:</w:t>
      </w:r>
    </w:p>
    <w:p w14:paraId="387FB1D3" w14:textId="77777777" w:rsidR="0044136D" w:rsidRDefault="0044136D" w:rsidP="0044136D">
      <w:pPr>
        <w:ind w:left="720"/>
        <w:rPr>
          <w:rFonts w:ascii="Times New Roman" w:hAnsi="Times New Roman" w:cs="Times New Roman"/>
        </w:rPr>
      </w:pPr>
      <w:r w:rsidRPr="0057781B">
        <w:rPr>
          <w:rFonts w:ascii="Times New Roman" w:hAnsi="Times New Roman" w:cs="Times New Roman"/>
        </w:rPr>
        <w:lastRenderedPageBreak/>
        <w:t xml:space="preserve">They're </w:t>
      </w:r>
      <w:r>
        <w:rPr>
          <w:rFonts w:ascii="Times New Roman" w:hAnsi="Times New Roman" w:cs="Times New Roman"/>
        </w:rPr>
        <w:t xml:space="preserve">[probation and parole] </w:t>
      </w:r>
      <w:r w:rsidRPr="0057781B">
        <w:rPr>
          <w:rFonts w:ascii="Times New Roman" w:hAnsi="Times New Roman" w:cs="Times New Roman"/>
        </w:rPr>
        <w:t>not showing them how to fill out applications. They're not showing them how to get a job. They're not showing them how they need to show up for an interview or how to do an interview in the first place. You know? We had a guy that all he's done his whole life is sell drugs and rob houses. This guy doesn't know how to fill out an application. He doesn't even know where to go to look for a job, let alone get a job.</w:t>
      </w:r>
      <w:r>
        <w:rPr>
          <w:rFonts w:ascii="Times New Roman" w:hAnsi="Times New Roman" w:cs="Times New Roman"/>
        </w:rPr>
        <w:t xml:space="preserve"> </w:t>
      </w:r>
      <w:r w:rsidRPr="0057781B">
        <w:rPr>
          <w:rFonts w:ascii="Times New Roman" w:hAnsi="Times New Roman" w:cs="Times New Roman"/>
        </w:rPr>
        <w:t xml:space="preserve">I really feel like the state could provide other avenues, especially for somebody who's </w:t>
      </w:r>
      <w:proofErr w:type="gramStart"/>
      <w:r w:rsidRPr="0057781B">
        <w:rPr>
          <w:rFonts w:ascii="Times New Roman" w:hAnsi="Times New Roman" w:cs="Times New Roman"/>
        </w:rPr>
        <w:t>actually trying</w:t>
      </w:r>
      <w:proofErr w:type="gramEnd"/>
      <w:r w:rsidRPr="0057781B">
        <w:rPr>
          <w:rFonts w:ascii="Times New Roman" w:hAnsi="Times New Roman" w:cs="Times New Roman"/>
        </w:rPr>
        <w:t xml:space="preserve"> to be employed and work with these companies that hire felons and make it a little easier for them or at least lead them in the right direction.</w:t>
      </w:r>
    </w:p>
    <w:p w14:paraId="15D5B72F" w14:textId="77777777" w:rsidR="0044136D" w:rsidRDefault="0044136D" w:rsidP="0044136D">
      <w:pPr>
        <w:rPr>
          <w:rFonts w:ascii="Times New Roman" w:hAnsi="Times New Roman" w:cs="Times New Roman"/>
        </w:rPr>
      </w:pPr>
    </w:p>
    <w:p w14:paraId="42E13D26" w14:textId="77777777" w:rsidR="0044136D" w:rsidRDefault="0044136D" w:rsidP="0044136D">
      <w:pPr>
        <w:spacing w:line="480" w:lineRule="auto"/>
        <w:rPr>
          <w:rFonts w:ascii="Times New Roman" w:hAnsi="Times New Roman" w:cs="Times New Roman"/>
        </w:rPr>
      </w:pPr>
      <w:r>
        <w:rPr>
          <w:rFonts w:ascii="Times New Roman" w:hAnsi="Times New Roman" w:cs="Times New Roman"/>
        </w:rPr>
        <w:t>What Adam’s comment suggests is that probation and parole might help individuals with the application process and interviewing in addition to connecting them with employment resources. Relatedly, the participants in this study stated the conditions of their supervision precluded their ability to keep regular employment. Cindy, for example, was mandated to treatment during the day. She described:</w:t>
      </w:r>
    </w:p>
    <w:p w14:paraId="55F3A1B0" w14:textId="77777777" w:rsidR="0044136D" w:rsidRDefault="0044136D" w:rsidP="0044136D">
      <w:pPr>
        <w:ind w:left="720"/>
        <w:rPr>
          <w:rFonts w:ascii="Times New Roman" w:hAnsi="Times New Roman" w:cs="Times New Roman"/>
        </w:rPr>
      </w:pPr>
      <w:r w:rsidRPr="0057781B">
        <w:rPr>
          <w:rFonts w:ascii="Times New Roman" w:hAnsi="Times New Roman" w:cs="Times New Roman"/>
        </w:rPr>
        <w:t xml:space="preserve">I mean, I just needed to </w:t>
      </w:r>
      <w:proofErr w:type="gramStart"/>
      <w:r w:rsidRPr="0057781B">
        <w:rPr>
          <w:rFonts w:ascii="Times New Roman" w:hAnsi="Times New Roman" w:cs="Times New Roman"/>
        </w:rPr>
        <w:t>work</w:t>
      </w:r>
      <w:proofErr w:type="gramEnd"/>
      <w:r w:rsidRPr="0057781B">
        <w:rPr>
          <w:rFonts w:ascii="Times New Roman" w:hAnsi="Times New Roman" w:cs="Times New Roman"/>
        </w:rPr>
        <w:t xml:space="preserve"> and I wasn't able to do that. I think that hindered me a lot. That was my biggest deal with probation is I needed to </w:t>
      </w:r>
      <w:proofErr w:type="gramStart"/>
      <w:r w:rsidRPr="0057781B">
        <w:rPr>
          <w:rFonts w:ascii="Times New Roman" w:hAnsi="Times New Roman" w:cs="Times New Roman"/>
        </w:rPr>
        <w:t>work</w:t>
      </w:r>
      <w:proofErr w:type="gramEnd"/>
      <w:r w:rsidRPr="0057781B">
        <w:rPr>
          <w:rFonts w:ascii="Times New Roman" w:hAnsi="Times New Roman" w:cs="Times New Roman"/>
        </w:rPr>
        <w:t xml:space="preserve"> and they don't really let you if they got you in treatment. </w:t>
      </w:r>
      <w:proofErr w:type="gramStart"/>
      <w:r w:rsidRPr="0057781B">
        <w:rPr>
          <w:rFonts w:ascii="Times New Roman" w:hAnsi="Times New Roman" w:cs="Times New Roman"/>
        </w:rPr>
        <w:t>So</w:t>
      </w:r>
      <w:proofErr w:type="gramEnd"/>
      <w:r w:rsidRPr="0057781B">
        <w:rPr>
          <w:rFonts w:ascii="Times New Roman" w:hAnsi="Times New Roman" w:cs="Times New Roman"/>
        </w:rPr>
        <w:t xml:space="preserve"> it's really not fair because it's hurting my family too. You know?</w:t>
      </w:r>
    </w:p>
    <w:p w14:paraId="7E8EB054" w14:textId="77777777" w:rsidR="0044136D" w:rsidRDefault="0044136D" w:rsidP="0044136D">
      <w:pPr>
        <w:rPr>
          <w:rFonts w:ascii="Times New Roman" w:hAnsi="Times New Roman" w:cs="Times New Roman"/>
        </w:rPr>
      </w:pPr>
    </w:p>
    <w:p w14:paraId="430F8D16" w14:textId="77777777" w:rsidR="0044136D" w:rsidRDefault="0044136D" w:rsidP="0044136D">
      <w:pPr>
        <w:spacing w:line="480" w:lineRule="auto"/>
        <w:rPr>
          <w:rFonts w:ascii="Times New Roman" w:hAnsi="Times New Roman" w:cs="Times New Roman"/>
        </w:rPr>
      </w:pPr>
      <w:r>
        <w:rPr>
          <w:rFonts w:ascii="Times New Roman" w:hAnsi="Times New Roman" w:cs="Times New Roman"/>
        </w:rPr>
        <w:t>Cindy's treatment interfered with her ability to work and thus she relied on her family to get by financially. Probation and parole might consider reevaluating the treatment recommendations such that individuals on community supervision do not need to rely so heavily on family for instrumental support.</w:t>
      </w:r>
    </w:p>
    <w:p w14:paraId="694A0AF5" w14:textId="62F2E322" w:rsidR="0044136D" w:rsidRDefault="0044136D" w:rsidP="0044136D">
      <w:pPr>
        <w:spacing w:line="480" w:lineRule="auto"/>
        <w:ind w:firstLine="720"/>
        <w:rPr>
          <w:rFonts w:ascii="Times New Roman" w:hAnsi="Times New Roman" w:cs="Times New Roman"/>
        </w:rPr>
      </w:pPr>
      <w:r w:rsidRPr="00D67D58">
        <w:rPr>
          <w:rFonts w:ascii="Times New Roman" w:hAnsi="Times New Roman" w:cs="Times New Roman"/>
          <w:b/>
          <w:bCs/>
        </w:rPr>
        <w:t xml:space="preserve">Reduce entry points onto community supervision. </w:t>
      </w:r>
      <w:r>
        <w:rPr>
          <w:rFonts w:ascii="Times New Roman" w:hAnsi="Times New Roman" w:cs="Times New Roman"/>
        </w:rPr>
        <w:t>Scholars of community supervision suggest policymakers must also be reminded that probation and parole sentences begin with arrests and are court imposed (</w:t>
      </w:r>
      <w:r w:rsidRPr="00B24BDE">
        <w:rPr>
          <w:rFonts w:ascii="Times New Roman" w:hAnsi="Times New Roman" w:cs="Times New Roman"/>
        </w:rPr>
        <w:t xml:space="preserve">Phelps, </w:t>
      </w:r>
      <w:r w:rsidR="00B24BDE">
        <w:rPr>
          <w:rFonts w:ascii="Times New Roman" w:hAnsi="Times New Roman" w:cs="Times New Roman"/>
        </w:rPr>
        <w:t>2019</w:t>
      </w:r>
      <w:r>
        <w:rPr>
          <w:rFonts w:ascii="Times New Roman" w:hAnsi="Times New Roman" w:cs="Times New Roman"/>
        </w:rPr>
        <w:t xml:space="preserve">). In this way, it may be fruitful to consider in greater detail potential strategies to reduce the entry points onto probation and parole and lower the number of individuals on community supervision. </w:t>
      </w:r>
      <w:r w:rsidR="00B24BDE">
        <w:rPr>
          <w:rFonts w:ascii="Times New Roman" w:hAnsi="Times New Roman" w:cs="Times New Roman"/>
        </w:rPr>
        <w:t xml:space="preserve">Phelps (2019) explains how decriminalization and diversion could lower the number of individuals on community supervision. </w:t>
      </w:r>
      <w:r>
        <w:rPr>
          <w:rFonts w:ascii="Times New Roman" w:hAnsi="Times New Roman" w:cs="Times New Roman"/>
        </w:rPr>
        <w:t xml:space="preserve">For instance, reducing arrest rates for “low level” offenses such as drug crimes or decriminalizing substance </w:t>
      </w:r>
      <w:r>
        <w:rPr>
          <w:rFonts w:ascii="Times New Roman" w:hAnsi="Times New Roman" w:cs="Times New Roman"/>
        </w:rPr>
        <w:lastRenderedPageBreak/>
        <w:t>abuse can help decrease the number of individuals subjected to community supervision. Ian explained how incarcerating individuals for substance abuse poses an ethical issue as well:</w:t>
      </w:r>
    </w:p>
    <w:p w14:paraId="589340EE" w14:textId="77777777" w:rsidR="0044136D" w:rsidRDefault="0044136D" w:rsidP="0044136D">
      <w:pPr>
        <w:ind w:left="720"/>
        <w:rPr>
          <w:rFonts w:ascii="Times New Roman" w:hAnsi="Times New Roman" w:cs="Times New Roman"/>
        </w:rPr>
      </w:pPr>
      <w:r>
        <w:rPr>
          <w:rFonts w:ascii="Times New Roman" w:hAnsi="Times New Roman" w:cs="Times New Roman"/>
        </w:rPr>
        <w:t>W</w:t>
      </w:r>
      <w:r w:rsidRPr="00DA5C47">
        <w:rPr>
          <w:rFonts w:ascii="Times New Roman" w:hAnsi="Times New Roman" w:cs="Times New Roman"/>
        </w:rPr>
        <w:t>e have</w:t>
      </w:r>
      <w:r>
        <w:rPr>
          <w:rFonts w:ascii="Times New Roman" w:hAnsi="Times New Roman" w:cs="Times New Roman"/>
        </w:rPr>
        <w:t>,</w:t>
      </w:r>
      <w:r w:rsidRPr="00DA5C47">
        <w:rPr>
          <w:rFonts w:ascii="Times New Roman" w:hAnsi="Times New Roman" w:cs="Times New Roman"/>
        </w:rPr>
        <w:t xml:space="preserve"> you know</w:t>
      </w:r>
      <w:r>
        <w:rPr>
          <w:rFonts w:ascii="Times New Roman" w:hAnsi="Times New Roman" w:cs="Times New Roman"/>
        </w:rPr>
        <w:t>,</w:t>
      </w:r>
      <w:r w:rsidRPr="00DA5C47">
        <w:rPr>
          <w:rFonts w:ascii="Times New Roman" w:hAnsi="Times New Roman" w:cs="Times New Roman"/>
        </w:rPr>
        <w:t xml:space="preserve"> we have so many people that are in prison systems are in jails that are not hurting anything, but they're suffering addiction and they get busted over and over for like you know drug possession; those people aren't hurting people.</w:t>
      </w:r>
    </w:p>
    <w:p w14:paraId="242EC1D4" w14:textId="77777777" w:rsidR="0044136D" w:rsidRDefault="0044136D" w:rsidP="0044136D">
      <w:pPr>
        <w:ind w:left="720"/>
        <w:rPr>
          <w:rFonts w:ascii="Times New Roman" w:hAnsi="Times New Roman" w:cs="Times New Roman"/>
        </w:rPr>
      </w:pPr>
    </w:p>
    <w:p w14:paraId="30CEB3EA" w14:textId="77777777" w:rsidR="0044136D" w:rsidRDefault="0044136D" w:rsidP="0044136D">
      <w:pPr>
        <w:spacing w:line="480" w:lineRule="auto"/>
        <w:rPr>
          <w:rFonts w:ascii="Times New Roman" w:hAnsi="Times New Roman" w:cs="Times New Roman"/>
        </w:rPr>
      </w:pPr>
      <w:r>
        <w:rPr>
          <w:rFonts w:ascii="Times New Roman" w:hAnsi="Times New Roman" w:cs="Times New Roman"/>
        </w:rPr>
        <w:t>Alternative modes of sentencing, like restorative justice, may also help divert some individuals from community supervision. Participants such as Miranda pointed to the necessity of reducing the amount of persons on probation and parole when she said, “</w:t>
      </w:r>
      <w:r w:rsidRPr="00076501">
        <w:rPr>
          <w:rFonts w:ascii="Times New Roman" w:hAnsi="Times New Roman" w:cs="Times New Roman"/>
        </w:rPr>
        <w:t>Maybe there shouldn't be so many people on probation for such a long period of time or you don't have to check in all the time if you can't help them.</w:t>
      </w:r>
      <w:r>
        <w:rPr>
          <w:rFonts w:ascii="Times New Roman" w:hAnsi="Times New Roman" w:cs="Times New Roman"/>
        </w:rPr>
        <w:t xml:space="preserve">” In some instances, participants perceived that the frequent probation and parole meetings they were subject to and for long periods of time hindered their ability to succeed. </w:t>
      </w:r>
    </w:p>
    <w:p w14:paraId="04D8DFF1" w14:textId="489FD01B" w:rsidR="0044136D" w:rsidRDefault="0044136D" w:rsidP="0044136D">
      <w:pPr>
        <w:spacing w:line="480" w:lineRule="auto"/>
        <w:ind w:firstLine="720"/>
        <w:rPr>
          <w:rFonts w:ascii="Times New Roman" w:hAnsi="Times New Roman" w:cs="Times New Roman"/>
        </w:rPr>
      </w:pPr>
      <w:r w:rsidRPr="00D67D58">
        <w:rPr>
          <w:rFonts w:ascii="Times New Roman" w:hAnsi="Times New Roman" w:cs="Times New Roman"/>
          <w:b/>
          <w:bCs/>
        </w:rPr>
        <w:t xml:space="preserve">Reevaluate the role of </w:t>
      </w:r>
      <w:r>
        <w:rPr>
          <w:rFonts w:ascii="Times New Roman" w:hAnsi="Times New Roman" w:cs="Times New Roman"/>
          <w:b/>
          <w:bCs/>
        </w:rPr>
        <w:t>community supervision policy dictating informal relationships</w:t>
      </w:r>
      <w:r w:rsidRPr="00D67D58">
        <w:rPr>
          <w:rFonts w:ascii="Times New Roman" w:hAnsi="Times New Roman" w:cs="Times New Roman"/>
          <w:b/>
          <w:bCs/>
        </w:rPr>
        <w:t>.</w:t>
      </w:r>
      <w:r>
        <w:rPr>
          <w:rFonts w:ascii="Times New Roman" w:hAnsi="Times New Roman" w:cs="Times New Roman"/>
        </w:rPr>
        <w:t xml:space="preserve"> Policy must also be cognizant of the ways the conditions of probation and parole are most likely hindering individuals’ ability to function independently of people who may have played a role in their initial offending behavior or may expose them to behavior which poses a risk for additional sanctioning. Past research</w:t>
      </w:r>
      <w:r w:rsidR="00B24BDE">
        <w:rPr>
          <w:rFonts w:ascii="Times New Roman" w:hAnsi="Times New Roman" w:cs="Times New Roman"/>
        </w:rPr>
        <w:t xml:space="preserve"> </w:t>
      </w:r>
      <w:r>
        <w:rPr>
          <w:rFonts w:ascii="Times New Roman" w:hAnsi="Times New Roman" w:cs="Times New Roman"/>
        </w:rPr>
        <w:t xml:space="preserve">identifies family members as sources of conflict and abuse </w:t>
      </w:r>
      <w:r w:rsidR="00B24BDE">
        <w:rPr>
          <w:rFonts w:ascii="Times New Roman" w:hAnsi="Times New Roman" w:cs="Times New Roman"/>
        </w:rPr>
        <w:t xml:space="preserve">for system-impacted persons </w:t>
      </w:r>
      <w:r>
        <w:rPr>
          <w:rFonts w:ascii="Times New Roman" w:hAnsi="Times New Roman" w:cs="Times New Roman"/>
        </w:rPr>
        <w:t>(</w:t>
      </w:r>
      <w:proofErr w:type="spellStart"/>
      <w:r w:rsidR="00462CD5">
        <w:rPr>
          <w:rFonts w:ascii="Times New Roman" w:hAnsi="Times New Roman" w:cs="Times New Roman"/>
        </w:rPr>
        <w:t>Braman</w:t>
      </w:r>
      <w:proofErr w:type="spellEnd"/>
      <w:r w:rsidR="00462CD5">
        <w:rPr>
          <w:rFonts w:ascii="Times New Roman" w:hAnsi="Times New Roman" w:cs="Times New Roman"/>
        </w:rPr>
        <w:t xml:space="preserve"> &amp; Wood, 2003</w:t>
      </w:r>
      <w:r>
        <w:rPr>
          <w:rFonts w:ascii="Times New Roman" w:hAnsi="Times New Roman" w:cs="Times New Roman"/>
        </w:rPr>
        <w:t>) and the participants in this study sometimes reported conflict and violence at the hands of family. By poising social support from family members as a panacea for success and pitting romantic partners, friends, and acquaintances as the antithesis to success, probation and parole also limits people on community supervision from feeling connected to their communities (</w:t>
      </w:r>
      <w:r w:rsidR="00462CD5">
        <w:rPr>
          <w:rFonts w:ascii="Times New Roman" w:hAnsi="Times New Roman" w:cs="Times New Roman"/>
        </w:rPr>
        <w:t>Inagaki &amp; Eisenberger, 2012</w:t>
      </w:r>
      <w:r>
        <w:rPr>
          <w:rFonts w:ascii="Times New Roman" w:hAnsi="Times New Roman" w:cs="Times New Roman"/>
        </w:rPr>
        <w:t>). Social psychologists have pointed to social support exchange among community members as a precursor to thriving (</w:t>
      </w:r>
      <w:proofErr w:type="spellStart"/>
      <w:r w:rsidR="00462CD5">
        <w:rPr>
          <w:rFonts w:ascii="Times New Roman" w:hAnsi="Times New Roman" w:cs="Times New Roman"/>
        </w:rPr>
        <w:t>Canavello</w:t>
      </w:r>
      <w:proofErr w:type="spellEnd"/>
      <w:r w:rsidR="00462CD5">
        <w:rPr>
          <w:rFonts w:ascii="Times New Roman" w:hAnsi="Times New Roman" w:cs="Times New Roman"/>
        </w:rPr>
        <w:t xml:space="preserve"> &amp; Crocker, 2010</w:t>
      </w:r>
      <w:r>
        <w:rPr>
          <w:rFonts w:ascii="Times New Roman" w:hAnsi="Times New Roman" w:cs="Times New Roman"/>
        </w:rPr>
        <w:t xml:space="preserve">). Instead of having blanket policy that prevents </w:t>
      </w:r>
      <w:r>
        <w:rPr>
          <w:rFonts w:ascii="Times New Roman" w:hAnsi="Times New Roman" w:cs="Times New Roman"/>
        </w:rPr>
        <w:lastRenderedPageBreak/>
        <w:t xml:space="preserve">people on community supervision from interacting with anyone who has prior criminal legal system contact, policy developments in this area of research should try to better account for the nuances in these relationships. For example, some participants relayed their probation and parole officers tried to prevent them from seeing long-term romantic partners who had prior criminal legal contact. Marie explained the benefit of associating with others who had prior criminal legal system contact when she discussed: </w:t>
      </w:r>
    </w:p>
    <w:p w14:paraId="0F13E26B" w14:textId="77777777" w:rsidR="0044136D" w:rsidRDefault="0044136D" w:rsidP="0044136D">
      <w:pPr>
        <w:ind w:left="720"/>
        <w:rPr>
          <w:rFonts w:ascii="Times New Roman" w:hAnsi="Times New Roman" w:cs="Times New Roman"/>
        </w:rPr>
      </w:pPr>
      <w:r w:rsidRPr="00DA5C47">
        <w:rPr>
          <w:rFonts w:ascii="Times New Roman" w:hAnsi="Times New Roman" w:cs="Times New Roman"/>
        </w:rPr>
        <w:t>I can't wait to talk to other people who are on probation, see what they are feeling, because I want to know if people, if it's just ungodly frustrating for some people, or what, because it's still very new. I haven't been on it for more than a year.</w:t>
      </w:r>
    </w:p>
    <w:p w14:paraId="08E1C963" w14:textId="77777777" w:rsidR="0044136D" w:rsidRDefault="0044136D" w:rsidP="0044136D">
      <w:pPr>
        <w:rPr>
          <w:rFonts w:ascii="Times New Roman" w:hAnsi="Times New Roman" w:cs="Times New Roman"/>
        </w:rPr>
      </w:pPr>
    </w:p>
    <w:p w14:paraId="58F79C60" w14:textId="22D22476" w:rsidR="0044136D" w:rsidRDefault="0044136D" w:rsidP="0044136D">
      <w:pPr>
        <w:spacing w:line="480" w:lineRule="auto"/>
        <w:rPr>
          <w:rFonts w:ascii="Times New Roman" w:hAnsi="Times New Roman" w:cs="Times New Roman"/>
        </w:rPr>
      </w:pPr>
      <w:r>
        <w:rPr>
          <w:rFonts w:ascii="Times New Roman" w:hAnsi="Times New Roman" w:cs="Times New Roman"/>
        </w:rPr>
        <w:t xml:space="preserve">Given the potential for people with these experiences to share helpful information about their experiences, community supervision providers should reevaluate whether it is meaningful or necessary for these types of potentially very supportive relationships to be officially proscribed in community supervision rules and regulations. </w:t>
      </w:r>
    </w:p>
    <w:p w14:paraId="7A100CED" w14:textId="550D1A35" w:rsidR="00793A8F" w:rsidRDefault="00793A8F" w:rsidP="00793A8F">
      <w:pPr>
        <w:spacing w:line="480" w:lineRule="auto"/>
        <w:rPr>
          <w:rFonts w:ascii="Times New Roman" w:hAnsi="Times New Roman" w:cs="Times New Roman"/>
        </w:rPr>
      </w:pPr>
      <w:r w:rsidRPr="003B34D0">
        <w:rPr>
          <w:rFonts w:ascii="Times New Roman" w:hAnsi="Times New Roman" w:cs="Times New Roman"/>
        </w:rPr>
        <w:tab/>
      </w:r>
      <w:r>
        <w:rPr>
          <w:rFonts w:ascii="Times New Roman" w:hAnsi="Times New Roman" w:cs="Times New Roman"/>
        </w:rPr>
        <w:t>Participants sometimes spoke to the importance of twelve step groups as places where they could exchange emotional and interactional support that helped them build community</w:t>
      </w:r>
      <w:r w:rsidR="004654E6">
        <w:rPr>
          <w:rFonts w:ascii="Times New Roman" w:hAnsi="Times New Roman" w:cs="Times New Roman"/>
        </w:rPr>
        <w:t xml:space="preserve"> (</w:t>
      </w:r>
      <w:proofErr w:type="spellStart"/>
      <w:r w:rsidR="004654E6">
        <w:rPr>
          <w:rFonts w:ascii="Times New Roman" w:hAnsi="Times New Roman" w:cs="Times New Roman"/>
        </w:rPr>
        <w:t>Maruna</w:t>
      </w:r>
      <w:proofErr w:type="spellEnd"/>
      <w:r w:rsidR="004654E6">
        <w:rPr>
          <w:rFonts w:ascii="Times New Roman" w:hAnsi="Times New Roman" w:cs="Times New Roman"/>
        </w:rPr>
        <w:t>, 2001)</w:t>
      </w:r>
      <w:r>
        <w:rPr>
          <w:rFonts w:ascii="Times New Roman" w:hAnsi="Times New Roman" w:cs="Times New Roman"/>
        </w:rPr>
        <w:t>. Adam highlighted the importance of meeting other individuals who were going through similar issues while on probation. He described he met:</w:t>
      </w:r>
    </w:p>
    <w:p w14:paraId="54CCCE51" w14:textId="77777777" w:rsidR="00793A8F" w:rsidRDefault="00793A8F" w:rsidP="00793A8F">
      <w:pPr>
        <w:ind w:left="720"/>
        <w:rPr>
          <w:rFonts w:ascii="Times New Roman" w:hAnsi="Times New Roman" w:cs="Times New Roman"/>
        </w:rPr>
      </w:pPr>
      <w:r>
        <w:rPr>
          <w:rFonts w:ascii="Times New Roman" w:hAnsi="Times New Roman" w:cs="Times New Roman"/>
        </w:rPr>
        <w:t>… P</w:t>
      </w:r>
      <w:r w:rsidRPr="008E3E32">
        <w:rPr>
          <w:rFonts w:ascii="Times New Roman" w:hAnsi="Times New Roman" w:cs="Times New Roman"/>
        </w:rPr>
        <w:t xml:space="preserve">eople that are also in recovery that have gone through similar things that I have, and that are also changing their lifestyle, which </w:t>
      </w:r>
      <w:proofErr w:type="gramStart"/>
      <w:r w:rsidRPr="008E3E32">
        <w:rPr>
          <w:rFonts w:ascii="Times New Roman" w:hAnsi="Times New Roman" w:cs="Times New Roman"/>
        </w:rPr>
        <w:t>helps out</w:t>
      </w:r>
      <w:proofErr w:type="gramEnd"/>
      <w:r w:rsidRPr="008E3E32">
        <w:rPr>
          <w:rFonts w:ascii="Times New Roman" w:hAnsi="Times New Roman" w:cs="Times New Roman"/>
        </w:rPr>
        <w:t xml:space="preserve"> a lot. I've </w:t>
      </w:r>
      <w:proofErr w:type="gramStart"/>
      <w:r w:rsidRPr="008E3E32">
        <w:rPr>
          <w:rFonts w:ascii="Times New Roman" w:hAnsi="Times New Roman" w:cs="Times New Roman"/>
        </w:rPr>
        <w:t>definitely cut</w:t>
      </w:r>
      <w:proofErr w:type="gramEnd"/>
      <w:r w:rsidRPr="008E3E32">
        <w:rPr>
          <w:rFonts w:ascii="Times New Roman" w:hAnsi="Times New Roman" w:cs="Times New Roman"/>
        </w:rPr>
        <w:t xml:space="preserve"> a lot of ties with some of my friends that I had before I changed my lifestyle. The longer I'm doing it, the easier it gets, the more people I meet that are doing the same thing. It kind of comes full circle.</w:t>
      </w:r>
    </w:p>
    <w:p w14:paraId="5013DAC2" w14:textId="77777777" w:rsidR="00793A8F" w:rsidRDefault="00793A8F" w:rsidP="00793A8F">
      <w:pPr>
        <w:rPr>
          <w:rFonts w:ascii="Times New Roman" w:hAnsi="Times New Roman" w:cs="Times New Roman"/>
        </w:rPr>
      </w:pPr>
    </w:p>
    <w:p w14:paraId="24BC1C72" w14:textId="77777777" w:rsidR="00793A8F" w:rsidRDefault="00793A8F" w:rsidP="00793A8F">
      <w:pPr>
        <w:spacing w:line="480" w:lineRule="auto"/>
        <w:rPr>
          <w:rFonts w:ascii="Times New Roman" w:hAnsi="Times New Roman" w:cs="Times New Roman"/>
        </w:rPr>
      </w:pPr>
      <w:r>
        <w:rPr>
          <w:rFonts w:ascii="Times New Roman" w:hAnsi="Times New Roman" w:cs="Times New Roman"/>
        </w:rPr>
        <w:t>Adam was able to surround himself with other people who were in recovery from drug addiction through his NA meetings. His partner was also in recovery and able to provide a level of understanding that others without those similar experiences were not:</w:t>
      </w:r>
    </w:p>
    <w:p w14:paraId="5F9BFE54" w14:textId="77777777" w:rsidR="00793A8F" w:rsidRDefault="00793A8F" w:rsidP="00793A8F">
      <w:pPr>
        <w:ind w:left="720"/>
        <w:rPr>
          <w:rFonts w:ascii="Times New Roman" w:hAnsi="Times New Roman" w:cs="Times New Roman"/>
        </w:rPr>
      </w:pPr>
      <w:r w:rsidRPr="00C14336">
        <w:rPr>
          <w:rFonts w:ascii="Times New Roman" w:hAnsi="Times New Roman" w:cs="Times New Roman"/>
        </w:rPr>
        <w:t xml:space="preserve">It </w:t>
      </w:r>
      <w:proofErr w:type="gramStart"/>
      <w:r w:rsidRPr="00C14336">
        <w:rPr>
          <w:rFonts w:ascii="Times New Roman" w:hAnsi="Times New Roman" w:cs="Times New Roman"/>
        </w:rPr>
        <w:t>definitely helps</w:t>
      </w:r>
      <w:proofErr w:type="gramEnd"/>
      <w:r w:rsidRPr="00C14336">
        <w:rPr>
          <w:rFonts w:ascii="Times New Roman" w:hAnsi="Times New Roman" w:cs="Times New Roman"/>
        </w:rPr>
        <w:t xml:space="preserve"> having somebody that understands where you're at and supports you in that. Especially if they've been through it before. That was kind of something that I ran </w:t>
      </w:r>
      <w:r w:rsidRPr="00C14336">
        <w:rPr>
          <w:rFonts w:ascii="Times New Roman" w:hAnsi="Times New Roman" w:cs="Times New Roman"/>
        </w:rPr>
        <w:lastRenderedPageBreak/>
        <w:t xml:space="preserve">into because with getting back into the dating scene, people are kind of like... They're like, oh, </w:t>
      </w:r>
      <w:r>
        <w:rPr>
          <w:rFonts w:ascii="Times New Roman" w:hAnsi="Times New Roman" w:cs="Times New Roman"/>
        </w:rPr>
        <w:t>“W</w:t>
      </w:r>
      <w:r w:rsidRPr="00C14336">
        <w:rPr>
          <w:rFonts w:ascii="Times New Roman" w:hAnsi="Times New Roman" w:cs="Times New Roman"/>
        </w:rPr>
        <w:t>hy don't you drink? Why don't you do this?</w:t>
      </w:r>
      <w:r>
        <w:rPr>
          <w:rFonts w:ascii="Times New Roman" w:hAnsi="Times New Roman" w:cs="Times New Roman"/>
        </w:rPr>
        <w:t>”</w:t>
      </w:r>
      <w:r w:rsidRPr="00C14336">
        <w:rPr>
          <w:rFonts w:ascii="Times New Roman" w:hAnsi="Times New Roman" w:cs="Times New Roman"/>
        </w:rPr>
        <w:t xml:space="preserve"> They ask the questions that they really don't want to hear the answer to. They kind of get scared off. They don't want to deal with it. It's kind of hard, but it </w:t>
      </w:r>
      <w:proofErr w:type="gramStart"/>
      <w:r w:rsidRPr="00C14336">
        <w:rPr>
          <w:rFonts w:ascii="Times New Roman" w:hAnsi="Times New Roman" w:cs="Times New Roman"/>
        </w:rPr>
        <w:t>definitely helps</w:t>
      </w:r>
      <w:proofErr w:type="gramEnd"/>
      <w:r w:rsidRPr="00C14336">
        <w:rPr>
          <w:rFonts w:ascii="Times New Roman" w:hAnsi="Times New Roman" w:cs="Times New Roman"/>
        </w:rPr>
        <w:t xml:space="preserve"> having somebody that understands where you're coming from and supports you and it's definitely hard to find.</w:t>
      </w:r>
      <w:r>
        <w:rPr>
          <w:rFonts w:ascii="Times New Roman" w:hAnsi="Times New Roman" w:cs="Times New Roman"/>
        </w:rPr>
        <w:t xml:space="preserve"> </w:t>
      </w:r>
    </w:p>
    <w:p w14:paraId="7E78D034" w14:textId="77777777" w:rsidR="00793A8F" w:rsidRDefault="00793A8F" w:rsidP="00793A8F">
      <w:pPr>
        <w:rPr>
          <w:rFonts w:ascii="Times New Roman" w:hAnsi="Times New Roman" w:cs="Times New Roman"/>
        </w:rPr>
      </w:pPr>
    </w:p>
    <w:p w14:paraId="1E86F36C" w14:textId="607C898F" w:rsidR="00793A8F" w:rsidRDefault="00793A8F" w:rsidP="0044136D">
      <w:pPr>
        <w:spacing w:line="480" w:lineRule="auto"/>
        <w:rPr>
          <w:rFonts w:ascii="Times New Roman" w:hAnsi="Times New Roman" w:cs="Times New Roman"/>
        </w:rPr>
      </w:pPr>
      <w:r>
        <w:rPr>
          <w:rFonts w:ascii="Times New Roman" w:hAnsi="Times New Roman" w:cs="Times New Roman"/>
        </w:rPr>
        <w:t>Adam characterized the social support exchanges he sought out in the community as helpful when he was able to find common ground with those individuals.</w:t>
      </w:r>
      <w:r w:rsidR="007D40F8">
        <w:rPr>
          <w:rFonts w:ascii="Times New Roman" w:hAnsi="Times New Roman" w:cs="Times New Roman"/>
        </w:rPr>
        <w:t xml:space="preserve"> Policy efforts should aim to foster these meaningful, informal connections among </w:t>
      </w:r>
      <w:r w:rsidR="00C7530C">
        <w:rPr>
          <w:rFonts w:ascii="Times New Roman" w:hAnsi="Times New Roman" w:cs="Times New Roman"/>
        </w:rPr>
        <w:t>system-impacted</w:t>
      </w:r>
      <w:r w:rsidR="007D40F8">
        <w:rPr>
          <w:rFonts w:ascii="Times New Roman" w:hAnsi="Times New Roman" w:cs="Times New Roman"/>
        </w:rPr>
        <w:t xml:space="preserve"> persons even when people on community supervision do not have substance abuse issues.</w:t>
      </w:r>
    </w:p>
    <w:p w14:paraId="2E36FEAB" w14:textId="32F18A82" w:rsidR="0044136D" w:rsidRDefault="0044136D" w:rsidP="0044136D">
      <w:pPr>
        <w:spacing w:line="480" w:lineRule="auto"/>
        <w:ind w:firstLine="720"/>
        <w:rPr>
          <w:rFonts w:ascii="Times New Roman" w:hAnsi="Times New Roman" w:cs="Times New Roman"/>
        </w:rPr>
      </w:pPr>
      <w:r w:rsidRPr="00D67D58">
        <w:rPr>
          <w:rFonts w:ascii="Times New Roman" w:hAnsi="Times New Roman" w:cs="Times New Roman"/>
          <w:b/>
          <w:bCs/>
        </w:rPr>
        <w:t xml:space="preserve">Improve access to mental health resources. </w:t>
      </w:r>
      <w:r>
        <w:rPr>
          <w:rFonts w:ascii="Times New Roman" w:hAnsi="Times New Roman" w:cs="Times New Roman"/>
        </w:rPr>
        <w:t>Finally, many persons in this study relayed their probation and parole officers played a pivotal role in maintaining their emotional well-being. In the absence of other informal social support people, probation and parole officers can provide much needed support</w:t>
      </w:r>
      <w:r w:rsidR="004654E6">
        <w:rPr>
          <w:rFonts w:ascii="Times New Roman" w:hAnsi="Times New Roman" w:cs="Times New Roman"/>
        </w:rPr>
        <w:t xml:space="preserve"> (Phelps &amp; </w:t>
      </w:r>
      <w:proofErr w:type="spellStart"/>
      <w:r w:rsidR="004654E6">
        <w:rPr>
          <w:rFonts w:ascii="Times New Roman" w:hAnsi="Times New Roman" w:cs="Times New Roman"/>
        </w:rPr>
        <w:t>Ruhland</w:t>
      </w:r>
      <w:proofErr w:type="spellEnd"/>
      <w:r w:rsidR="004654E6">
        <w:rPr>
          <w:rFonts w:ascii="Times New Roman" w:hAnsi="Times New Roman" w:cs="Times New Roman"/>
        </w:rPr>
        <w:t>, 2021)</w:t>
      </w:r>
      <w:r>
        <w:rPr>
          <w:rFonts w:ascii="Times New Roman" w:hAnsi="Times New Roman" w:cs="Times New Roman"/>
        </w:rPr>
        <w:t>. However, it is important to highlight the challenges of this approach. In a work environment already plagued with frequent turnover and many different, perhaps excessive, responsibilities (</w:t>
      </w:r>
      <w:proofErr w:type="spellStart"/>
      <w:r w:rsidR="00B24BDE">
        <w:rPr>
          <w:rFonts w:ascii="Times New Roman" w:hAnsi="Times New Roman" w:cs="Times New Roman"/>
        </w:rPr>
        <w:t>Ruhland</w:t>
      </w:r>
      <w:proofErr w:type="spellEnd"/>
      <w:r w:rsidR="00B24BDE">
        <w:rPr>
          <w:rFonts w:ascii="Times New Roman" w:hAnsi="Times New Roman" w:cs="Times New Roman"/>
        </w:rPr>
        <w:t>, 2020</w:t>
      </w:r>
      <w:r>
        <w:rPr>
          <w:rFonts w:ascii="Times New Roman" w:hAnsi="Times New Roman" w:cs="Times New Roman"/>
        </w:rPr>
        <w:t>), probation and parole officers should probably not also be taking on the role of a therapist. Scholars have pointed to the benefits of motivational interviewing techniques in probation and parole which can foster trust among officers and people on community supervision (</w:t>
      </w:r>
      <w:r w:rsidR="00B24BDE">
        <w:rPr>
          <w:rFonts w:ascii="Times New Roman" w:hAnsi="Times New Roman" w:cs="Times New Roman"/>
        </w:rPr>
        <w:t>Armstrong et al., 2016</w:t>
      </w:r>
      <w:r>
        <w:rPr>
          <w:rFonts w:ascii="Times New Roman" w:hAnsi="Times New Roman" w:cs="Times New Roman"/>
        </w:rPr>
        <w:t xml:space="preserve">), yet mental health professionals are likely better poised to take on this emotional support role in a formal capacity. </w:t>
      </w:r>
    </w:p>
    <w:p w14:paraId="0ED4C043" w14:textId="77777777" w:rsidR="0044136D" w:rsidRDefault="0044136D" w:rsidP="0044136D">
      <w:pPr>
        <w:spacing w:line="480" w:lineRule="auto"/>
        <w:ind w:firstLine="720"/>
        <w:rPr>
          <w:rFonts w:ascii="Times New Roman" w:hAnsi="Times New Roman" w:cs="Times New Roman"/>
        </w:rPr>
      </w:pPr>
      <w:r>
        <w:rPr>
          <w:rFonts w:ascii="Times New Roman" w:hAnsi="Times New Roman" w:cs="Times New Roman"/>
        </w:rPr>
        <w:t xml:space="preserve">Community supervision offices might consider ways to incorporate individualized mental health services for people on probation and parole or in lieu of community supervision so they receive emotional and interactional support in a professional setting. Many individuals in this study had access to group-based treatment </w:t>
      </w:r>
      <w:proofErr w:type="gramStart"/>
      <w:r>
        <w:rPr>
          <w:rFonts w:ascii="Times New Roman" w:hAnsi="Times New Roman" w:cs="Times New Roman"/>
        </w:rPr>
        <w:t>services, but</w:t>
      </w:r>
      <w:proofErr w:type="gramEnd"/>
      <w:r>
        <w:rPr>
          <w:rFonts w:ascii="Times New Roman" w:hAnsi="Times New Roman" w:cs="Times New Roman"/>
        </w:rPr>
        <w:t xml:space="preserve"> lacked access to appropriate mental healthcare. Alex relayed he felt more mental health resources could help people on probation and parole when he said:</w:t>
      </w:r>
    </w:p>
    <w:p w14:paraId="12E09186" w14:textId="77777777" w:rsidR="0044136D" w:rsidRDefault="0044136D" w:rsidP="0044136D">
      <w:pPr>
        <w:ind w:left="720"/>
        <w:rPr>
          <w:rFonts w:ascii="Times New Roman" w:hAnsi="Times New Roman" w:cs="Times New Roman"/>
        </w:rPr>
      </w:pPr>
      <w:r>
        <w:rPr>
          <w:rFonts w:ascii="Times New Roman" w:hAnsi="Times New Roman" w:cs="Times New Roman"/>
        </w:rPr>
        <w:lastRenderedPageBreak/>
        <w:t>I</w:t>
      </w:r>
      <w:r w:rsidRPr="0057781B">
        <w:rPr>
          <w:rFonts w:ascii="Times New Roman" w:hAnsi="Times New Roman" w:cs="Times New Roman"/>
        </w:rPr>
        <w:t>t's mostly mental health resources. That's what I think that needs to be fixed. I was aware of some of the stuff I had. Based on my circumstances, if we just got a lot more outreach when it comes to mental health, I think it'd be a lot better.</w:t>
      </w:r>
    </w:p>
    <w:p w14:paraId="4C3B8A96" w14:textId="77777777" w:rsidR="0044136D" w:rsidRDefault="0044136D" w:rsidP="0044136D">
      <w:pPr>
        <w:rPr>
          <w:rFonts w:ascii="Times New Roman" w:hAnsi="Times New Roman" w:cs="Times New Roman"/>
        </w:rPr>
      </w:pPr>
    </w:p>
    <w:p w14:paraId="23406C38" w14:textId="77777777" w:rsidR="0044136D" w:rsidRDefault="0044136D" w:rsidP="0044136D">
      <w:pPr>
        <w:spacing w:line="480" w:lineRule="auto"/>
        <w:rPr>
          <w:rFonts w:ascii="Times New Roman" w:hAnsi="Times New Roman" w:cs="Times New Roman"/>
        </w:rPr>
      </w:pPr>
      <w:r>
        <w:rPr>
          <w:rFonts w:ascii="Times New Roman" w:hAnsi="Times New Roman" w:cs="Times New Roman"/>
        </w:rPr>
        <w:t>Other participants connected mental health and addiction in their statements about what should be done to help people on probation and parole. Mark denoted:</w:t>
      </w:r>
    </w:p>
    <w:p w14:paraId="79845E02" w14:textId="77777777" w:rsidR="0044136D" w:rsidRDefault="0044136D" w:rsidP="0044136D">
      <w:pPr>
        <w:ind w:left="720"/>
        <w:rPr>
          <w:rFonts w:ascii="Times New Roman" w:hAnsi="Times New Roman" w:cs="Times New Roman"/>
        </w:rPr>
      </w:pPr>
      <w:r w:rsidRPr="00DA5C47">
        <w:rPr>
          <w:rFonts w:ascii="Times New Roman" w:hAnsi="Times New Roman" w:cs="Times New Roman"/>
        </w:rPr>
        <w:t>I need to know how to stay sober out here. Not in there. I mean, I've got to there, and it's just staying sober in there. That's relatively easy. It's when I'm out here is when I need to learn how to live sober when... as an example, when somebody dies, or when trauma happens out here, and you learn how to cope with them without using drugs. And when they do throw me in prison? It isn't the answer, I don't think. You know?</w:t>
      </w:r>
    </w:p>
    <w:p w14:paraId="66175F5F" w14:textId="77777777" w:rsidR="0044136D" w:rsidRDefault="0044136D" w:rsidP="0044136D">
      <w:pPr>
        <w:rPr>
          <w:rFonts w:ascii="Times New Roman" w:hAnsi="Times New Roman" w:cs="Times New Roman"/>
        </w:rPr>
      </w:pPr>
    </w:p>
    <w:p w14:paraId="29B2A80A" w14:textId="57623B68" w:rsidR="0044136D" w:rsidRDefault="0044136D" w:rsidP="0044136D">
      <w:pPr>
        <w:spacing w:line="480" w:lineRule="auto"/>
        <w:rPr>
          <w:rFonts w:ascii="Times New Roman" w:hAnsi="Times New Roman" w:cs="Times New Roman"/>
        </w:rPr>
      </w:pPr>
      <w:r>
        <w:rPr>
          <w:rFonts w:ascii="Times New Roman" w:hAnsi="Times New Roman" w:cs="Times New Roman"/>
        </w:rPr>
        <w:t>Mark’s comments underscore the problems with utilizing traditional community supervision that punishes individuals for substance abuse. The cycle of incarceration brought on by substance violations can be further destabilizing for such individuals (</w:t>
      </w:r>
      <w:proofErr w:type="spellStart"/>
      <w:r w:rsidR="00CD4CEC">
        <w:rPr>
          <w:rFonts w:ascii="Times New Roman" w:hAnsi="Times New Roman" w:cs="Times New Roman"/>
        </w:rPr>
        <w:t>McNiel</w:t>
      </w:r>
      <w:proofErr w:type="spellEnd"/>
      <w:r w:rsidR="00CD4CEC">
        <w:rPr>
          <w:rFonts w:ascii="Times New Roman" w:hAnsi="Times New Roman" w:cs="Times New Roman"/>
        </w:rPr>
        <w:t xml:space="preserve"> et al., 2005</w:t>
      </w:r>
      <w:r>
        <w:rPr>
          <w:rFonts w:ascii="Times New Roman" w:hAnsi="Times New Roman" w:cs="Times New Roman"/>
        </w:rPr>
        <w:t>). Participants like Timmy proposed people with mental illnesses and substance abuse issues should have increased access to treatment instead of community supervision. He described:</w:t>
      </w:r>
    </w:p>
    <w:p w14:paraId="45E54A05" w14:textId="77777777" w:rsidR="0044136D" w:rsidRDefault="0044136D" w:rsidP="0044136D">
      <w:pPr>
        <w:ind w:left="720"/>
        <w:rPr>
          <w:rFonts w:ascii="Times New Roman" w:hAnsi="Times New Roman" w:cs="Times New Roman"/>
        </w:rPr>
      </w:pPr>
      <w:r>
        <w:rPr>
          <w:rFonts w:ascii="Times New Roman" w:hAnsi="Times New Roman" w:cs="Times New Roman"/>
        </w:rPr>
        <w:t>T</w:t>
      </w:r>
      <w:r w:rsidRPr="00686235">
        <w:rPr>
          <w:rFonts w:ascii="Times New Roman" w:hAnsi="Times New Roman" w:cs="Times New Roman"/>
        </w:rPr>
        <w:t xml:space="preserve">reating addiction like drug offenses in it with a punitive stance even though it is sort of it's a mental illness and with any other kind of mental illness or sort of obsessive behavior disorder, they wouldn't be you wouldn't be arrested for it and you wouldn't have to have this extended punishment of probation and people </w:t>
      </w:r>
      <w:r>
        <w:rPr>
          <w:rFonts w:ascii="Times New Roman" w:hAnsi="Times New Roman" w:cs="Times New Roman"/>
        </w:rPr>
        <w:t>– Like</w:t>
      </w:r>
      <w:r w:rsidRPr="00686235">
        <w:rPr>
          <w:rFonts w:ascii="Times New Roman" w:hAnsi="Times New Roman" w:cs="Times New Roman"/>
        </w:rPr>
        <w:t xml:space="preserve"> if you had an eating disorder you wouldn't have an officer of the law checking and make sure that, like you're eating properly and then who can send you to jail if you're not, so that that's sort of a part of it that isn't fair.</w:t>
      </w:r>
    </w:p>
    <w:p w14:paraId="0855791D" w14:textId="77777777" w:rsidR="0044136D" w:rsidRDefault="0044136D" w:rsidP="0044136D">
      <w:pPr>
        <w:rPr>
          <w:rFonts w:ascii="Times New Roman" w:hAnsi="Times New Roman" w:cs="Times New Roman"/>
        </w:rPr>
      </w:pPr>
    </w:p>
    <w:p w14:paraId="5213F219" w14:textId="77777777" w:rsidR="0044136D" w:rsidRDefault="0044136D" w:rsidP="0044136D">
      <w:pPr>
        <w:spacing w:line="480" w:lineRule="auto"/>
        <w:rPr>
          <w:rFonts w:ascii="Times New Roman" w:hAnsi="Times New Roman" w:cs="Times New Roman"/>
        </w:rPr>
      </w:pPr>
      <w:r>
        <w:rPr>
          <w:rFonts w:ascii="Times New Roman" w:hAnsi="Times New Roman" w:cs="Times New Roman"/>
        </w:rPr>
        <w:t>For Timmy, drug addiction and mental illness were seen as health conditions worthy of appropriate treatment instead of punitive reaction.</w:t>
      </w:r>
    </w:p>
    <w:p w14:paraId="623B9B7F" w14:textId="77777777" w:rsidR="0044136D" w:rsidRDefault="0044136D" w:rsidP="0044136D">
      <w:pPr>
        <w:spacing w:line="480" w:lineRule="auto"/>
        <w:rPr>
          <w:rFonts w:ascii="Times New Roman" w:hAnsi="Times New Roman" w:cs="Times New Roman"/>
          <w:b/>
          <w:bCs/>
        </w:rPr>
      </w:pPr>
      <w:r w:rsidRPr="00AF6A5E">
        <w:rPr>
          <w:rFonts w:ascii="Times New Roman" w:hAnsi="Times New Roman" w:cs="Times New Roman"/>
          <w:b/>
          <w:bCs/>
        </w:rPr>
        <w:t>Limitations and Future Directions</w:t>
      </w:r>
    </w:p>
    <w:p w14:paraId="23C93EFD" w14:textId="6DD68FB2" w:rsidR="0044136D" w:rsidRDefault="0044136D" w:rsidP="0044136D">
      <w:pPr>
        <w:spacing w:line="480" w:lineRule="auto"/>
        <w:rPr>
          <w:rFonts w:ascii="Times New Roman" w:hAnsi="Times New Roman" w:cs="Times New Roman"/>
        </w:rPr>
      </w:pPr>
      <w:r>
        <w:rPr>
          <w:rFonts w:ascii="Times New Roman" w:hAnsi="Times New Roman" w:cs="Times New Roman"/>
          <w:b/>
          <w:bCs/>
        </w:rPr>
        <w:tab/>
      </w:r>
      <w:r w:rsidRPr="0034729A">
        <w:rPr>
          <w:rFonts w:ascii="Times New Roman" w:hAnsi="Times New Roman" w:cs="Times New Roman"/>
        </w:rPr>
        <w:t>Future studies could improve upon th</w:t>
      </w:r>
      <w:r>
        <w:rPr>
          <w:rFonts w:ascii="Times New Roman" w:hAnsi="Times New Roman" w:cs="Times New Roman"/>
        </w:rPr>
        <w:t xml:space="preserve">e analyses conducted in this dissertation. Given the study was conducted in a major metropolitan area in the Midwestern United States, future studies should attempt to ascertain whether the themes presented in this study hold for individuals living in rural areas and different geographical regions. Extant research suggests persons living in rural </w:t>
      </w:r>
      <w:r>
        <w:rPr>
          <w:rFonts w:ascii="Times New Roman" w:hAnsi="Times New Roman" w:cs="Times New Roman"/>
        </w:rPr>
        <w:lastRenderedPageBreak/>
        <w:t>areas</w:t>
      </w:r>
      <w:proofErr w:type="gramStart"/>
      <w:r>
        <w:rPr>
          <w:rFonts w:ascii="Times New Roman" w:hAnsi="Times New Roman" w:cs="Times New Roman"/>
        </w:rPr>
        <w:t>, in particular, may</w:t>
      </w:r>
      <w:proofErr w:type="gramEnd"/>
      <w:r>
        <w:rPr>
          <w:rFonts w:ascii="Times New Roman" w:hAnsi="Times New Roman" w:cs="Times New Roman"/>
        </w:rPr>
        <w:t xml:space="preserve"> have different challenges with respect to stigma (</w:t>
      </w:r>
      <w:r w:rsidR="00CD4CEC">
        <w:rPr>
          <w:rFonts w:ascii="Times New Roman" w:hAnsi="Times New Roman" w:cs="Times New Roman"/>
        </w:rPr>
        <w:t>Huebner et al., 2019</w:t>
      </w:r>
      <w:r>
        <w:rPr>
          <w:rFonts w:ascii="Times New Roman" w:hAnsi="Times New Roman" w:cs="Times New Roman"/>
        </w:rPr>
        <w:t>), potentially limiting their access to social support exchanges. At the same time, the sample was primarily limited to white and Black individuals. Expanding the study to geographic locations with greater racial and ethnic diversity could improve criminologists’ understanding of social support exchange in varying contexts. Moreover, it is unclear from this sample how the themes may or may not apply across sexualities and gender identities aside from women and men. Additional analyses may help uncover how LGBTQIA+ persons on probation and parole approach and think about social support exchange. Some evidence suggests LGBTQIA+ individuals form relationships with friends and acquaintances differently than heterosexual individuals and these relationships with “chosen family” may carry greater meaning for this group (</w:t>
      </w:r>
      <w:r w:rsidR="00CD4CEC">
        <w:rPr>
          <w:rFonts w:ascii="Times New Roman" w:hAnsi="Times New Roman" w:cs="Times New Roman"/>
        </w:rPr>
        <w:t>Weston, 1997</w:t>
      </w:r>
      <w:r>
        <w:rPr>
          <w:rFonts w:ascii="Times New Roman" w:hAnsi="Times New Roman" w:cs="Times New Roman"/>
        </w:rPr>
        <w:t xml:space="preserve">). Comparative and quantitative analyses which address the ways that individual characteristics may play a role in social support exchange could reveal important inequalities in access to social support exchange. </w:t>
      </w:r>
    </w:p>
    <w:p w14:paraId="7A82404E" w14:textId="63D393F2" w:rsidR="0044136D" w:rsidRDefault="0044136D" w:rsidP="0044136D">
      <w:pPr>
        <w:spacing w:line="480" w:lineRule="auto"/>
        <w:rPr>
          <w:rFonts w:ascii="Times New Roman" w:hAnsi="Times New Roman" w:cs="Times New Roman"/>
        </w:rPr>
      </w:pPr>
      <w:r>
        <w:rPr>
          <w:rFonts w:ascii="Times New Roman" w:hAnsi="Times New Roman" w:cs="Times New Roman"/>
        </w:rPr>
        <w:tab/>
        <w:t xml:space="preserve">The cross-sectional approach of the current study leaves room for future improvement. This study captured social support exchange for people on probation and parole at one point in time. Some participants were asked if they felt like being on probation and parole affected their social support exchanges, yet more research is needed to better capture any potential effects of community supervision. Longitudinal studies which follow people on probation and parole after they complete their sentences may be able to capture if there are lasting effects of community supervision on social support exchange. Life course history narrative data from people on probation and parole may also help researchers uncover the ways people on community supervision change their approaches to and perceptions of social support exchange over their lifetimes. </w:t>
      </w:r>
    </w:p>
    <w:p w14:paraId="71E9ECB7" w14:textId="121C6CA4" w:rsidR="0044136D" w:rsidRDefault="0044136D" w:rsidP="0044136D">
      <w:pPr>
        <w:spacing w:line="480" w:lineRule="auto"/>
        <w:rPr>
          <w:rFonts w:ascii="Times New Roman" w:hAnsi="Times New Roman" w:cs="Times New Roman"/>
        </w:rPr>
      </w:pPr>
      <w:r>
        <w:rPr>
          <w:rFonts w:ascii="Times New Roman" w:hAnsi="Times New Roman" w:cs="Times New Roman"/>
        </w:rPr>
        <w:lastRenderedPageBreak/>
        <w:tab/>
        <w:t>Moving forward, it may be fruitful to conduct interview-based studies which address how the social support persons of people on probation and parole feel about these exchanges. This study addressed this question from the perspective of people on probation and parole. Examining how these broader social networks conceive of the exchanges may help criminologists and policymakers get a sense of the depth of the effects of community supervision on people who are not system-impacted themselves</w:t>
      </w:r>
      <w:r w:rsidR="002B7BE4">
        <w:rPr>
          <w:rFonts w:ascii="Times New Roman" w:hAnsi="Times New Roman" w:cs="Times New Roman"/>
        </w:rPr>
        <w:t xml:space="preserve"> (</w:t>
      </w:r>
      <w:proofErr w:type="spellStart"/>
      <w:r w:rsidR="002B7BE4">
        <w:rPr>
          <w:rFonts w:ascii="Times New Roman" w:hAnsi="Times New Roman" w:cs="Times New Roman"/>
        </w:rPr>
        <w:t>Boches</w:t>
      </w:r>
      <w:proofErr w:type="spellEnd"/>
      <w:r w:rsidR="002B7BE4">
        <w:rPr>
          <w:rFonts w:ascii="Times New Roman" w:hAnsi="Times New Roman" w:cs="Times New Roman"/>
        </w:rPr>
        <w:t xml:space="preserve"> et al., 2022)</w:t>
      </w:r>
      <w:r>
        <w:rPr>
          <w:rFonts w:ascii="Times New Roman" w:hAnsi="Times New Roman" w:cs="Times New Roman"/>
        </w:rPr>
        <w:t>. Analyses which address social support exchange from the perspective of the informal support providers for people on community supervision may also help policymakers uncover better ways to manage conflict among people on probation and parole and their support people.</w:t>
      </w:r>
    </w:p>
    <w:p w14:paraId="362B1667" w14:textId="29D8CD21" w:rsidR="0044136D" w:rsidRDefault="0044136D" w:rsidP="0044136D">
      <w:pPr>
        <w:spacing w:line="480" w:lineRule="auto"/>
        <w:rPr>
          <w:rFonts w:ascii="Times New Roman" w:hAnsi="Times New Roman" w:cs="Times New Roman"/>
        </w:rPr>
      </w:pPr>
      <w:r>
        <w:rPr>
          <w:rFonts w:ascii="Times New Roman" w:hAnsi="Times New Roman" w:cs="Times New Roman"/>
        </w:rPr>
        <w:tab/>
        <w:t>Future analyses might also consider ways in which to reduce the potential harms caused by restricting people on probation and parole from associating with people who have similar experiences with the criminal legal system. Given that individuals in this study reported they felt people they met who had prior criminal legal system experience could be especially helpful to them in terms of emotional and interactional support exchange</w:t>
      </w:r>
      <w:r w:rsidR="002B7BE4">
        <w:rPr>
          <w:rFonts w:ascii="Times New Roman" w:hAnsi="Times New Roman" w:cs="Times New Roman"/>
        </w:rPr>
        <w:t xml:space="preserve"> (</w:t>
      </w:r>
      <w:proofErr w:type="spellStart"/>
      <w:r w:rsidR="002B7BE4">
        <w:rPr>
          <w:rFonts w:ascii="Times New Roman" w:hAnsi="Times New Roman" w:cs="Times New Roman"/>
        </w:rPr>
        <w:t>Maruna</w:t>
      </w:r>
      <w:proofErr w:type="spellEnd"/>
      <w:r w:rsidR="002B7BE4">
        <w:rPr>
          <w:rFonts w:ascii="Times New Roman" w:hAnsi="Times New Roman" w:cs="Times New Roman"/>
        </w:rPr>
        <w:t>, 2001)</w:t>
      </w:r>
      <w:r>
        <w:rPr>
          <w:rFonts w:ascii="Times New Roman" w:hAnsi="Times New Roman" w:cs="Times New Roman"/>
        </w:rPr>
        <w:t xml:space="preserve">, future analyses could attempt to address how probation and parole might foster this type of contact in a safe way. </w:t>
      </w:r>
      <w:proofErr w:type="gramStart"/>
      <w:r>
        <w:rPr>
          <w:rFonts w:ascii="Times New Roman" w:hAnsi="Times New Roman" w:cs="Times New Roman"/>
        </w:rPr>
        <w:t>As of yet</w:t>
      </w:r>
      <w:proofErr w:type="gramEnd"/>
      <w:r>
        <w:rPr>
          <w:rFonts w:ascii="Times New Roman" w:hAnsi="Times New Roman" w:cs="Times New Roman"/>
        </w:rPr>
        <w:t xml:space="preserve">, twelve step programs were some of the only spaces where the participants discussed they could meet these helpful persons. People with convictions other than drug convictions might benefit from increased avenues to meet other people who have successfully navigated the conditions of their community supervision, but more research is necessary in this area to help determine best practices for these types of social groups. </w:t>
      </w:r>
    </w:p>
    <w:p w14:paraId="2E0732E1" w14:textId="79151C08" w:rsidR="0044136D" w:rsidRDefault="0044136D" w:rsidP="0044136D">
      <w:pPr>
        <w:spacing w:line="480" w:lineRule="auto"/>
        <w:rPr>
          <w:rFonts w:ascii="Times New Roman" w:hAnsi="Times New Roman" w:cs="Times New Roman"/>
        </w:rPr>
      </w:pPr>
      <w:r>
        <w:rPr>
          <w:rFonts w:ascii="Times New Roman" w:hAnsi="Times New Roman" w:cs="Times New Roman"/>
        </w:rPr>
        <w:tab/>
        <w:t xml:space="preserve">Additional studies might also capture whether the dosage, types, and timing of social support exchanged influence recidivism. Future analyses may also examine whether the ratio of support received versus provided could influence recidivism. This study took an alternative focus </w:t>
      </w:r>
      <w:r>
        <w:rPr>
          <w:rFonts w:ascii="Times New Roman" w:hAnsi="Times New Roman" w:cs="Times New Roman"/>
        </w:rPr>
        <w:lastRenderedPageBreak/>
        <w:t>by capturing how individuals on probation and parole accessed social support exchange, how they exchanged social support, and also how they felt about the process, but provides a jumping off point for analyses to potentially capture additional social support categories. This study also emphasized that social support is often exchanged rather than solely received (</w:t>
      </w:r>
      <w:r w:rsidR="00462CD5">
        <w:rPr>
          <w:rFonts w:ascii="Times New Roman" w:hAnsi="Times New Roman" w:cs="Times New Roman"/>
        </w:rPr>
        <w:t>Williamson &amp; Clark, 1989</w:t>
      </w:r>
      <w:r>
        <w:rPr>
          <w:rFonts w:ascii="Times New Roman" w:hAnsi="Times New Roman" w:cs="Times New Roman"/>
        </w:rPr>
        <w:t xml:space="preserve">), potentially affecting recidivism outcomes. Existing research examining social support exchange’s effects on recidivism do so with limited data </w:t>
      </w:r>
      <w:r w:rsidR="00825BD9">
        <w:rPr>
          <w:rFonts w:ascii="Times New Roman" w:hAnsi="Times New Roman" w:cs="Times New Roman"/>
        </w:rPr>
        <w:t>(e.g., Taylor, 2016</w:t>
      </w:r>
      <w:r>
        <w:rPr>
          <w:rFonts w:ascii="Times New Roman" w:hAnsi="Times New Roman" w:cs="Times New Roman"/>
        </w:rPr>
        <w:t xml:space="preserve">) and only capture one side of the exchange with particular attention to how support people provide emotional, interactional, and instrumental support to </w:t>
      </w:r>
      <w:r w:rsidR="00C7530C">
        <w:rPr>
          <w:rFonts w:ascii="Times New Roman" w:hAnsi="Times New Roman" w:cs="Times New Roman"/>
        </w:rPr>
        <w:t>system-impacted</w:t>
      </w:r>
      <w:r>
        <w:rPr>
          <w:rFonts w:ascii="Times New Roman" w:hAnsi="Times New Roman" w:cs="Times New Roman"/>
        </w:rPr>
        <w:t xml:space="preserve"> persons (</w:t>
      </w:r>
      <w:proofErr w:type="spellStart"/>
      <w:r w:rsidR="00825BD9">
        <w:rPr>
          <w:rFonts w:ascii="Times New Roman" w:hAnsi="Times New Roman" w:cs="Times New Roman"/>
        </w:rPr>
        <w:t>Mowen</w:t>
      </w:r>
      <w:proofErr w:type="spellEnd"/>
      <w:r w:rsidR="00825BD9">
        <w:rPr>
          <w:rFonts w:ascii="Times New Roman" w:hAnsi="Times New Roman" w:cs="Times New Roman"/>
        </w:rPr>
        <w:t xml:space="preserve"> et al., 2019</w:t>
      </w:r>
      <w:r>
        <w:rPr>
          <w:rFonts w:ascii="Times New Roman" w:hAnsi="Times New Roman" w:cs="Times New Roman"/>
        </w:rPr>
        <w:t xml:space="preserve">). </w:t>
      </w:r>
    </w:p>
    <w:p w14:paraId="6537A3D3" w14:textId="77777777" w:rsidR="0044136D" w:rsidRPr="00642955" w:rsidRDefault="0044136D" w:rsidP="0044136D">
      <w:pPr>
        <w:spacing w:line="480" w:lineRule="auto"/>
        <w:rPr>
          <w:rFonts w:ascii="Times New Roman" w:hAnsi="Times New Roman" w:cs="Times New Roman"/>
          <w:b/>
          <w:bCs/>
        </w:rPr>
      </w:pPr>
      <w:r w:rsidRPr="008669BF">
        <w:rPr>
          <w:rFonts w:ascii="Times New Roman" w:hAnsi="Times New Roman" w:cs="Times New Roman"/>
          <w:b/>
          <w:bCs/>
        </w:rPr>
        <w:t>Conclusions</w:t>
      </w:r>
    </w:p>
    <w:p w14:paraId="2294B770" w14:textId="05F63C6E" w:rsidR="0044136D" w:rsidRDefault="00505380" w:rsidP="00505380">
      <w:pPr>
        <w:spacing w:line="480" w:lineRule="auto"/>
        <w:rPr>
          <w:rFonts w:ascii="Times New Roman" w:hAnsi="Times New Roman" w:cs="Times New Roman"/>
        </w:rPr>
      </w:pPr>
      <w:r>
        <w:tab/>
      </w:r>
      <w:r w:rsidRPr="00505380">
        <w:rPr>
          <w:rFonts w:ascii="Times New Roman" w:hAnsi="Times New Roman" w:cs="Times New Roman"/>
        </w:rPr>
        <w:t xml:space="preserve">The goal of this work was to </w:t>
      </w:r>
      <w:r>
        <w:rPr>
          <w:rFonts w:ascii="Times New Roman" w:hAnsi="Times New Roman" w:cs="Times New Roman"/>
        </w:rPr>
        <w:t xml:space="preserve">provide deeper understanding of social support exchange as it relates to persons under community supervision. The findings of this dissertation suggest social support exchange is complex and multifaceted – a concept not easily captured by current scholarly conceptualizations of the process. </w:t>
      </w:r>
      <w:r w:rsidR="006337E6">
        <w:rPr>
          <w:rFonts w:ascii="Times New Roman" w:hAnsi="Times New Roman" w:cs="Times New Roman"/>
        </w:rPr>
        <w:t xml:space="preserve">Therefore, theoretical explanations of social support exchange should be expanded to account for the </w:t>
      </w:r>
      <w:r w:rsidR="00160C0A">
        <w:rPr>
          <w:rFonts w:ascii="Times New Roman" w:hAnsi="Times New Roman" w:cs="Times New Roman"/>
        </w:rPr>
        <w:t>diversity in sources of support and the ways in which it is exchanged. The findings of this dissertation also highlight the potential ways that social support exchange has likely changed since a great deal of criminological theorizing occurred a few decades ago</w:t>
      </w:r>
      <w:r w:rsidR="00671A20">
        <w:rPr>
          <w:rFonts w:ascii="Times New Roman" w:hAnsi="Times New Roman" w:cs="Times New Roman"/>
        </w:rPr>
        <w:t xml:space="preserve"> (e.g., </w:t>
      </w:r>
      <w:r w:rsidR="008669BF">
        <w:rPr>
          <w:rFonts w:ascii="Times New Roman" w:hAnsi="Times New Roman" w:cs="Times New Roman"/>
        </w:rPr>
        <w:t xml:space="preserve">Sampson &amp; </w:t>
      </w:r>
      <w:proofErr w:type="spellStart"/>
      <w:r w:rsidR="008669BF">
        <w:rPr>
          <w:rFonts w:ascii="Times New Roman" w:hAnsi="Times New Roman" w:cs="Times New Roman"/>
        </w:rPr>
        <w:t>Laub</w:t>
      </w:r>
      <w:proofErr w:type="spellEnd"/>
      <w:r w:rsidR="008669BF">
        <w:rPr>
          <w:rFonts w:ascii="Times New Roman" w:hAnsi="Times New Roman" w:cs="Times New Roman"/>
        </w:rPr>
        <w:t>, 2003</w:t>
      </w:r>
      <w:r w:rsidR="00671A20">
        <w:rPr>
          <w:rFonts w:ascii="Times New Roman" w:hAnsi="Times New Roman" w:cs="Times New Roman"/>
        </w:rPr>
        <w:t>)</w:t>
      </w:r>
      <w:r w:rsidR="00160C0A">
        <w:rPr>
          <w:rFonts w:ascii="Times New Roman" w:hAnsi="Times New Roman" w:cs="Times New Roman"/>
        </w:rPr>
        <w:t xml:space="preserve">. The participants in this study typically relied a great deal on their family members, as opposed to romantic partners, and sometimes pieced together support from many friends and acquaintances in the absence of this help. Probation and parole officers also played a key role in connecting individuals with services and sometimes providing emotional support, but their support was overshadowed by the fact that they could implement sanctions if participants were honest about their struggles with </w:t>
      </w:r>
      <w:r w:rsidR="00160C0A">
        <w:rPr>
          <w:rFonts w:ascii="Times New Roman" w:hAnsi="Times New Roman" w:cs="Times New Roman"/>
        </w:rPr>
        <w:lastRenderedPageBreak/>
        <w:t xml:space="preserve">compliance. Policy efforts should be structured to support more equitable social service distribution for persons on community supervision </w:t>
      </w:r>
      <w:r w:rsidR="000955F5">
        <w:rPr>
          <w:rFonts w:ascii="Times New Roman" w:hAnsi="Times New Roman" w:cs="Times New Roman"/>
        </w:rPr>
        <w:t xml:space="preserve">because their livelihood can depend on the precarious and piecemeal support of informal relationships (Miller &amp; Stuart, 2017) as well as individual probation and parole officer approach to their work (Phelps &amp; </w:t>
      </w:r>
      <w:proofErr w:type="spellStart"/>
      <w:r w:rsidR="000955F5">
        <w:rPr>
          <w:rFonts w:ascii="Times New Roman" w:hAnsi="Times New Roman" w:cs="Times New Roman"/>
        </w:rPr>
        <w:t>Ruhland</w:t>
      </w:r>
      <w:proofErr w:type="spellEnd"/>
      <w:r w:rsidR="000955F5">
        <w:rPr>
          <w:rFonts w:ascii="Times New Roman" w:hAnsi="Times New Roman" w:cs="Times New Roman"/>
        </w:rPr>
        <w:t xml:space="preserve">, 2021). </w:t>
      </w:r>
    </w:p>
    <w:p w14:paraId="4D292956" w14:textId="68DF79AD" w:rsidR="0068443C" w:rsidRDefault="000955F5" w:rsidP="003F0534">
      <w:pPr>
        <w:spacing w:line="480" w:lineRule="auto"/>
        <w:rPr>
          <w:rFonts w:ascii="Times New Roman" w:hAnsi="Times New Roman" w:cs="Times New Roman"/>
        </w:rPr>
      </w:pPr>
      <w:r>
        <w:rPr>
          <w:rFonts w:ascii="Times New Roman" w:hAnsi="Times New Roman" w:cs="Times New Roman"/>
        </w:rPr>
        <w:tab/>
      </w:r>
      <w:r w:rsidR="00061A07">
        <w:rPr>
          <w:rFonts w:ascii="Times New Roman" w:hAnsi="Times New Roman" w:cs="Times New Roman"/>
        </w:rPr>
        <w:t xml:space="preserve">This work also highlighted the immense financial pressures that community supervision exerts on people on probation and parole. </w:t>
      </w:r>
      <w:r w:rsidR="003F0534">
        <w:rPr>
          <w:rFonts w:ascii="Times New Roman" w:hAnsi="Times New Roman" w:cs="Times New Roman"/>
        </w:rPr>
        <w:t xml:space="preserve">Past research has spoken to the ways that community supervision obligations like treatment, legal-financial obligations, and the felony record prevent financial independence for </w:t>
      </w:r>
      <w:r w:rsidR="00C7530C">
        <w:rPr>
          <w:rFonts w:ascii="Times New Roman" w:hAnsi="Times New Roman" w:cs="Times New Roman"/>
        </w:rPr>
        <w:t>system-impacted</w:t>
      </w:r>
      <w:r w:rsidR="003F0534">
        <w:rPr>
          <w:rFonts w:ascii="Times New Roman" w:hAnsi="Times New Roman" w:cs="Times New Roman"/>
        </w:rPr>
        <w:t xml:space="preserve"> persons</w:t>
      </w:r>
      <w:r w:rsidR="008669BF">
        <w:rPr>
          <w:rFonts w:ascii="Times New Roman" w:hAnsi="Times New Roman" w:cs="Times New Roman"/>
        </w:rPr>
        <w:t xml:space="preserve"> (Phelps, 2013)</w:t>
      </w:r>
      <w:r w:rsidR="003F0534">
        <w:rPr>
          <w:rFonts w:ascii="Times New Roman" w:hAnsi="Times New Roman" w:cs="Times New Roman"/>
        </w:rPr>
        <w:t>. Challenges like these</w:t>
      </w:r>
      <w:r w:rsidR="00061A07">
        <w:rPr>
          <w:rFonts w:ascii="Times New Roman" w:hAnsi="Times New Roman" w:cs="Times New Roman"/>
        </w:rPr>
        <w:t xml:space="preserve"> are often what provoked participants’ intense reliance on others for support on community supervision. </w:t>
      </w:r>
      <w:r w:rsidR="003F0534">
        <w:rPr>
          <w:rFonts w:ascii="Times New Roman" w:hAnsi="Times New Roman" w:cs="Times New Roman"/>
        </w:rPr>
        <w:t>Participants relayed how their inability to pay others back could lead to creative and sometimes dangerous methods of reciprocation. Those who had difficulty reciprocating characterized their exchanges as blocking independence</w:t>
      </w:r>
      <w:r w:rsidR="002B7BE4">
        <w:rPr>
          <w:rFonts w:ascii="Times New Roman" w:hAnsi="Times New Roman" w:cs="Times New Roman"/>
        </w:rPr>
        <w:t xml:space="preserve"> (</w:t>
      </w:r>
      <w:proofErr w:type="spellStart"/>
      <w:r w:rsidR="002B7BE4">
        <w:rPr>
          <w:rFonts w:ascii="Times New Roman" w:hAnsi="Times New Roman" w:cs="Times New Roman"/>
        </w:rPr>
        <w:t>Pleggenkuhle</w:t>
      </w:r>
      <w:proofErr w:type="spellEnd"/>
      <w:r w:rsidR="002B7BE4">
        <w:rPr>
          <w:rFonts w:ascii="Times New Roman" w:hAnsi="Times New Roman" w:cs="Times New Roman"/>
        </w:rPr>
        <w:t>, 2018)</w:t>
      </w:r>
      <w:r w:rsidR="003F0534">
        <w:rPr>
          <w:rFonts w:ascii="Times New Roman" w:hAnsi="Times New Roman" w:cs="Times New Roman"/>
        </w:rPr>
        <w:t>. Social psychologists have pointed to the necessity for persons to feel able to help others and reciprocate support (</w:t>
      </w:r>
      <w:r w:rsidR="00462CD5">
        <w:rPr>
          <w:rFonts w:ascii="Times New Roman" w:hAnsi="Times New Roman" w:cs="Times New Roman"/>
        </w:rPr>
        <w:t>Deci et al., 2006</w:t>
      </w:r>
      <w:r w:rsidR="003F0534">
        <w:rPr>
          <w:rFonts w:ascii="Times New Roman" w:hAnsi="Times New Roman" w:cs="Times New Roman"/>
        </w:rPr>
        <w:t xml:space="preserve">), suggesting these feelings of a lack of independence brought on by the social support exchange could be detrimental to health and well-being. </w:t>
      </w:r>
      <w:r w:rsidR="0068443C">
        <w:rPr>
          <w:rFonts w:ascii="Times New Roman" w:hAnsi="Times New Roman" w:cs="Times New Roman"/>
        </w:rPr>
        <w:t xml:space="preserve">Future research should </w:t>
      </w:r>
      <w:proofErr w:type="gramStart"/>
      <w:r w:rsidR="0068443C">
        <w:rPr>
          <w:rFonts w:ascii="Times New Roman" w:hAnsi="Times New Roman" w:cs="Times New Roman"/>
        </w:rPr>
        <w:t>take into account</w:t>
      </w:r>
      <w:proofErr w:type="gramEnd"/>
      <w:r w:rsidR="0068443C">
        <w:rPr>
          <w:rFonts w:ascii="Times New Roman" w:hAnsi="Times New Roman" w:cs="Times New Roman"/>
        </w:rPr>
        <w:t xml:space="preserve"> these nuances of social support exchange in the community supervision context by reducing the financial burden of people on probation and parole. </w:t>
      </w:r>
    </w:p>
    <w:p w14:paraId="73C5182C" w14:textId="4E48914E" w:rsidR="000E5EC4" w:rsidRDefault="0068443C" w:rsidP="003F0534">
      <w:pPr>
        <w:spacing w:line="480" w:lineRule="auto"/>
        <w:rPr>
          <w:rFonts w:ascii="Times New Roman" w:hAnsi="Times New Roman" w:cs="Times New Roman"/>
        </w:rPr>
      </w:pPr>
      <w:r>
        <w:rPr>
          <w:rFonts w:ascii="Times New Roman" w:hAnsi="Times New Roman" w:cs="Times New Roman"/>
        </w:rPr>
        <w:tab/>
      </w:r>
      <w:r w:rsidR="000076BB">
        <w:rPr>
          <w:rFonts w:ascii="Times New Roman" w:hAnsi="Times New Roman" w:cs="Times New Roman"/>
        </w:rPr>
        <w:t>Participants additionally described the need to feel connected to their fellow community members and particularly those who could understand their struggles as a person with a criminal conviction</w:t>
      </w:r>
      <w:r w:rsidR="00FE798D">
        <w:rPr>
          <w:rFonts w:ascii="Times New Roman" w:hAnsi="Times New Roman" w:cs="Times New Roman"/>
        </w:rPr>
        <w:t xml:space="preserve"> (</w:t>
      </w:r>
      <w:proofErr w:type="spellStart"/>
      <w:r w:rsidR="00FE798D">
        <w:rPr>
          <w:rFonts w:ascii="Times New Roman" w:hAnsi="Times New Roman" w:cs="Times New Roman"/>
        </w:rPr>
        <w:t>Maruna</w:t>
      </w:r>
      <w:proofErr w:type="spellEnd"/>
      <w:r w:rsidR="00FE798D">
        <w:rPr>
          <w:rFonts w:ascii="Times New Roman" w:hAnsi="Times New Roman" w:cs="Times New Roman"/>
        </w:rPr>
        <w:t>, 2001)</w:t>
      </w:r>
      <w:r w:rsidR="000076BB">
        <w:rPr>
          <w:rFonts w:ascii="Times New Roman" w:hAnsi="Times New Roman" w:cs="Times New Roman"/>
        </w:rPr>
        <w:t xml:space="preserve">. Participants chose to risk violations of association to maintain supportive relationships with other </w:t>
      </w:r>
      <w:r w:rsidR="00C7530C">
        <w:rPr>
          <w:rFonts w:ascii="Times New Roman" w:hAnsi="Times New Roman" w:cs="Times New Roman"/>
        </w:rPr>
        <w:t>system-impacted</w:t>
      </w:r>
      <w:r w:rsidR="000076BB">
        <w:rPr>
          <w:rFonts w:ascii="Times New Roman" w:hAnsi="Times New Roman" w:cs="Times New Roman"/>
        </w:rPr>
        <w:t xml:space="preserve"> people and a limited group of people with substance abuse issues were able to find support in twelve-step programs. Otherwise, finding acceptance and belonging could be difficult for many. Understanding the best ways to promote </w:t>
      </w:r>
      <w:r w:rsidR="000076BB">
        <w:rPr>
          <w:rFonts w:ascii="Times New Roman" w:hAnsi="Times New Roman" w:cs="Times New Roman"/>
        </w:rPr>
        <w:lastRenderedPageBreak/>
        <w:t xml:space="preserve">community reintegration after a felony conviction </w:t>
      </w:r>
      <w:r w:rsidR="00143ABA">
        <w:rPr>
          <w:rFonts w:ascii="Times New Roman" w:hAnsi="Times New Roman" w:cs="Times New Roman"/>
        </w:rPr>
        <w:t xml:space="preserve">from a social, emotional point of view </w:t>
      </w:r>
      <w:r w:rsidR="000076BB">
        <w:rPr>
          <w:rFonts w:ascii="Times New Roman" w:hAnsi="Times New Roman" w:cs="Times New Roman"/>
        </w:rPr>
        <w:t xml:space="preserve">should be a chief concern </w:t>
      </w:r>
      <w:r w:rsidR="00143ABA">
        <w:rPr>
          <w:rFonts w:ascii="Times New Roman" w:hAnsi="Times New Roman" w:cs="Times New Roman"/>
        </w:rPr>
        <w:t>for criminological researchers moving forward.</w:t>
      </w:r>
    </w:p>
    <w:p w14:paraId="0BF5C65F" w14:textId="25AB5B89" w:rsidR="00AB058C" w:rsidRDefault="00AB058C" w:rsidP="00505380">
      <w:pPr>
        <w:spacing w:line="480" w:lineRule="auto"/>
        <w:rPr>
          <w:rFonts w:ascii="Times New Roman" w:hAnsi="Times New Roman" w:cs="Times New Roman"/>
        </w:rPr>
      </w:pPr>
    </w:p>
    <w:p w14:paraId="511F4EF5" w14:textId="3924EE56" w:rsidR="00AB058C" w:rsidRDefault="00AB058C" w:rsidP="003A0D56">
      <w:pPr>
        <w:spacing w:line="480" w:lineRule="auto"/>
        <w:rPr>
          <w:rFonts w:ascii="Times New Roman" w:hAnsi="Times New Roman" w:cs="Times New Roman"/>
        </w:rPr>
      </w:pPr>
      <w:r>
        <w:rPr>
          <w:rFonts w:ascii="Times New Roman" w:hAnsi="Times New Roman" w:cs="Times New Roman"/>
        </w:rPr>
        <w:tab/>
      </w:r>
    </w:p>
    <w:p w14:paraId="01AF8BCD" w14:textId="4692FBCF" w:rsidR="00C51768" w:rsidRPr="003A0D56" w:rsidRDefault="00C51768" w:rsidP="003A0D56">
      <w:pPr>
        <w:spacing w:line="480" w:lineRule="auto"/>
        <w:rPr>
          <w:rFonts w:ascii="Times New Roman" w:hAnsi="Times New Roman" w:cs="Times New Roman"/>
        </w:rPr>
      </w:pPr>
      <w:r>
        <w:rPr>
          <w:rFonts w:ascii="Times New Roman" w:hAnsi="Times New Roman" w:cs="Times New Roman"/>
        </w:rPr>
        <w:tab/>
      </w:r>
    </w:p>
    <w:p w14:paraId="384E126E" w14:textId="2625DAB5" w:rsidR="00B50A38" w:rsidRDefault="00B50A38" w:rsidP="003A0D56">
      <w:pPr>
        <w:spacing w:line="480" w:lineRule="auto"/>
        <w:rPr>
          <w:rFonts w:ascii="Times New Roman" w:hAnsi="Times New Roman" w:cs="Times New Roman"/>
        </w:rPr>
      </w:pPr>
    </w:p>
    <w:p w14:paraId="154415F1" w14:textId="700A7D43" w:rsidR="00B50A38" w:rsidRDefault="00B50A38" w:rsidP="00B50A38">
      <w:pPr>
        <w:rPr>
          <w:rFonts w:ascii="Times New Roman" w:hAnsi="Times New Roman" w:cs="Times New Roman"/>
        </w:rPr>
      </w:pPr>
    </w:p>
    <w:p w14:paraId="2A770EFF" w14:textId="77777777" w:rsidR="00046078" w:rsidRDefault="00046078">
      <w:pPr>
        <w:rPr>
          <w:rFonts w:ascii="Times New Roman" w:hAnsi="Times New Roman" w:cs="Times New Roman"/>
        </w:rPr>
      </w:pPr>
      <w:r>
        <w:rPr>
          <w:rFonts w:ascii="Times New Roman" w:hAnsi="Times New Roman" w:cs="Times New Roman"/>
        </w:rPr>
        <w:br w:type="page"/>
      </w:r>
    </w:p>
    <w:p w14:paraId="7E1D0B3C" w14:textId="77777777" w:rsidR="00D4199C" w:rsidRPr="0047308E" w:rsidRDefault="00D4199C" w:rsidP="00D4199C">
      <w:pPr>
        <w:spacing w:line="480" w:lineRule="auto"/>
        <w:jc w:val="center"/>
        <w:rPr>
          <w:rFonts w:ascii="Times New Roman" w:hAnsi="Times New Roman" w:cs="Times New Roman"/>
        </w:rPr>
      </w:pPr>
      <w:r w:rsidRPr="0047308E">
        <w:rPr>
          <w:rFonts w:ascii="Times New Roman" w:hAnsi="Times New Roman" w:cs="Times New Roman"/>
        </w:rPr>
        <w:lastRenderedPageBreak/>
        <w:t>References</w:t>
      </w:r>
    </w:p>
    <w:p w14:paraId="3B44E76C" w14:textId="77777777" w:rsidR="00D4199C" w:rsidRPr="0047308E" w:rsidRDefault="00D4199C" w:rsidP="00D4199C">
      <w:pPr>
        <w:spacing w:line="480" w:lineRule="auto"/>
        <w:rPr>
          <w:rFonts w:ascii="Times New Roman" w:hAnsi="Times New Roman" w:cs="Times New Roman"/>
        </w:rPr>
      </w:pPr>
      <w:r w:rsidRPr="0047308E">
        <w:rPr>
          <w:rFonts w:ascii="Times New Roman" w:eastAsia="Times New Roman" w:hAnsi="Times New Roman" w:cs="Times New Roman"/>
        </w:rPr>
        <w:t xml:space="preserve">Aebi, M. F., </w:t>
      </w:r>
      <w:proofErr w:type="spellStart"/>
      <w:r w:rsidRPr="0047308E">
        <w:rPr>
          <w:rFonts w:ascii="Times New Roman" w:eastAsia="Times New Roman" w:hAnsi="Times New Roman" w:cs="Times New Roman"/>
        </w:rPr>
        <w:t>Delgrande</w:t>
      </w:r>
      <w:proofErr w:type="spellEnd"/>
      <w:r w:rsidRPr="0047308E">
        <w:rPr>
          <w:rFonts w:ascii="Times New Roman" w:eastAsia="Times New Roman" w:hAnsi="Times New Roman" w:cs="Times New Roman"/>
        </w:rPr>
        <w:t xml:space="preserve">, N., &amp; </w:t>
      </w:r>
      <w:proofErr w:type="spellStart"/>
      <w:r w:rsidRPr="0047308E">
        <w:rPr>
          <w:rFonts w:ascii="Times New Roman" w:eastAsia="Times New Roman" w:hAnsi="Times New Roman" w:cs="Times New Roman"/>
        </w:rPr>
        <w:t>Marguet</w:t>
      </w:r>
      <w:proofErr w:type="spellEnd"/>
      <w:r w:rsidRPr="0047308E">
        <w:rPr>
          <w:rFonts w:ascii="Times New Roman" w:eastAsia="Times New Roman" w:hAnsi="Times New Roman" w:cs="Times New Roman"/>
        </w:rPr>
        <w:t xml:space="preserve">, Y. (2015). Have community sanctions and measures </w:t>
      </w:r>
      <w:r w:rsidRPr="0047308E">
        <w:rPr>
          <w:rFonts w:ascii="Times New Roman" w:eastAsia="Times New Roman" w:hAnsi="Times New Roman" w:cs="Times New Roman"/>
        </w:rPr>
        <w:tab/>
        <w:t>widened the net of the European criminal justice systems?</w:t>
      </w:r>
      <w:r w:rsidRPr="0047308E">
        <w:rPr>
          <w:rFonts w:ascii="Times New Roman" w:eastAsia="Times New Roman" w:hAnsi="Times New Roman" w:cs="Times New Roman"/>
          <w:i/>
          <w:iCs/>
        </w:rPr>
        <w:t> Punishment &amp; Society, 17</w:t>
      </w:r>
      <w:r w:rsidRPr="0047308E">
        <w:rPr>
          <w:rFonts w:ascii="Times New Roman" w:eastAsia="Times New Roman" w:hAnsi="Times New Roman" w:cs="Times New Roman"/>
        </w:rPr>
        <w:t>(5),</w:t>
      </w:r>
    </w:p>
    <w:p w14:paraId="5D6EDFFE" w14:textId="77777777" w:rsidR="00D4199C" w:rsidRPr="0047308E" w:rsidRDefault="00D4199C" w:rsidP="00D4199C">
      <w:pPr>
        <w:spacing w:line="480" w:lineRule="auto"/>
        <w:rPr>
          <w:rFonts w:ascii="Times New Roman" w:hAnsi="Times New Roman" w:cs="Times New Roman"/>
        </w:rPr>
      </w:pPr>
      <w:r w:rsidRPr="0047308E">
        <w:rPr>
          <w:rFonts w:ascii="Times New Roman" w:eastAsia="Times New Roman" w:hAnsi="Times New Roman" w:cs="Times New Roman"/>
        </w:rPr>
        <w:tab/>
        <w:t>575-597. </w:t>
      </w:r>
      <w:hyperlink r:id="rId11" w:tgtFrame="_blank" w:history="1">
        <w:r w:rsidRPr="0047308E">
          <w:rPr>
            <w:rStyle w:val="Hyperlink"/>
            <w:rFonts w:ascii="Times New Roman" w:eastAsia="Times New Roman" w:hAnsi="Times New Roman" w:cs="Times New Roman"/>
          </w:rPr>
          <w:t>https://doi.org/10.1177/1462474515615694</w:t>
        </w:r>
      </w:hyperlink>
    </w:p>
    <w:p w14:paraId="0193F13D" w14:textId="77777777" w:rsidR="00D4199C" w:rsidRPr="0047308E" w:rsidRDefault="00D4199C" w:rsidP="00D4199C">
      <w:pPr>
        <w:spacing w:line="480" w:lineRule="auto"/>
        <w:ind w:left="720" w:hanging="806"/>
        <w:contextualSpacing/>
        <w:rPr>
          <w:rFonts w:ascii="Times New Roman" w:eastAsia="Times New Roman" w:hAnsi="Times New Roman" w:cs="Times New Roman"/>
        </w:rPr>
      </w:pPr>
      <w:r w:rsidRPr="0047308E">
        <w:rPr>
          <w:rFonts w:ascii="Times New Roman" w:eastAsia="Times New Roman" w:hAnsi="Times New Roman" w:cs="Times New Roman"/>
        </w:rPr>
        <w:t>Agnew, R. (1992). Foundation for a General Strain Theory of crime and delinquency. </w:t>
      </w:r>
      <w:r w:rsidRPr="0047308E">
        <w:rPr>
          <w:rFonts w:ascii="Times New Roman" w:eastAsia="Times New Roman" w:hAnsi="Times New Roman" w:cs="Times New Roman"/>
          <w:i/>
          <w:iCs/>
        </w:rPr>
        <w:t>Criminology</w:t>
      </w:r>
      <w:r w:rsidRPr="0047308E">
        <w:rPr>
          <w:rFonts w:ascii="Times New Roman" w:eastAsia="Times New Roman" w:hAnsi="Times New Roman" w:cs="Times New Roman"/>
        </w:rPr>
        <w:t>, </w:t>
      </w:r>
      <w:r w:rsidRPr="0047308E">
        <w:rPr>
          <w:rFonts w:ascii="Times New Roman" w:eastAsia="Times New Roman" w:hAnsi="Times New Roman" w:cs="Times New Roman"/>
          <w:i/>
          <w:iCs/>
        </w:rPr>
        <w:t>30</w:t>
      </w:r>
      <w:r w:rsidRPr="0047308E">
        <w:rPr>
          <w:rFonts w:ascii="Times New Roman" w:eastAsia="Times New Roman" w:hAnsi="Times New Roman" w:cs="Times New Roman"/>
        </w:rPr>
        <w:t xml:space="preserve">(1), 47-88–88. </w:t>
      </w:r>
      <w:hyperlink r:id="rId12" w:history="1">
        <w:r w:rsidRPr="0047308E">
          <w:rPr>
            <w:rStyle w:val="Hyperlink"/>
            <w:rFonts w:ascii="Times New Roman" w:eastAsia="Times New Roman" w:hAnsi="Times New Roman" w:cs="Times New Roman"/>
          </w:rPr>
          <w:t>https://doi.org/10.1111/j.1745-9125.1992.tb01093.x</w:t>
        </w:r>
      </w:hyperlink>
      <w:r w:rsidRPr="0047308E">
        <w:rPr>
          <w:rFonts w:ascii="Times New Roman" w:eastAsia="Times New Roman" w:hAnsi="Times New Roman" w:cs="Times New Roman"/>
        </w:rPr>
        <w:t xml:space="preserve"> </w:t>
      </w:r>
    </w:p>
    <w:p w14:paraId="239A5C19"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Aknin</w:t>
      </w:r>
      <w:proofErr w:type="spellEnd"/>
      <w:r w:rsidRPr="0047308E">
        <w:rPr>
          <w:rFonts w:ascii="Times New Roman" w:eastAsia="Times New Roman" w:hAnsi="Times New Roman" w:cs="Times New Roman"/>
        </w:rPr>
        <w:t xml:space="preserve">, L. B., Barrington-Leigh, C. P., Dunn, E. W., Helliwell, J. F., Burns, J., Biswas-Diener, R., </w:t>
      </w:r>
      <w:proofErr w:type="spellStart"/>
      <w:r w:rsidRPr="0047308E">
        <w:rPr>
          <w:rFonts w:ascii="Times New Roman" w:eastAsia="Times New Roman" w:hAnsi="Times New Roman" w:cs="Times New Roman"/>
        </w:rPr>
        <w:t>Kemeza</w:t>
      </w:r>
      <w:proofErr w:type="spellEnd"/>
      <w:r w:rsidRPr="0047308E">
        <w:rPr>
          <w:rFonts w:ascii="Times New Roman" w:eastAsia="Times New Roman" w:hAnsi="Times New Roman" w:cs="Times New Roman"/>
        </w:rPr>
        <w:t xml:space="preserve">, I., </w:t>
      </w:r>
      <w:proofErr w:type="spellStart"/>
      <w:r w:rsidRPr="0047308E">
        <w:rPr>
          <w:rFonts w:ascii="Times New Roman" w:eastAsia="Times New Roman" w:hAnsi="Times New Roman" w:cs="Times New Roman"/>
        </w:rPr>
        <w:t>Nyende</w:t>
      </w:r>
      <w:proofErr w:type="spellEnd"/>
      <w:r w:rsidRPr="0047308E">
        <w:rPr>
          <w:rFonts w:ascii="Times New Roman" w:eastAsia="Times New Roman" w:hAnsi="Times New Roman" w:cs="Times New Roman"/>
        </w:rPr>
        <w:t>, P., Ashton-James, C. E., &amp; Norton, M. I. (2013). Prosocial spending and well-being: Cross-cultural evidence for a psychological universal. </w:t>
      </w:r>
      <w:r w:rsidRPr="0047308E">
        <w:rPr>
          <w:rFonts w:ascii="Times New Roman" w:eastAsia="Times New Roman" w:hAnsi="Times New Roman" w:cs="Times New Roman"/>
          <w:i/>
          <w:iCs/>
        </w:rPr>
        <w:t>Journal of Personality and Social Psychology, 104</w:t>
      </w:r>
      <w:r w:rsidRPr="0047308E">
        <w:rPr>
          <w:rFonts w:ascii="Times New Roman" w:eastAsia="Times New Roman" w:hAnsi="Times New Roman" w:cs="Times New Roman"/>
        </w:rPr>
        <w:t>(4), 635–652. </w:t>
      </w:r>
      <w:hyperlink r:id="rId13" w:tgtFrame="_blank" w:history="1">
        <w:r w:rsidRPr="0047308E">
          <w:rPr>
            <w:rStyle w:val="Hyperlink"/>
            <w:rFonts w:ascii="Times New Roman" w:eastAsia="Times New Roman" w:hAnsi="Times New Roman" w:cs="Times New Roman"/>
          </w:rPr>
          <w:t>https://doi.org/10.1037/a0031578</w:t>
        </w:r>
      </w:hyperlink>
    </w:p>
    <w:p w14:paraId="73CBE1A1"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B10636">
        <w:rPr>
          <w:rFonts w:ascii="Times New Roman" w:eastAsia="Times New Roman" w:hAnsi="Times New Roman" w:cs="Times New Roman"/>
        </w:rPr>
        <w:t>Alang</w:t>
      </w:r>
      <w:proofErr w:type="spellEnd"/>
      <w:r w:rsidRPr="00B10636">
        <w:rPr>
          <w:rFonts w:ascii="Times New Roman" w:eastAsia="Times New Roman" w:hAnsi="Times New Roman" w:cs="Times New Roman"/>
        </w:rPr>
        <w:t xml:space="preserve">, S., McAlpine, D., </w:t>
      </w:r>
      <w:proofErr w:type="spellStart"/>
      <w:r w:rsidRPr="00B10636">
        <w:rPr>
          <w:rFonts w:ascii="Times New Roman" w:eastAsia="Times New Roman" w:hAnsi="Times New Roman" w:cs="Times New Roman"/>
        </w:rPr>
        <w:t>McCreedy</w:t>
      </w:r>
      <w:proofErr w:type="spellEnd"/>
      <w:r w:rsidRPr="00B10636">
        <w:rPr>
          <w:rFonts w:ascii="Times New Roman" w:eastAsia="Times New Roman" w:hAnsi="Times New Roman" w:cs="Times New Roman"/>
        </w:rPr>
        <w:t>, E., &amp; Hardeman, R. (2017). Police</w:t>
      </w:r>
      <w:r w:rsidRPr="0047308E">
        <w:rPr>
          <w:rFonts w:ascii="Times New Roman" w:eastAsia="Times New Roman" w:hAnsi="Times New Roman" w:cs="Times New Roman"/>
        </w:rPr>
        <w:t xml:space="preserve"> </w:t>
      </w:r>
      <w:r w:rsidRPr="00B10636">
        <w:rPr>
          <w:rFonts w:ascii="Times New Roman" w:eastAsia="Times New Roman" w:hAnsi="Times New Roman" w:cs="Times New Roman"/>
        </w:rPr>
        <w:t>brutality and Black health: Setting the agenda for public health scholars.</w:t>
      </w:r>
      <w:r w:rsidRPr="0047308E">
        <w:rPr>
          <w:rFonts w:ascii="Times New Roman" w:eastAsia="Times New Roman" w:hAnsi="Times New Roman" w:cs="Times New Roman"/>
        </w:rPr>
        <w:t xml:space="preserve"> </w:t>
      </w:r>
      <w:r w:rsidRPr="00B10636">
        <w:rPr>
          <w:rFonts w:ascii="Times New Roman" w:eastAsia="Times New Roman" w:hAnsi="Times New Roman" w:cs="Times New Roman"/>
          <w:i/>
          <w:iCs/>
        </w:rPr>
        <w:t>American Journal of Public Health</w:t>
      </w:r>
      <w:r w:rsidRPr="00B10636">
        <w:rPr>
          <w:rFonts w:ascii="Times New Roman" w:eastAsia="Times New Roman" w:hAnsi="Times New Roman" w:cs="Times New Roman"/>
        </w:rPr>
        <w:t xml:space="preserve">, </w:t>
      </w:r>
      <w:r w:rsidRPr="00B10636">
        <w:rPr>
          <w:rFonts w:ascii="Times New Roman" w:eastAsia="Times New Roman" w:hAnsi="Times New Roman" w:cs="Times New Roman"/>
          <w:i/>
          <w:iCs/>
        </w:rPr>
        <w:t>107</w:t>
      </w:r>
      <w:r w:rsidRPr="00B10636">
        <w:rPr>
          <w:rFonts w:ascii="Times New Roman" w:eastAsia="Times New Roman" w:hAnsi="Times New Roman" w:cs="Times New Roman"/>
        </w:rPr>
        <w:t>(5), 662–665. https://doi.org/10</w:t>
      </w:r>
      <w:r w:rsidRPr="0047308E">
        <w:rPr>
          <w:rFonts w:ascii="Times New Roman" w:eastAsia="Times New Roman" w:hAnsi="Times New Roman" w:cs="Times New Roman"/>
        </w:rPr>
        <w:t>.2105/AJPH.2017.303691</w:t>
      </w:r>
    </w:p>
    <w:p w14:paraId="6F9BCBD1"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Armstrong, G. S., Atkin-Plunk, C., &amp; Gartner, N. R. (2016). Perceptions of motivational interviewing: Validation of the client evaluation of motivational interviewing scale with probation clients. </w:t>
      </w:r>
      <w:r w:rsidRPr="0047308E">
        <w:rPr>
          <w:rFonts w:ascii="Times New Roman" w:hAnsi="Times New Roman" w:cs="Times New Roman"/>
          <w:i/>
          <w:iCs/>
        </w:rPr>
        <w:t>Criminal Justice and Behavior</w:t>
      </w:r>
      <w:r w:rsidRPr="0047308E">
        <w:rPr>
          <w:rFonts w:ascii="Times New Roman" w:hAnsi="Times New Roman" w:cs="Times New Roman"/>
        </w:rPr>
        <w:t>, </w:t>
      </w:r>
      <w:r w:rsidRPr="0047308E">
        <w:rPr>
          <w:rFonts w:ascii="Times New Roman" w:hAnsi="Times New Roman" w:cs="Times New Roman"/>
          <w:i/>
          <w:iCs/>
        </w:rPr>
        <w:t>43</w:t>
      </w:r>
      <w:r w:rsidRPr="0047308E">
        <w:rPr>
          <w:rFonts w:ascii="Times New Roman" w:hAnsi="Times New Roman" w:cs="Times New Roman"/>
        </w:rPr>
        <w:t xml:space="preserve">(8), 1095–1106. </w:t>
      </w:r>
      <w:hyperlink r:id="rId14" w:history="1">
        <w:r w:rsidRPr="0047308E">
          <w:rPr>
            <w:rStyle w:val="Hyperlink"/>
            <w:rFonts w:ascii="Times New Roman" w:hAnsi="Times New Roman" w:cs="Times New Roman"/>
          </w:rPr>
          <w:t>https://doi.org/10.1177/0093854816639082</w:t>
        </w:r>
      </w:hyperlink>
    </w:p>
    <w:p w14:paraId="46E70FEE"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Bach, W. A. (2019). Prosecuting poverty, criminalizing care. </w:t>
      </w:r>
      <w:r w:rsidRPr="0047308E">
        <w:rPr>
          <w:rFonts w:ascii="Times New Roman" w:hAnsi="Times New Roman" w:cs="Times New Roman"/>
          <w:i/>
          <w:iCs/>
        </w:rPr>
        <w:t>William &amp; Mary Law Review</w:t>
      </w:r>
      <w:r w:rsidRPr="0047308E">
        <w:rPr>
          <w:rFonts w:ascii="Times New Roman" w:hAnsi="Times New Roman" w:cs="Times New Roman"/>
        </w:rPr>
        <w:t>,</w:t>
      </w:r>
      <w:r w:rsidRPr="0047308E">
        <w:rPr>
          <w:rFonts w:ascii="Times New Roman" w:hAnsi="Times New Roman" w:cs="Times New Roman"/>
          <w:i/>
          <w:iCs/>
        </w:rPr>
        <w:t xml:space="preserve"> 60</w:t>
      </w:r>
      <w:r w:rsidRPr="0047308E">
        <w:rPr>
          <w:rFonts w:ascii="Times New Roman" w:hAnsi="Times New Roman" w:cs="Times New Roman"/>
        </w:rPr>
        <w:t>(3), 809–889.</w:t>
      </w:r>
    </w:p>
    <w:p w14:paraId="295AF2CE"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Barrera, M. (1986). Distinctions between social support concepts, measures, and models. </w:t>
      </w:r>
      <w:r w:rsidRPr="0047308E">
        <w:rPr>
          <w:rFonts w:ascii="Times New Roman" w:eastAsia="Times New Roman" w:hAnsi="Times New Roman" w:cs="Times New Roman"/>
          <w:i/>
          <w:iCs/>
        </w:rPr>
        <w:t>American Journal of Community Psychology, 14</w:t>
      </w:r>
      <w:r w:rsidRPr="0047308E">
        <w:rPr>
          <w:rFonts w:ascii="Times New Roman" w:eastAsia="Times New Roman" w:hAnsi="Times New Roman" w:cs="Times New Roman"/>
        </w:rPr>
        <w:t>(4), 413–445. </w:t>
      </w:r>
      <w:hyperlink r:id="rId15" w:tgtFrame="_blank" w:history="1">
        <w:r w:rsidRPr="0047308E">
          <w:rPr>
            <w:rStyle w:val="Hyperlink"/>
            <w:rFonts w:ascii="Times New Roman" w:eastAsia="Times New Roman" w:hAnsi="Times New Roman" w:cs="Times New Roman"/>
          </w:rPr>
          <w:t>https://doi.org/10.1007/BF00922627</w:t>
        </w:r>
      </w:hyperlink>
    </w:p>
    <w:p w14:paraId="21219E68"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lastRenderedPageBreak/>
        <w:t xml:space="preserve">Barry, C. L., McGinty, E. E., </w:t>
      </w:r>
      <w:proofErr w:type="spellStart"/>
      <w:r w:rsidRPr="0047308E">
        <w:rPr>
          <w:rFonts w:ascii="Times New Roman" w:eastAsia="Times New Roman" w:hAnsi="Times New Roman" w:cs="Times New Roman"/>
        </w:rPr>
        <w:t>Pescosolido</w:t>
      </w:r>
      <w:proofErr w:type="spellEnd"/>
      <w:r w:rsidRPr="0047308E">
        <w:rPr>
          <w:rFonts w:ascii="Times New Roman" w:eastAsia="Times New Roman" w:hAnsi="Times New Roman" w:cs="Times New Roman"/>
        </w:rPr>
        <w:t>, B. A., &amp; Goldman, H. H. (2014). Stigma, discrimination, treatment effectiveness, and policy: Public views about drug addiction and mental illness. </w:t>
      </w:r>
      <w:r w:rsidRPr="0047308E">
        <w:rPr>
          <w:rFonts w:ascii="Times New Roman" w:eastAsia="Times New Roman" w:hAnsi="Times New Roman" w:cs="Times New Roman"/>
          <w:i/>
          <w:iCs/>
        </w:rPr>
        <w:t>Psychiatric Services</w:t>
      </w:r>
      <w:r w:rsidRPr="0047308E">
        <w:rPr>
          <w:rFonts w:ascii="Times New Roman" w:eastAsia="Times New Roman" w:hAnsi="Times New Roman" w:cs="Times New Roman"/>
        </w:rPr>
        <w:t>, </w:t>
      </w:r>
      <w:r w:rsidRPr="0047308E">
        <w:rPr>
          <w:rFonts w:ascii="Times New Roman" w:eastAsia="Times New Roman" w:hAnsi="Times New Roman" w:cs="Times New Roman"/>
          <w:i/>
          <w:iCs/>
        </w:rPr>
        <w:t>65</w:t>
      </w:r>
      <w:r w:rsidRPr="0047308E">
        <w:rPr>
          <w:rFonts w:ascii="Times New Roman" w:eastAsia="Times New Roman" w:hAnsi="Times New Roman" w:cs="Times New Roman"/>
        </w:rPr>
        <w:t>(10), 1269-1272. https://doi.org/</w:t>
      </w:r>
      <w:hyperlink r:id="rId16" w:tgtFrame="_blank" w:history="1">
        <w:r w:rsidRPr="0047308E">
          <w:rPr>
            <w:rStyle w:val="Hyperlink"/>
            <w:rFonts w:ascii="Times New Roman" w:eastAsia="Times New Roman" w:hAnsi="Times New Roman" w:cs="Times New Roman"/>
          </w:rPr>
          <w:t>10.1176/appi.ps.201400140</w:t>
        </w:r>
      </w:hyperlink>
    </w:p>
    <w:p w14:paraId="21C6BFE5"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Beckett, K., &amp; </w:t>
      </w:r>
      <w:proofErr w:type="spellStart"/>
      <w:r w:rsidRPr="0047308E">
        <w:rPr>
          <w:rFonts w:ascii="Times New Roman" w:eastAsia="Times New Roman" w:hAnsi="Times New Roman" w:cs="Times New Roman"/>
        </w:rPr>
        <w:t>Murakawa</w:t>
      </w:r>
      <w:proofErr w:type="spellEnd"/>
      <w:r w:rsidRPr="0047308E">
        <w:rPr>
          <w:rFonts w:ascii="Times New Roman" w:eastAsia="Times New Roman" w:hAnsi="Times New Roman" w:cs="Times New Roman"/>
        </w:rPr>
        <w:t xml:space="preserve">, N. (2012). Mapping the shadow carceral state: Toward an institutionally </w:t>
      </w:r>
      <w:r w:rsidRPr="0047308E">
        <w:rPr>
          <w:rFonts w:ascii="Times New Roman" w:eastAsia="Times New Roman" w:hAnsi="Times New Roman" w:cs="Times New Roman"/>
        </w:rPr>
        <w:tab/>
        <w:t>capacious approach to punishment.</w:t>
      </w:r>
      <w:r w:rsidRPr="0047308E">
        <w:rPr>
          <w:rFonts w:ascii="Times New Roman" w:eastAsia="Times New Roman" w:hAnsi="Times New Roman" w:cs="Times New Roman"/>
          <w:i/>
          <w:iCs/>
        </w:rPr>
        <w:t> Theoretical Criminology, 16</w:t>
      </w:r>
      <w:r w:rsidRPr="0047308E">
        <w:rPr>
          <w:rFonts w:ascii="Times New Roman" w:eastAsia="Times New Roman" w:hAnsi="Times New Roman" w:cs="Times New Roman"/>
        </w:rPr>
        <w:t>(2), 221-244. </w:t>
      </w:r>
      <w:hyperlink r:id="rId17" w:tgtFrame="_blank" w:history="1">
        <w:r w:rsidRPr="0047308E">
          <w:rPr>
            <w:rStyle w:val="Hyperlink"/>
            <w:rFonts w:ascii="Times New Roman" w:eastAsia="Times New Roman" w:hAnsi="Times New Roman" w:cs="Times New Roman"/>
          </w:rPr>
          <w:t>https://doi.org/10.1177/1362480612442113</w:t>
        </w:r>
      </w:hyperlink>
    </w:p>
    <w:p w14:paraId="60BC6BF0"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Berg, M. T., &amp; Huebner, B. M. (2011). Reentry and the ties that bind: An examination of social ties, employment, and recidivism.</w:t>
      </w:r>
      <w:r w:rsidRPr="0047308E">
        <w:rPr>
          <w:rFonts w:ascii="Times New Roman" w:eastAsia="Times New Roman" w:hAnsi="Times New Roman" w:cs="Times New Roman"/>
          <w:i/>
          <w:iCs/>
        </w:rPr>
        <w:t> Justice Quarterly, 28</w:t>
      </w:r>
      <w:r w:rsidRPr="0047308E">
        <w:rPr>
          <w:rFonts w:ascii="Times New Roman" w:eastAsia="Times New Roman" w:hAnsi="Times New Roman" w:cs="Times New Roman"/>
        </w:rPr>
        <w:t xml:space="preserve">(2), 382-410. </w:t>
      </w:r>
      <w:hyperlink r:id="rId18" w:history="1">
        <w:r w:rsidRPr="0047308E">
          <w:rPr>
            <w:rStyle w:val="Hyperlink"/>
            <w:rFonts w:ascii="Times New Roman" w:eastAsia="Times New Roman" w:hAnsi="Times New Roman" w:cs="Times New Roman"/>
          </w:rPr>
          <w:t>https://doi.org10.1080/07418825.2010.498383</w:t>
        </w:r>
      </w:hyperlink>
      <w:r w:rsidRPr="0047308E">
        <w:rPr>
          <w:rFonts w:ascii="Times New Roman" w:eastAsia="Times New Roman" w:hAnsi="Times New Roman" w:cs="Times New Roman"/>
        </w:rPr>
        <w:t xml:space="preserve"> </w:t>
      </w:r>
    </w:p>
    <w:p w14:paraId="3785B56C"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Berger, D. (2019). Finding and defining the carceral state.</w:t>
      </w:r>
      <w:r w:rsidRPr="0047308E">
        <w:rPr>
          <w:rFonts w:ascii="Times New Roman" w:eastAsia="Times New Roman" w:hAnsi="Times New Roman" w:cs="Times New Roman"/>
          <w:i/>
          <w:iCs/>
        </w:rPr>
        <w:t> Reviews in American History, 47</w:t>
      </w:r>
      <w:r w:rsidRPr="0047308E">
        <w:rPr>
          <w:rFonts w:ascii="Times New Roman" w:eastAsia="Times New Roman" w:hAnsi="Times New Roman" w:cs="Times New Roman"/>
        </w:rPr>
        <w:t>(2), 279-285. </w:t>
      </w:r>
      <w:hyperlink r:id="rId19" w:tgtFrame="_blank" w:history="1">
        <w:r w:rsidRPr="0047308E">
          <w:rPr>
            <w:rStyle w:val="Hyperlink"/>
            <w:rFonts w:ascii="Times New Roman" w:eastAsia="Times New Roman" w:hAnsi="Times New Roman" w:cs="Times New Roman"/>
          </w:rPr>
          <w:t>https://doi.org/10.1353/rah.2019.0040</w:t>
        </w:r>
      </w:hyperlink>
    </w:p>
    <w:p w14:paraId="1F8DC4E8"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Biernacki</w:t>
      </w:r>
      <w:proofErr w:type="spellEnd"/>
      <w:r w:rsidRPr="0047308E">
        <w:rPr>
          <w:rFonts w:ascii="Times New Roman" w:eastAsia="Times New Roman" w:hAnsi="Times New Roman" w:cs="Times New Roman"/>
        </w:rPr>
        <w:t xml:space="preserve">, P., &amp; Waldorf, D. (1981). Snowball sampling: Problems and techniques of chain referral sampling. </w:t>
      </w:r>
      <w:r w:rsidRPr="0047308E">
        <w:rPr>
          <w:rFonts w:ascii="Times New Roman" w:eastAsia="Times New Roman" w:hAnsi="Times New Roman" w:cs="Times New Roman"/>
          <w:i/>
          <w:iCs/>
        </w:rPr>
        <w:t>Sociological Methods and Research</w:t>
      </w:r>
      <w:r w:rsidRPr="0047308E">
        <w:rPr>
          <w:rFonts w:ascii="Times New Roman" w:eastAsia="Times New Roman" w:hAnsi="Times New Roman" w:cs="Times New Roman"/>
        </w:rPr>
        <w:t xml:space="preserve">, </w:t>
      </w:r>
      <w:r w:rsidRPr="0047308E">
        <w:rPr>
          <w:rFonts w:ascii="Times New Roman" w:eastAsia="Times New Roman" w:hAnsi="Times New Roman" w:cs="Times New Roman"/>
          <w:i/>
          <w:iCs/>
        </w:rPr>
        <w:t>10</w:t>
      </w:r>
      <w:r w:rsidRPr="0047308E">
        <w:rPr>
          <w:rFonts w:ascii="Times New Roman" w:eastAsia="Times New Roman" w:hAnsi="Times New Roman" w:cs="Times New Roman"/>
        </w:rPr>
        <w:t xml:space="preserve">(2), 141–163. </w:t>
      </w:r>
      <w:hyperlink r:id="rId20" w:history="1">
        <w:r w:rsidRPr="0047308E">
          <w:rPr>
            <w:rStyle w:val="Hyperlink"/>
            <w:rFonts w:ascii="Times New Roman" w:eastAsia="Times New Roman" w:hAnsi="Times New Roman" w:cs="Times New Roman"/>
          </w:rPr>
          <w:t>https://doi.org/10.1177/004912418101000205</w:t>
        </w:r>
      </w:hyperlink>
    </w:p>
    <w:p w14:paraId="1CC7B580"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Birditt</w:t>
      </w:r>
      <w:proofErr w:type="spellEnd"/>
      <w:r w:rsidRPr="0047308E">
        <w:rPr>
          <w:rFonts w:ascii="Times New Roman" w:eastAsia="Times New Roman" w:hAnsi="Times New Roman" w:cs="Times New Roman"/>
        </w:rPr>
        <w:t xml:space="preserve">, K. S., </w:t>
      </w:r>
      <w:proofErr w:type="spellStart"/>
      <w:r w:rsidRPr="0047308E">
        <w:rPr>
          <w:rFonts w:ascii="Times New Roman" w:eastAsia="Times New Roman" w:hAnsi="Times New Roman" w:cs="Times New Roman"/>
        </w:rPr>
        <w:t>Turkelson</w:t>
      </w:r>
      <w:proofErr w:type="spellEnd"/>
      <w:r w:rsidRPr="0047308E">
        <w:rPr>
          <w:rFonts w:ascii="Times New Roman" w:eastAsia="Times New Roman" w:hAnsi="Times New Roman" w:cs="Times New Roman"/>
        </w:rPr>
        <w:t xml:space="preserve">, A., Oya, A., </w:t>
      </w:r>
      <w:proofErr w:type="spellStart"/>
      <w:r w:rsidRPr="0047308E">
        <w:rPr>
          <w:rFonts w:ascii="Times New Roman" w:eastAsia="Times New Roman" w:hAnsi="Times New Roman" w:cs="Times New Roman"/>
        </w:rPr>
        <w:t>Fingerman</w:t>
      </w:r>
      <w:proofErr w:type="spellEnd"/>
      <w:r w:rsidRPr="0047308E">
        <w:rPr>
          <w:rFonts w:ascii="Times New Roman" w:eastAsia="Times New Roman" w:hAnsi="Times New Roman" w:cs="Times New Roman"/>
        </w:rPr>
        <w:t xml:space="preserve">, K. L., &amp; </w:t>
      </w:r>
      <w:proofErr w:type="spellStart"/>
      <w:r w:rsidRPr="0047308E">
        <w:rPr>
          <w:rFonts w:ascii="Times New Roman" w:eastAsia="Times New Roman" w:hAnsi="Times New Roman" w:cs="Times New Roman"/>
        </w:rPr>
        <w:t>Polenick</w:t>
      </w:r>
      <w:proofErr w:type="spellEnd"/>
      <w:r w:rsidRPr="0047308E">
        <w:rPr>
          <w:rFonts w:ascii="Times New Roman" w:eastAsia="Times New Roman" w:hAnsi="Times New Roman" w:cs="Times New Roman"/>
        </w:rPr>
        <w:t xml:space="preserve">, C. </w:t>
      </w:r>
      <w:proofErr w:type="gramStart"/>
      <w:r w:rsidRPr="0047308E">
        <w:rPr>
          <w:rFonts w:ascii="Times New Roman" w:eastAsia="Times New Roman" w:hAnsi="Times New Roman" w:cs="Times New Roman"/>
        </w:rPr>
        <w:t>A..</w:t>
      </w:r>
      <w:proofErr w:type="gramEnd"/>
      <w:r w:rsidRPr="0047308E">
        <w:rPr>
          <w:rFonts w:ascii="Times New Roman" w:eastAsia="Times New Roman" w:hAnsi="Times New Roman" w:cs="Times New Roman"/>
        </w:rPr>
        <w:t xml:space="preserve"> (2021). Age differences in stress, life changes, and social ties during the COVID-19 pandemic: Implications for psychological well-being. </w:t>
      </w:r>
      <w:r w:rsidRPr="0047308E">
        <w:rPr>
          <w:rFonts w:ascii="Times New Roman" w:eastAsia="Times New Roman" w:hAnsi="Times New Roman" w:cs="Times New Roman"/>
          <w:i/>
          <w:iCs/>
        </w:rPr>
        <w:t>Gerontologist</w:t>
      </w:r>
      <w:r w:rsidRPr="0047308E">
        <w:rPr>
          <w:rFonts w:ascii="Times New Roman" w:eastAsia="Times New Roman" w:hAnsi="Times New Roman" w:cs="Times New Roman"/>
        </w:rPr>
        <w:t>, </w:t>
      </w:r>
      <w:r w:rsidRPr="0047308E">
        <w:rPr>
          <w:rFonts w:ascii="Times New Roman" w:eastAsia="Times New Roman" w:hAnsi="Times New Roman" w:cs="Times New Roman"/>
          <w:i/>
          <w:iCs/>
        </w:rPr>
        <w:t>61</w:t>
      </w:r>
      <w:r w:rsidRPr="0047308E">
        <w:rPr>
          <w:rFonts w:ascii="Times New Roman" w:eastAsia="Times New Roman" w:hAnsi="Times New Roman" w:cs="Times New Roman"/>
        </w:rPr>
        <w:t xml:space="preserve">(2), 205-216. </w:t>
      </w:r>
      <w:hyperlink r:id="rId21" w:history="1">
        <w:r w:rsidRPr="0047308E">
          <w:rPr>
            <w:rStyle w:val="Hyperlink"/>
            <w:rFonts w:ascii="Times New Roman" w:eastAsia="Times New Roman" w:hAnsi="Times New Roman" w:cs="Times New Roman"/>
          </w:rPr>
          <w:t>https://doi.org/10.1093/geront/gnaa204</w:t>
        </w:r>
      </w:hyperlink>
      <w:r w:rsidRPr="0047308E">
        <w:rPr>
          <w:rFonts w:ascii="Times New Roman" w:eastAsia="Times New Roman" w:hAnsi="Times New Roman" w:cs="Times New Roman"/>
        </w:rPr>
        <w:t xml:space="preserve"> </w:t>
      </w:r>
    </w:p>
    <w:p w14:paraId="348AB256"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Blazer D. G. (1982). Social support and mortality in an elderly community population. </w:t>
      </w:r>
      <w:r w:rsidRPr="0047308E">
        <w:rPr>
          <w:rFonts w:ascii="Times New Roman" w:eastAsia="Times New Roman" w:hAnsi="Times New Roman" w:cs="Times New Roman"/>
          <w:i/>
          <w:iCs/>
        </w:rPr>
        <w:t>American journal of epidemiology</w:t>
      </w:r>
      <w:r w:rsidRPr="0047308E">
        <w:rPr>
          <w:rFonts w:ascii="Times New Roman" w:eastAsia="Times New Roman" w:hAnsi="Times New Roman" w:cs="Times New Roman"/>
        </w:rPr>
        <w:t>, </w:t>
      </w:r>
      <w:r w:rsidRPr="0047308E">
        <w:rPr>
          <w:rFonts w:ascii="Times New Roman" w:eastAsia="Times New Roman" w:hAnsi="Times New Roman" w:cs="Times New Roman"/>
          <w:i/>
          <w:iCs/>
        </w:rPr>
        <w:t>115</w:t>
      </w:r>
      <w:r w:rsidRPr="0047308E">
        <w:rPr>
          <w:rFonts w:ascii="Times New Roman" w:eastAsia="Times New Roman" w:hAnsi="Times New Roman" w:cs="Times New Roman"/>
        </w:rPr>
        <w:t>(5), 684–694. https://doi.org/10.1093/oxfordjournals.aje.a113351</w:t>
      </w:r>
    </w:p>
    <w:p w14:paraId="47E867FB"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lastRenderedPageBreak/>
        <w:t>Blomberg, T. G., &amp; Cohen, S. (2003). </w:t>
      </w:r>
      <w:r w:rsidRPr="0047308E">
        <w:rPr>
          <w:rFonts w:ascii="Times New Roman" w:eastAsia="Times New Roman" w:hAnsi="Times New Roman" w:cs="Times New Roman"/>
          <w:i/>
          <w:iCs/>
        </w:rPr>
        <w:t>Punishment and social control</w:t>
      </w:r>
      <w:r w:rsidRPr="0047308E">
        <w:rPr>
          <w:rFonts w:ascii="Times New Roman" w:eastAsia="Times New Roman" w:hAnsi="Times New Roman" w:cs="Times New Roman"/>
        </w:rPr>
        <w:t> (Enl. 2nd ed.). Aldine de Gruyter.</w:t>
      </w:r>
    </w:p>
    <w:p w14:paraId="39E9E0C0"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Blumer, H. (1954). What is wrong with social theory?</w:t>
      </w:r>
      <w:r w:rsidRPr="0047308E">
        <w:rPr>
          <w:rFonts w:ascii="Times New Roman" w:eastAsia="Times New Roman" w:hAnsi="Times New Roman" w:cs="Times New Roman"/>
          <w:i/>
          <w:iCs/>
        </w:rPr>
        <w:t> American Sociological Review, 19</w:t>
      </w:r>
      <w:r w:rsidRPr="0047308E">
        <w:rPr>
          <w:rFonts w:ascii="Times New Roman" w:eastAsia="Times New Roman" w:hAnsi="Times New Roman" w:cs="Times New Roman"/>
        </w:rPr>
        <w:t xml:space="preserve">(5), 3-10. </w:t>
      </w:r>
      <w:hyperlink r:id="rId22" w:history="1">
        <w:r w:rsidRPr="0047308E">
          <w:rPr>
            <w:rStyle w:val="Hyperlink"/>
            <w:rFonts w:ascii="Times New Roman" w:eastAsia="Times New Roman" w:hAnsi="Times New Roman" w:cs="Times New Roman"/>
          </w:rPr>
          <w:t>https://doi.org/10.2307/2088165</w:t>
        </w:r>
      </w:hyperlink>
      <w:r w:rsidRPr="0047308E">
        <w:rPr>
          <w:rFonts w:ascii="Times New Roman" w:eastAsia="Times New Roman" w:hAnsi="Times New Roman" w:cs="Times New Roman"/>
        </w:rPr>
        <w:t xml:space="preserve"> </w:t>
      </w:r>
    </w:p>
    <w:p w14:paraId="5C5FF40C"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Blumer, H. (1969). </w:t>
      </w:r>
      <w:r w:rsidRPr="0047308E">
        <w:rPr>
          <w:rFonts w:ascii="Times New Roman" w:hAnsi="Times New Roman" w:cs="Times New Roman"/>
          <w:i/>
          <w:iCs/>
        </w:rPr>
        <w:t>Symbolic interactionism: Perspective and method</w:t>
      </w:r>
      <w:r w:rsidRPr="0047308E">
        <w:rPr>
          <w:rFonts w:ascii="Times New Roman" w:hAnsi="Times New Roman" w:cs="Times New Roman"/>
        </w:rPr>
        <w:t>. Prentice-Hall.</w:t>
      </w:r>
    </w:p>
    <w:p w14:paraId="68226971" w14:textId="77777777" w:rsidR="00D4199C" w:rsidRPr="00FF18F3" w:rsidRDefault="00D4199C" w:rsidP="00D4199C">
      <w:pPr>
        <w:spacing w:line="480" w:lineRule="auto"/>
        <w:ind w:left="720" w:hanging="810"/>
        <w:contextualSpacing/>
        <w:rPr>
          <w:rFonts w:ascii="Times New Roman" w:hAnsi="Times New Roman" w:cs="Times New Roman"/>
          <w:bCs/>
        </w:rPr>
      </w:pPr>
      <w:proofErr w:type="spellStart"/>
      <w:r w:rsidRPr="00FF18F3">
        <w:rPr>
          <w:rFonts w:ascii="Times New Roman" w:hAnsi="Times New Roman" w:cs="Times New Roman"/>
          <w:bCs/>
        </w:rPr>
        <w:t>Boches</w:t>
      </w:r>
      <w:proofErr w:type="spellEnd"/>
      <w:r w:rsidRPr="00FF18F3">
        <w:rPr>
          <w:rFonts w:ascii="Times New Roman" w:hAnsi="Times New Roman" w:cs="Times New Roman"/>
          <w:bCs/>
        </w:rPr>
        <w:t xml:space="preserve">, D. J., Martin, B. T., </w:t>
      </w:r>
      <w:r w:rsidRPr="00FF18F3">
        <w:rPr>
          <w:rFonts w:ascii="Times New Roman" w:hAnsi="Times New Roman" w:cs="Times New Roman"/>
        </w:rPr>
        <w:t>Giuffre, A.</w:t>
      </w:r>
      <w:r w:rsidRPr="00FF18F3">
        <w:rPr>
          <w:rFonts w:ascii="Times New Roman" w:hAnsi="Times New Roman" w:cs="Times New Roman"/>
          <w:bCs/>
        </w:rPr>
        <w:t>, Sanchez, A., Sutherland, A. L., &amp; Shannon, S. K. S. (2022). Monetary sanctions and symbiotic harms.</w:t>
      </w:r>
      <w:r w:rsidRPr="00FF18F3">
        <w:rPr>
          <w:rFonts w:ascii="Times New Roman" w:hAnsi="Times New Roman" w:cs="Times New Roman"/>
          <w:bCs/>
          <w:i/>
          <w:iCs/>
        </w:rPr>
        <w:t> RSF: The Russell Sage Foundation Journal of the Social Sciences, 8</w:t>
      </w:r>
      <w:r w:rsidRPr="00FF18F3">
        <w:rPr>
          <w:rFonts w:ascii="Times New Roman" w:hAnsi="Times New Roman" w:cs="Times New Roman"/>
          <w:bCs/>
        </w:rPr>
        <w:t>(2), 98-115. </w:t>
      </w:r>
      <w:hyperlink r:id="rId23" w:tgtFrame="_blank" w:history="1">
        <w:r w:rsidRPr="00FF18F3">
          <w:rPr>
            <w:rStyle w:val="Hyperlink"/>
            <w:rFonts w:ascii="Times New Roman" w:hAnsi="Times New Roman" w:cs="Times New Roman"/>
            <w:bCs/>
          </w:rPr>
          <w:t>https://doi.org/10.7758/RSF.2022.8.2.05</w:t>
        </w:r>
      </w:hyperlink>
    </w:p>
    <w:p w14:paraId="0B340246"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Boman</w:t>
      </w:r>
      <w:proofErr w:type="spellEnd"/>
      <w:r w:rsidRPr="0047308E">
        <w:rPr>
          <w:rFonts w:ascii="Times New Roman" w:eastAsia="Times New Roman" w:hAnsi="Times New Roman" w:cs="Times New Roman"/>
        </w:rPr>
        <w:t xml:space="preserve">, J. H., &amp; </w:t>
      </w:r>
      <w:proofErr w:type="spellStart"/>
      <w:r w:rsidRPr="0047308E">
        <w:rPr>
          <w:rFonts w:ascii="Times New Roman" w:eastAsia="Times New Roman" w:hAnsi="Times New Roman" w:cs="Times New Roman"/>
        </w:rPr>
        <w:t>Mowen</w:t>
      </w:r>
      <w:proofErr w:type="spellEnd"/>
      <w:r w:rsidRPr="0047308E">
        <w:rPr>
          <w:rFonts w:ascii="Times New Roman" w:eastAsia="Times New Roman" w:hAnsi="Times New Roman" w:cs="Times New Roman"/>
        </w:rPr>
        <w:t>, T. J. (2017). Building the ties that bind, breaking the ties that don't.</w:t>
      </w:r>
      <w:r w:rsidRPr="0047308E">
        <w:rPr>
          <w:rFonts w:ascii="Times New Roman" w:eastAsia="Times New Roman" w:hAnsi="Times New Roman" w:cs="Times New Roman"/>
          <w:i/>
          <w:iCs/>
        </w:rPr>
        <w:t> Criminology &amp; Public Policy, 16</w:t>
      </w:r>
      <w:r w:rsidRPr="0047308E">
        <w:rPr>
          <w:rFonts w:ascii="Times New Roman" w:eastAsia="Times New Roman" w:hAnsi="Times New Roman" w:cs="Times New Roman"/>
        </w:rPr>
        <w:t xml:space="preserve">(3), 753-774. </w:t>
      </w:r>
      <w:hyperlink r:id="rId24" w:history="1">
        <w:r w:rsidRPr="0047308E">
          <w:rPr>
            <w:rStyle w:val="Hyperlink"/>
            <w:rFonts w:ascii="Times New Roman" w:eastAsia="Times New Roman" w:hAnsi="Times New Roman" w:cs="Times New Roman"/>
          </w:rPr>
          <w:t>https://doi.org10.1111/1745-9133.12307</w:t>
        </w:r>
      </w:hyperlink>
      <w:r w:rsidRPr="0047308E">
        <w:rPr>
          <w:rFonts w:ascii="Times New Roman" w:eastAsia="Times New Roman" w:hAnsi="Times New Roman" w:cs="Times New Roman"/>
        </w:rPr>
        <w:t xml:space="preserve"> </w:t>
      </w:r>
    </w:p>
    <w:p w14:paraId="6547F252" w14:textId="77777777" w:rsidR="00D4199C" w:rsidRPr="0047308E" w:rsidRDefault="00D4199C" w:rsidP="00D4199C">
      <w:pPr>
        <w:spacing w:line="480" w:lineRule="auto"/>
        <w:ind w:left="720" w:hanging="810"/>
        <w:contextualSpacing/>
        <w:rPr>
          <w:rFonts w:ascii="Times New Roman" w:hAnsi="Times New Roman" w:cs="Times New Roman"/>
        </w:rPr>
      </w:pPr>
      <w:r w:rsidRPr="00037BBC">
        <w:rPr>
          <w:rFonts w:ascii="Times New Roman" w:hAnsi="Times New Roman" w:cs="Times New Roman"/>
        </w:rPr>
        <w:t xml:space="preserve">Bonnet, F. </w:t>
      </w:r>
      <w:r w:rsidRPr="0047308E">
        <w:rPr>
          <w:rFonts w:ascii="Times New Roman" w:hAnsi="Times New Roman" w:cs="Times New Roman"/>
        </w:rPr>
        <w:t>(</w:t>
      </w:r>
      <w:r w:rsidRPr="00037BBC">
        <w:rPr>
          <w:rFonts w:ascii="Times New Roman" w:hAnsi="Times New Roman" w:cs="Times New Roman"/>
        </w:rPr>
        <w:t>2019</w:t>
      </w:r>
      <w:r w:rsidRPr="0047308E">
        <w:rPr>
          <w:rFonts w:ascii="Times New Roman" w:hAnsi="Times New Roman" w:cs="Times New Roman"/>
        </w:rPr>
        <w:t>)</w:t>
      </w:r>
      <w:r w:rsidRPr="00037BBC">
        <w:rPr>
          <w:rFonts w:ascii="Times New Roman" w:hAnsi="Times New Roman" w:cs="Times New Roman"/>
        </w:rPr>
        <w:t xml:space="preserve">. </w:t>
      </w:r>
      <w:r w:rsidRPr="00037BBC">
        <w:rPr>
          <w:rFonts w:ascii="Times New Roman" w:hAnsi="Times New Roman" w:cs="Times New Roman"/>
          <w:i/>
          <w:iCs/>
        </w:rPr>
        <w:t xml:space="preserve">The </w:t>
      </w:r>
      <w:r w:rsidRPr="0047308E">
        <w:rPr>
          <w:rFonts w:ascii="Times New Roman" w:hAnsi="Times New Roman" w:cs="Times New Roman"/>
          <w:i/>
          <w:iCs/>
        </w:rPr>
        <w:t>upper limit</w:t>
      </w:r>
      <w:r w:rsidRPr="00037BBC">
        <w:rPr>
          <w:rFonts w:ascii="Times New Roman" w:hAnsi="Times New Roman" w:cs="Times New Roman"/>
          <w:i/>
          <w:iCs/>
        </w:rPr>
        <w:t xml:space="preserve">: How </w:t>
      </w:r>
      <w:r w:rsidRPr="0047308E">
        <w:rPr>
          <w:rFonts w:ascii="Times New Roman" w:hAnsi="Times New Roman" w:cs="Times New Roman"/>
          <w:i/>
          <w:iCs/>
        </w:rPr>
        <w:t>low-wage work defines punishment and welfare</w:t>
      </w:r>
      <w:r w:rsidRPr="00037BBC">
        <w:rPr>
          <w:rFonts w:ascii="Times New Roman" w:hAnsi="Times New Roman" w:cs="Times New Roman"/>
        </w:rPr>
        <w:t xml:space="preserve">. </w:t>
      </w:r>
      <w:r w:rsidRPr="0047308E">
        <w:rPr>
          <w:rFonts w:ascii="Times New Roman" w:hAnsi="Times New Roman" w:cs="Times New Roman"/>
        </w:rPr>
        <w:t>University of California.</w:t>
      </w:r>
    </w:p>
    <w:p w14:paraId="14282B27"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7308E">
        <w:rPr>
          <w:rFonts w:ascii="Times New Roman" w:hAnsi="Times New Roman" w:cs="Times New Roman"/>
        </w:rPr>
        <w:t>Braithewaite</w:t>
      </w:r>
      <w:proofErr w:type="spellEnd"/>
      <w:r w:rsidRPr="0047308E">
        <w:rPr>
          <w:rFonts w:ascii="Times New Roman" w:hAnsi="Times New Roman" w:cs="Times New Roman"/>
        </w:rPr>
        <w:t xml:space="preserve">, J. (1989). </w:t>
      </w:r>
      <w:r w:rsidRPr="0047308E">
        <w:rPr>
          <w:rFonts w:ascii="Times New Roman" w:hAnsi="Times New Roman" w:cs="Times New Roman"/>
          <w:i/>
          <w:iCs/>
        </w:rPr>
        <w:t>Crime, shame, and reintegration</w:t>
      </w:r>
      <w:r w:rsidRPr="0047308E">
        <w:rPr>
          <w:rFonts w:ascii="Times New Roman" w:hAnsi="Times New Roman" w:cs="Times New Roman"/>
        </w:rPr>
        <w:t>. Cambridge University Press.</w:t>
      </w:r>
    </w:p>
    <w:p w14:paraId="640C3834"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Braman</w:t>
      </w:r>
      <w:proofErr w:type="spellEnd"/>
      <w:r w:rsidRPr="0047308E">
        <w:rPr>
          <w:rFonts w:ascii="Times New Roman" w:eastAsia="Times New Roman" w:hAnsi="Times New Roman" w:cs="Times New Roman"/>
        </w:rPr>
        <w:t xml:space="preserve">, D., &amp; Wood, J. (2003). From one generation to the next: How criminal sanctions are reshaping life in urban America. In J. Travis &amp; M. Waul (Eds.), </w:t>
      </w:r>
      <w:r w:rsidRPr="0047308E">
        <w:rPr>
          <w:rFonts w:ascii="Times New Roman" w:eastAsia="Times New Roman" w:hAnsi="Times New Roman" w:cs="Times New Roman"/>
          <w:i/>
          <w:iCs/>
        </w:rPr>
        <w:t>Prisoners once removed: The impact of incarceration and reentry on children, families, and communities</w:t>
      </w:r>
      <w:r w:rsidRPr="0047308E">
        <w:rPr>
          <w:rFonts w:ascii="Times New Roman" w:eastAsia="Times New Roman" w:hAnsi="Times New Roman" w:cs="Times New Roman"/>
        </w:rPr>
        <w:t xml:space="preserve"> (pp. 157−188). Urban Institute Press.</w:t>
      </w:r>
    </w:p>
    <w:p w14:paraId="43D51635"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5B5CC4">
        <w:rPr>
          <w:rFonts w:ascii="Times New Roman" w:eastAsia="Times New Roman" w:hAnsi="Times New Roman" w:cs="Times New Roman"/>
        </w:rPr>
        <w:t>Brooner</w:t>
      </w:r>
      <w:proofErr w:type="spellEnd"/>
      <w:r w:rsidRPr="005B5CC4">
        <w:rPr>
          <w:rFonts w:ascii="Times New Roman" w:eastAsia="Times New Roman" w:hAnsi="Times New Roman" w:cs="Times New Roman"/>
        </w:rPr>
        <w:t xml:space="preserve">, R. K., &amp; </w:t>
      </w:r>
      <w:proofErr w:type="spellStart"/>
      <w:r w:rsidRPr="005B5CC4">
        <w:rPr>
          <w:rFonts w:ascii="Times New Roman" w:eastAsia="Times New Roman" w:hAnsi="Times New Roman" w:cs="Times New Roman"/>
        </w:rPr>
        <w:t>Kidorf</w:t>
      </w:r>
      <w:proofErr w:type="spellEnd"/>
      <w:r w:rsidRPr="005B5CC4">
        <w:rPr>
          <w:rFonts w:ascii="Times New Roman" w:eastAsia="Times New Roman" w:hAnsi="Times New Roman" w:cs="Times New Roman"/>
        </w:rPr>
        <w:t>, M. (2002). Using behavioral reinforcement to improve methadone</w:t>
      </w:r>
      <w:r w:rsidRPr="0047308E">
        <w:rPr>
          <w:rFonts w:ascii="Times New Roman" w:hAnsi="Times New Roman" w:cs="Times New Roman"/>
        </w:rPr>
        <w:t xml:space="preserve"> </w:t>
      </w:r>
      <w:r w:rsidRPr="0047308E">
        <w:rPr>
          <w:rFonts w:ascii="Times New Roman" w:eastAsia="Times New Roman" w:hAnsi="Times New Roman" w:cs="Times New Roman"/>
        </w:rPr>
        <w:t xml:space="preserve">treatment participation. </w:t>
      </w:r>
      <w:r w:rsidRPr="0047308E">
        <w:rPr>
          <w:rFonts w:ascii="Times New Roman" w:eastAsia="Times New Roman" w:hAnsi="Times New Roman" w:cs="Times New Roman"/>
          <w:i/>
          <w:iCs/>
        </w:rPr>
        <w:t>Science &amp; Practice Perspectives</w:t>
      </w:r>
      <w:r w:rsidRPr="0047308E">
        <w:rPr>
          <w:rFonts w:ascii="Times New Roman" w:eastAsia="Times New Roman" w:hAnsi="Times New Roman" w:cs="Times New Roman"/>
        </w:rPr>
        <w:t xml:space="preserve">, </w:t>
      </w:r>
      <w:r w:rsidRPr="0047308E">
        <w:rPr>
          <w:rFonts w:ascii="Times New Roman" w:eastAsia="Times New Roman" w:hAnsi="Times New Roman" w:cs="Times New Roman"/>
          <w:i/>
          <w:iCs/>
        </w:rPr>
        <w:t>1</w:t>
      </w:r>
      <w:r w:rsidRPr="0047308E">
        <w:rPr>
          <w:rFonts w:ascii="Times New Roman" w:eastAsia="Times New Roman" w:hAnsi="Times New Roman" w:cs="Times New Roman"/>
        </w:rPr>
        <w:t xml:space="preserve">(1), 38–47. </w:t>
      </w:r>
      <w:hyperlink r:id="rId25" w:history="1">
        <w:r w:rsidRPr="0047308E">
          <w:rPr>
            <w:rStyle w:val="Hyperlink"/>
            <w:rFonts w:ascii="Times New Roman" w:eastAsia="Times New Roman" w:hAnsi="Times New Roman" w:cs="Times New Roman"/>
          </w:rPr>
          <w:t>https://doi.org/10.1151/spp021138</w:t>
        </w:r>
      </w:hyperlink>
      <w:r w:rsidRPr="0047308E">
        <w:rPr>
          <w:rFonts w:ascii="Times New Roman" w:eastAsia="Times New Roman" w:hAnsi="Times New Roman" w:cs="Times New Roman"/>
        </w:rPr>
        <w:t xml:space="preserve"> </w:t>
      </w:r>
    </w:p>
    <w:p w14:paraId="60C1B7A2"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Brown, S. L., </w:t>
      </w:r>
      <w:proofErr w:type="spellStart"/>
      <w:r w:rsidRPr="0047308E">
        <w:rPr>
          <w:rFonts w:ascii="Times New Roman" w:eastAsia="Times New Roman" w:hAnsi="Times New Roman" w:cs="Times New Roman"/>
        </w:rPr>
        <w:t>Nesse</w:t>
      </w:r>
      <w:proofErr w:type="spellEnd"/>
      <w:r w:rsidRPr="0047308E">
        <w:rPr>
          <w:rFonts w:ascii="Times New Roman" w:eastAsia="Times New Roman" w:hAnsi="Times New Roman" w:cs="Times New Roman"/>
        </w:rPr>
        <w:t xml:space="preserve">, R. M., </w:t>
      </w:r>
      <w:proofErr w:type="spellStart"/>
      <w:r w:rsidRPr="0047308E">
        <w:rPr>
          <w:rFonts w:ascii="Times New Roman" w:eastAsia="Times New Roman" w:hAnsi="Times New Roman" w:cs="Times New Roman"/>
        </w:rPr>
        <w:t>Vinokur</w:t>
      </w:r>
      <w:proofErr w:type="spellEnd"/>
      <w:r w:rsidRPr="0047308E">
        <w:rPr>
          <w:rFonts w:ascii="Times New Roman" w:eastAsia="Times New Roman" w:hAnsi="Times New Roman" w:cs="Times New Roman"/>
        </w:rPr>
        <w:t xml:space="preserve">, A. D., &amp; Smith, D. M. (2003). Providing social support may be more beneficial than receiving it: Results from a prospective study of </w:t>
      </w:r>
      <w:r w:rsidRPr="0047308E">
        <w:rPr>
          <w:rFonts w:ascii="Times New Roman" w:eastAsia="Times New Roman" w:hAnsi="Times New Roman" w:cs="Times New Roman"/>
        </w:rPr>
        <w:lastRenderedPageBreak/>
        <w:t>mortality. </w:t>
      </w:r>
      <w:r w:rsidRPr="0047308E">
        <w:rPr>
          <w:rFonts w:ascii="Times New Roman" w:eastAsia="Times New Roman" w:hAnsi="Times New Roman" w:cs="Times New Roman"/>
          <w:i/>
          <w:iCs/>
        </w:rPr>
        <w:t>Psychological science</w:t>
      </w:r>
      <w:r w:rsidRPr="0047308E">
        <w:rPr>
          <w:rFonts w:ascii="Times New Roman" w:eastAsia="Times New Roman" w:hAnsi="Times New Roman" w:cs="Times New Roman"/>
        </w:rPr>
        <w:t>, </w:t>
      </w:r>
      <w:r w:rsidRPr="0047308E">
        <w:rPr>
          <w:rFonts w:ascii="Times New Roman" w:eastAsia="Times New Roman" w:hAnsi="Times New Roman" w:cs="Times New Roman"/>
          <w:i/>
          <w:iCs/>
        </w:rPr>
        <w:t>14</w:t>
      </w:r>
      <w:r w:rsidRPr="0047308E">
        <w:rPr>
          <w:rFonts w:ascii="Times New Roman" w:eastAsia="Times New Roman" w:hAnsi="Times New Roman" w:cs="Times New Roman"/>
        </w:rPr>
        <w:t xml:space="preserve">(4), 320–327. </w:t>
      </w:r>
      <w:hyperlink r:id="rId26" w:history="1">
        <w:r w:rsidRPr="0047308E">
          <w:rPr>
            <w:rStyle w:val="Hyperlink"/>
            <w:rFonts w:ascii="Times New Roman" w:eastAsia="Times New Roman" w:hAnsi="Times New Roman" w:cs="Times New Roman"/>
          </w:rPr>
          <w:t>https://doi.org/10.1111/1467-9280.14461</w:t>
        </w:r>
      </w:hyperlink>
      <w:r w:rsidRPr="0047308E">
        <w:rPr>
          <w:rFonts w:ascii="Times New Roman" w:eastAsia="Times New Roman" w:hAnsi="Times New Roman" w:cs="Times New Roman"/>
        </w:rPr>
        <w:t xml:space="preserve"> </w:t>
      </w:r>
    </w:p>
    <w:p w14:paraId="02AEAD87"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Brown, S. L., Smith, D. M., Schulz, R., </w:t>
      </w:r>
      <w:proofErr w:type="spellStart"/>
      <w:r w:rsidRPr="0047308E">
        <w:rPr>
          <w:rFonts w:ascii="Times New Roman" w:eastAsia="Times New Roman" w:hAnsi="Times New Roman" w:cs="Times New Roman"/>
        </w:rPr>
        <w:t>Kabeto</w:t>
      </w:r>
      <w:proofErr w:type="spellEnd"/>
      <w:r w:rsidRPr="0047308E">
        <w:rPr>
          <w:rFonts w:ascii="Times New Roman" w:eastAsia="Times New Roman" w:hAnsi="Times New Roman" w:cs="Times New Roman"/>
        </w:rPr>
        <w:t xml:space="preserve">, M. U., </w:t>
      </w:r>
      <w:proofErr w:type="spellStart"/>
      <w:r w:rsidRPr="0047308E">
        <w:rPr>
          <w:rFonts w:ascii="Times New Roman" w:eastAsia="Times New Roman" w:hAnsi="Times New Roman" w:cs="Times New Roman"/>
        </w:rPr>
        <w:t>Ubel</w:t>
      </w:r>
      <w:proofErr w:type="spellEnd"/>
      <w:r w:rsidRPr="0047308E">
        <w:rPr>
          <w:rFonts w:ascii="Times New Roman" w:eastAsia="Times New Roman" w:hAnsi="Times New Roman" w:cs="Times New Roman"/>
        </w:rPr>
        <w:t xml:space="preserve">, P. A., Poulin, M., Yi, J., Kim, C., &amp; </w:t>
      </w:r>
      <w:proofErr w:type="spellStart"/>
      <w:r w:rsidRPr="0047308E">
        <w:rPr>
          <w:rFonts w:ascii="Times New Roman" w:eastAsia="Times New Roman" w:hAnsi="Times New Roman" w:cs="Times New Roman"/>
        </w:rPr>
        <w:t>Langa</w:t>
      </w:r>
      <w:proofErr w:type="spellEnd"/>
      <w:r w:rsidRPr="0047308E">
        <w:rPr>
          <w:rFonts w:ascii="Times New Roman" w:eastAsia="Times New Roman" w:hAnsi="Times New Roman" w:cs="Times New Roman"/>
        </w:rPr>
        <w:t>, K. M. (2009). Caregiving behavior is associated with decreased mortality risk. </w:t>
      </w:r>
      <w:r w:rsidRPr="0047308E">
        <w:rPr>
          <w:rFonts w:ascii="Times New Roman" w:eastAsia="Times New Roman" w:hAnsi="Times New Roman" w:cs="Times New Roman"/>
          <w:i/>
          <w:iCs/>
        </w:rPr>
        <w:t>Psychological science</w:t>
      </w:r>
      <w:r w:rsidRPr="0047308E">
        <w:rPr>
          <w:rFonts w:ascii="Times New Roman" w:eastAsia="Times New Roman" w:hAnsi="Times New Roman" w:cs="Times New Roman"/>
        </w:rPr>
        <w:t>, </w:t>
      </w:r>
      <w:r w:rsidRPr="0047308E">
        <w:rPr>
          <w:rFonts w:ascii="Times New Roman" w:eastAsia="Times New Roman" w:hAnsi="Times New Roman" w:cs="Times New Roman"/>
          <w:i/>
          <w:iCs/>
        </w:rPr>
        <w:t>20</w:t>
      </w:r>
      <w:r w:rsidRPr="0047308E">
        <w:rPr>
          <w:rFonts w:ascii="Times New Roman" w:eastAsia="Times New Roman" w:hAnsi="Times New Roman" w:cs="Times New Roman"/>
        </w:rPr>
        <w:t>(4), 488–494. https://doi.org/10.1111/j.1467-9280.2009.02323.x</w:t>
      </w:r>
    </w:p>
    <w:p w14:paraId="0243C832"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Brunstein, J. C., </w:t>
      </w:r>
      <w:proofErr w:type="spellStart"/>
      <w:r w:rsidRPr="0047308E">
        <w:rPr>
          <w:rFonts w:ascii="Times New Roman" w:eastAsia="Times New Roman" w:hAnsi="Times New Roman" w:cs="Times New Roman"/>
        </w:rPr>
        <w:t>Dangelmayer</w:t>
      </w:r>
      <w:proofErr w:type="spellEnd"/>
      <w:r w:rsidRPr="0047308E">
        <w:rPr>
          <w:rFonts w:ascii="Times New Roman" w:eastAsia="Times New Roman" w:hAnsi="Times New Roman" w:cs="Times New Roman"/>
        </w:rPr>
        <w:t xml:space="preserve">, G., &amp; </w:t>
      </w:r>
      <w:proofErr w:type="spellStart"/>
      <w:r w:rsidRPr="0047308E">
        <w:rPr>
          <w:rFonts w:ascii="Times New Roman" w:eastAsia="Times New Roman" w:hAnsi="Times New Roman" w:cs="Times New Roman"/>
        </w:rPr>
        <w:t>Schultheiss</w:t>
      </w:r>
      <w:proofErr w:type="spellEnd"/>
      <w:r w:rsidRPr="0047308E">
        <w:rPr>
          <w:rFonts w:ascii="Times New Roman" w:eastAsia="Times New Roman" w:hAnsi="Times New Roman" w:cs="Times New Roman"/>
        </w:rPr>
        <w:t>, O. C. (1996). Personal goals and social support in close relationships: Effects on relationship mood and marital satisfaction. </w:t>
      </w:r>
      <w:r w:rsidRPr="0047308E">
        <w:rPr>
          <w:rFonts w:ascii="Times New Roman" w:eastAsia="Times New Roman" w:hAnsi="Times New Roman" w:cs="Times New Roman"/>
          <w:i/>
          <w:iCs/>
        </w:rPr>
        <w:t>Journal of Personality and Social Psychology, 71</w:t>
      </w:r>
      <w:r w:rsidRPr="0047308E">
        <w:rPr>
          <w:rFonts w:ascii="Times New Roman" w:eastAsia="Times New Roman" w:hAnsi="Times New Roman" w:cs="Times New Roman"/>
        </w:rPr>
        <w:t>(5), 1006–1019. </w:t>
      </w:r>
      <w:hyperlink r:id="rId27" w:tgtFrame="_blank" w:history="1">
        <w:r w:rsidRPr="0047308E">
          <w:rPr>
            <w:rStyle w:val="Hyperlink"/>
            <w:rFonts w:ascii="Times New Roman" w:eastAsia="Times New Roman" w:hAnsi="Times New Roman" w:cs="Times New Roman"/>
          </w:rPr>
          <w:t>https://doi.org/10.1037/0022-3514.71.5.1006</w:t>
        </w:r>
      </w:hyperlink>
    </w:p>
    <w:p w14:paraId="7D63E9D3"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Bobbitt M., &amp; Nelson M. (2004). The front line: Building programs that recognize families’ role in reentry. Vera Institute of Justice. http://www.vera.org/pubs/front-line-building-programs-recognize-families-roles-reentry</w:t>
      </w:r>
    </w:p>
    <w:p w14:paraId="7D0E354F"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CA23EC">
        <w:rPr>
          <w:rFonts w:ascii="Times New Roman" w:eastAsia="Times New Roman" w:hAnsi="Times New Roman" w:cs="Times New Roman"/>
        </w:rPr>
        <w:t xml:space="preserve">Bonta, J., </w:t>
      </w:r>
      <w:proofErr w:type="spellStart"/>
      <w:r w:rsidRPr="00CA23EC">
        <w:rPr>
          <w:rFonts w:ascii="Times New Roman" w:eastAsia="Times New Roman" w:hAnsi="Times New Roman" w:cs="Times New Roman"/>
        </w:rPr>
        <w:t>Rugge</w:t>
      </w:r>
      <w:proofErr w:type="spellEnd"/>
      <w:r w:rsidRPr="00CA23EC">
        <w:rPr>
          <w:rFonts w:ascii="Times New Roman" w:eastAsia="Times New Roman" w:hAnsi="Times New Roman" w:cs="Times New Roman"/>
        </w:rPr>
        <w:t xml:space="preserve">, T., Scott, T., </w:t>
      </w:r>
      <w:proofErr w:type="spellStart"/>
      <w:r w:rsidRPr="00CA23EC">
        <w:rPr>
          <w:rFonts w:ascii="Times New Roman" w:eastAsia="Times New Roman" w:hAnsi="Times New Roman" w:cs="Times New Roman"/>
        </w:rPr>
        <w:t>Bourgon</w:t>
      </w:r>
      <w:proofErr w:type="spellEnd"/>
      <w:r w:rsidRPr="00CA23EC">
        <w:rPr>
          <w:rFonts w:ascii="Times New Roman" w:eastAsia="Times New Roman" w:hAnsi="Times New Roman" w:cs="Times New Roman"/>
        </w:rPr>
        <w:t xml:space="preserve">, G., &amp; </w:t>
      </w:r>
      <w:proofErr w:type="spellStart"/>
      <w:r w:rsidRPr="00CA23EC">
        <w:rPr>
          <w:rFonts w:ascii="Times New Roman" w:eastAsia="Times New Roman" w:hAnsi="Times New Roman" w:cs="Times New Roman"/>
        </w:rPr>
        <w:t>Yessine</w:t>
      </w:r>
      <w:proofErr w:type="spellEnd"/>
      <w:r w:rsidRPr="00CA23EC">
        <w:rPr>
          <w:rFonts w:ascii="Times New Roman" w:eastAsia="Times New Roman" w:hAnsi="Times New Roman" w:cs="Times New Roman"/>
        </w:rPr>
        <w:t>, A. K. (2008). Exploring the black</w:t>
      </w:r>
      <w:r w:rsidRPr="0047308E">
        <w:rPr>
          <w:rFonts w:ascii="Times New Roman" w:eastAsia="Times New Roman" w:hAnsi="Times New Roman" w:cs="Times New Roman"/>
        </w:rPr>
        <w:t xml:space="preserve"> </w:t>
      </w:r>
      <w:r w:rsidRPr="00CA23EC">
        <w:rPr>
          <w:rFonts w:ascii="Times New Roman" w:eastAsia="Times New Roman" w:hAnsi="Times New Roman" w:cs="Times New Roman"/>
        </w:rPr>
        <w:t xml:space="preserve">box of community supervision. </w:t>
      </w:r>
      <w:r w:rsidRPr="00CA23EC">
        <w:rPr>
          <w:rFonts w:ascii="Times New Roman" w:eastAsia="Times New Roman" w:hAnsi="Times New Roman" w:cs="Times New Roman"/>
          <w:i/>
          <w:iCs/>
        </w:rPr>
        <w:t>Journal of Offender Rehabilitation</w:t>
      </w:r>
      <w:r w:rsidRPr="00CA23EC">
        <w:rPr>
          <w:rFonts w:ascii="Times New Roman" w:eastAsia="Times New Roman" w:hAnsi="Times New Roman" w:cs="Times New Roman"/>
        </w:rPr>
        <w:t xml:space="preserve">, </w:t>
      </w:r>
      <w:r w:rsidRPr="00CA23EC">
        <w:rPr>
          <w:rFonts w:ascii="Times New Roman" w:eastAsia="Times New Roman" w:hAnsi="Times New Roman" w:cs="Times New Roman"/>
          <w:i/>
          <w:iCs/>
        </w:rPr>
        <w:t>47</w:t>
      </w:r>
      <w:r w:rsidRPr="00CA23EC">
        <w:rPr>
          <w:rFonts w:ascii="Times New Roman" w:eastAsia="Times New Roman" w:hAnsi="Times New Roman" w:cs="Times New Roman"/>
        </w:rPr>
        <w:t xml:space="preserve">(3), 248–270. </w:t>
      </w:r>
      <w:hyperlink r:id="rId28" w:history="1">
        <w:r w:rsidRPr="0047308E">
          <w:rPr>
            <w:rStyle w:val="Hyperlink"/>
            <w:rFonts w:ascii="Times New Roman" w:eastAsia="Times New Roman" w:hAnsi="Times New Roman" w:cs="Times New Roman"/>
          </w:rPr>
          <w:t>https://doi.org/10.1080/10509670802134085</w:t>
        </w:r>
      </w:hyperlink>
      <w:r w:rsidRPr="0047308E">
        <w:rPr>
          <w:rFonts w:ascii="Times New Roman" w:eastAsia="Times New Roman" w:hAnsi="Times New Roman" w:cs="Times New Roman"/>
        </w:rPr>
        <w:t xml:space="preserve"> </w:t>
      </w:r>
    </w:p>
    <w:p w14:paraId="25202564"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63A19">
        <w:rPr>
          <w:rFonts w:ascii="Times New Roman" w:eastAsia="Times New Roman" w:hAnsi="Times New Roman" w:cs="Times New Roman"/>
        </w:rPr>
        <w:t xml:space="preserve">Bowlby, J. (1982). </w:t>
      </w:r>
      <w:r w:rsidRPr="00463A19">
        <w:rPr>
          <w:rFonts w:ascii="Times New Roman" w:eastAsia="Times New Roman" w:hAnsi="Times New Roman" w:cs="Times New Roman"/>
          <w:i/>
          <w:iCs/>
        </w:rPr>
        <w:t>Attachment and loss: Vol. 1. Attachment</w:t>
      </w:r>
      <w:r w:rsidRPr="00463A19">
        <w:rPr>
          <w:rFonts w:ascii="Times New Roman" w:eastAsia="Times New Roman" w:hAnsi="Times New Roman" w:cs="Times New Roman"/>
        </w:rPr>
        <w:t xml:space="preserve">. </w:t>
      </w:r>
      <w:r w:rsidRPr="0047308E">
        <w:rPr>
          <w:rFonts w:ascii="Times New Roman" w:eastAsia="Times New Roman" w:hAnsi="Times New Roman" w:cs="Times New Roman"/>
        </w:rPr>
        <w:t>Basic Books.</w:t>
      </w:r>
    </w:p>
    <w:p w14:paraId="5D473362"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Canevello</w:t>
      </w:r>
      <w:proofErr w:type="spellEnd"/>
      <w:r w:rsidRPr="0047308E">
        <w:rPr>
          <w:rFonts w:ascii="Times New Roman" w:eastAsia="Times New Roman" w:hAnsi="Times New Roman" w:cs="Times New Roman"/>
        </w:rPr>
        <w:t>, A., &amp; Crocker, J. (2010). Creating good relationships: Responsiveness, relationship quality, and interpersonal goals. </w:t>
      </w:r>
      <w:r w:rsidRPr="0047308E">
        <w:rPr>
          <w:rFonts w:ascii="Times New Roman" w:eastAsia="Times New Roman" w:hAnsi="Times New Roman" w:cs="Times New Roman"/>
          <w:i/>
          <w:iCs/>
        </w:rPr>
        <w:t>Journal of Personality and Social Psychology, 99</w:t>
      </w:r>
      <w:r w:rsidRPr="0047308E">
        <w:rPr>
          <w:rFonts w:ascii="Times New Roman" w:eastAsia="Times New Roman" w:hAnsi="Times New Roman" w:cs="Times New Roman"/>
        </w:rPr>
        <w:t>(1), 78–106. </w:t>
      </w:r>
      <w:hyperlink r:id="rId29" w:tgtFrame="_blank" w:history="1">
        <w:r w:rsidRPr="0047308E">
          <w:rPr>
            <w:rStyle w:val="Hyperlink"/>
            <w:rFonts w:ascii="Times New Roman" w:eastAsia="Times New Roman" w:hAnsi="Times New Roman" w:cs="Times New Roman"/>
          </w:rPr>
          <w:t>https://doi.org/10.1037/a0018186</w:t>
        </w:r>
      </w:hyperlink>
    </w:p>
    <w:p w14:paraId="0F8B3070"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Caplow</w:t>
      </w:r>
      <w:proofErr w:type="spellEnd"/>
      <w:r w:rsidRPr="0047308E">
        <w:rPr>
          <w:rFonts w:ascii="Times New Roman" w:eastAsia="Times New Roman" w:hAnsi="Times New Roman" w:cs="Times New Roman"/>
        </w:rPr>
        <w:t>, T., &amp; Simon, J. (1999). Understanding prison policy and population trends.</w:t>
      </w:r>
      <w:r w:rsidRPr="0047308E">
        <w:rPr>
          <w:rFonts w:ascii="Times New Roman" w:eastAsia="Times New Roman" w:hAnsi="Times New Roman" w:cs="Times New Roman"/>
          <w:i/>
          <w:iCs/>
        </w:rPr>
        <w:t> Crime and Justice, 26</w:t>
      </w:r>
      <w:r w:rsidRPr="0047308E">
        <w:rPr>
          <w:rFonts w:ascii="Times New Roman" w:eastAsia="Times New Roman" w:hAnsi="Times New Roman" w:cs="Times New Roman"/>
        </w:rPr>
        <w:t>, 63-120. </w:t>
      </w:r>
      <w:hyperlink r:id="rId30" w:tgtFrame="_blank" w:history="1">
        <w:r w:rsidRPr="0047308E">
          <w:rPr>
            <w:rStyle w:val="Hyperlink"/>
            <w:rFonts w:ascii="Times New Roman" w:eastAsia="Times New Roman" w:hAnsi="Times New Roman" w:cs="Times New Roman"/>
          </w:rPr>
          <w:t>https://doi.org/10.1086/449295</w:t>
        </w:r>
      </w:hyperlink>
    </w:p>
    <w:p w14:paraId="69CDF980"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Charmaz, K. (2014). </w:t>
      </w:r>
      <w:r w:rsidRPr="0047308E">
        <w:rPr>
          <w:rFonts w:ascii="Times New Roman" w:eastAsia="Times New Roman" w:hAnsi="Times New Roman" w:cs="Times New Roman"/>
          <w:i/>
          <w:iCs/>
        </w:rPr>
        <w:t>Constructing grounded theory</w:t>
      </w:r>
      <w:r w:rsidRPr="0047308E">
        <w:rPr>
          <w:rFonts w:ascii="Times New Roman" w:eastAsia="Times New Roman" w:hAnsi="Times New Roman" w:cs="Times New Roman"/>
        </w:rPr>
        <w:t> (2nd ed.). SAGE.</w:t>
      </w:r>
    </w:p>
    <w:p w14:paraId="1DE981E9"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lastRenderedPageBreak/>
        <w:t>Christian, J. (2005). Riding the bus: Barriers to prison visitation and family management strategies.</w:t>
      </w:r>
      <w:r w:rsidRPr="0047308E">
        <w:rPr>
          <w:rFonts w:ascii="Times New Roman" w:eastAsia="Times New Roman" w:hAnsi="Times New Roman" w:cs="Times New Roman"/>
          <w:i/>
          <w:iCs/>
        </w:rPr>
        <w:t> Journal of Contemporary Criminal Justice, 21</w:t>
      </w:r>
      <w:r w:rsidRPr="0047308E">
        <w:rPr>
          <w:rFonts w:ascii="Times New Roman" w:eastAsia="Times New Roman" w:hAnsi="Times New Roman" w:cs="Times New Roman"/>
        </w:rPr>
        <w:t>(1), 31-48. </w:t>
      </w:r>
      <w:hyperlink r:id="rId31" w:history="1">
        <w:r w:rsidRPr="0047308E">
          <w:rPr>
            <w:rStyle w:val="Hyperlink"/>
            <w:rFonts w:ascii="Times New Roman" w:eastAsia="Times New Roman" w:hAnsi="Times New Roman" w:cs="Times New Roman"/>
          </w:rPr>
          <w:t>https://doi.org/10.1177/1043986204271618</w:t>
        </w:r>
      </w:hyperlink>
      <w:r w:rsidRPr="0047308E">
        <w:rPr>
          <w:rFonts w:ascii="Times New Roman" w:eastAsia="Times New Roman" w:hAnsi="Times New Roman" w:cs="Times New Roman"/>
        </w:rPr>
        <w:t xml:space="preserve"> </w:t>
      </w:r>
    </w:p>
    <w:p w14:paraId="22299C64"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Chouhy</w:t>
      </w:r>
      <w:proofErr w:type="spellEnd"/>
      <w:r w:rsidRPr="0047308E">
        <w:rPr>
          <w:rFonts w:ascii="Times New Roman" w:eastAsia="Times New Roman" w:hAnsi="Times New Roman" w:cs="Times New Roman"/>
        </w:rPr>
        <w:t>, C., Cullen, F. T., &amp; Lee, H. (2020). A social support theory of desistance. </w:t>
      </w:r>
      <w:r w:rsidRPr="0047308E">
        <w:rPr>
          <w:rFonts w:ascii="Times New Roman" w:eastAsia="Times New Roman" w:hAnsi="Times New Roman" w:cs="Times New Roman"/>
          <w:i/>
          <w:iCs/>
        </w:rPr>
        <w:t>Journal of Developmental and Life-Course Criminology</w:t>
      </w:r>
      <w:r w:rsidRPr="0047308E">
        <w:rPr>
          <w:rFonts w:ascii="Times New Roman" w:eastAsia="Times New Roman" w:hAnsi="Times New Roman" w:cs="Times New Roman"/>
        </w:rPr>
        <w:t>, </w:t>
      </w:r>
      <w:r w:rsidRPr="0047308E">
        <w:rPr>
          <w:rFonts w:ascii="Times New Roman" w:eastAsia="Times New Roman" w:hAnsi="Times New Roman" w:cs="Times New Roman"/>
          <w:i/>
          <w:iCs/>
        </w:rPr>
        <w:t>6</w:t>
      </w:r>
      <w:r w:rsidRPr="0047308E">
        <w:rPr>
          <w:rFonts w:ascii="Times New Roman" w:eastAsia="Times New Roman" w:hAnsi="Times New Roman" w:cs="Times New Roman"/>
        </w:rPr>
        <w:t>(2), 204–223. https://doi.org/10.1007/s40865-020-00146-4</w:t>
      </w:r>
    </w:p>
    <w:p w14:paraId="018CC2AC"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Codd, H. L. (2008). </w:t>
      </w:r>
      <w:r w:rsidRPr="0047308E">
        <w:rPr>
          <w:rFonts w:ascii="Times New Roman" w:eastAsia="Times New Roman" w:hAnsi="Times New Roman" w:cs="Times New Roman"/>
          <w:i/>
          <w:iCs/>
        </w:rPr>
        <w:t>In the shadow of prison: Families, imprisonment and criminal justice</w:t>
      </w:r>
      <w:r w:rsidRPr="0047308E">
        <w:rPr>
          <w:rFonts w:ascii="Times New Roman" w:eastAsia="Times New Roman" w:hAnsi="Times New Roman" w:cs="Times New Roman"/>
        </w:rPr>
        <w:t>. Willan Publishing.</w:t>
      </w:r>
    </w:p>
    <w:p w14:paraId="1014F53D"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Cohen, S., &amp; Wills, T. A. (1985). Stress, social support, and the buffering hypothesis. </w:t>
      </w:r>
      <w:r w:rsidRPr="0047308E">
        <w:rPr>
          <w:rFonts w:ascii="Times New Roman" w:eastAsia="Times New Roman" w:hAnsi="Times New Roman" w:cs="Times New Roman"/>
          <w:i/>
          <w:iCs/>
        </w:rPr>
        <w:t>Psychological Bulletin, 98</w:t>
      </w:r>
      <w:r w:rsidRPr="0047308E">
        <w:rPr>
          <w:rFonts w:ascii="Times New Roman" w:eastAsia="Times New Roman" w:hAnsi="Times New Roman" w:cs="Times New Roman"/>
        </w:rPr>
        <w:t>(2), 310–357. </w:t>
      </w:r>
      <w:hyperlink r:id="rId32" w:tgtFrame="_blank" w:history="1">
        <w:r w:rsidRPr="0047308E">
          <w:rPr>
            <w:rStyle w:val="Hyperlink"/>
            <w:rFonts w:ascii="Times New Roman" w:eastAsia="Times New Roman" w:hAnsi="Times New Roman" w:cs="Times New Roman"/>
          </w:rPr>
          <w:t>https://doi.org/10.1037/0033-2909.98.2.310</w:t>
        </w:r>
      </w:hyperlink>
      <w:r w:rsidRPr="0047308E">
        <w:rPr>
          <w:rFonts w:ascii="Times New Roman" w:eastAsia="Times New Roman" w:hAnsi="Times New Roman" w:cs="Times New Roman"/>
        </w:rPr>
        <w:t xml:space="preserve"> </w:t>
      </w:r>
    </w:p>
    <w:p w14:paraId="0F10D3D8"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Collins, N. L., Dunkel-</w:t>
      </w:r>
      <w:proofErr w:type="spellStart"/>
      <w:r w:rsidRPr="0047308E">
        <w:rPr>
          <w:rFonts w:ascii="Times New Roman" w:eastAsia="Times New Roman" w:hAnsi="Times New Roman" w:cs="Times New Roman"/>
        </w:rPr>
        <w:t>Schetter</w:t>
      </w:r>
      <w:proofErr w:type="spellEnd"/>
      <w:r w:rsidRPr="0047308E">
        <w:rPr>
          <w:rFonts w:ascii="Times New Roman" w:eastAsia="Times New Roman" w:hAnsi="Times New Roman" w:cs="Times New Roman"/>
        </w:rPr>
        <w:t xml:space="preserve">, C., </w:t>
      </w:r>
      <w:proofErr w:type="spellStart"/>
      <w:r w:rsidRPr="0047308E">
        <w:rPr>
          <w:rFonts w:ascii="Times New Roman" w:eastAsia="Times New Roman" w:hAnsi="Times New Roman" w:cs="Times New Roman"/>
        </w:rPr>
        <w:t>Lobel</w:t>
      </w:r>
      <w:proofErr w:type="spellEnd"/>
      <w:r w:rsidRPr="0047308E">
        <w:rPr>
          <w:rFonts w:ascii="Times New Roman" w:eastAsia="Times New Roman" w:hAnsi="Times New Roman" w:cs="Times New Roman"/>
        </w:rPr>
        <w:t>, M., &amp; Scrimshaw, S. C. (1993). Social support in pregnancy: psychosocial correlates of birth outcomes and postpartum depression. </w:t>
      </w:r>
      <w:r w:rsidRPr="0047308E">
        <w:rPr>
          <w:rFonts w:ascii="Times New Roman" w:eastAsia="Times New Roman" w:hAnsi="Times New Roman" w:cs="Times New Roman"/>
          <w:i/>
          <w:iCs/>
        </w:rPr>
        <w:t>Journal of Personality and Social Psychology</w:t>
      </w:r>
      <w:r w:rsidRPr="0047308E">
        <w:rPr>
          <w:rFonts w:ascii="Times New Roman" w:eastAsia="Times New Roman" w:hAnsi="Times New Roman" w:cs="Times New Roman"/>
        </w:rPr>
        <w:t>, </w:t>
      </w:r>
      <w:r w:rsidRPr="0047308E">
        <w:rPr>
          <w:rFonts w:ascii="Times New Roman" w:eastAsia="Times New Roman" w:hAnsi="Times New Roman" w:cs="Times New Roman"/>
          <w:i/>
          <w:iCs/>
        </w:rPr>
        <w:t>65</w:t>
      </w:r>
      <w:r w:rsidRPr="0047308E">
        <w:rPr>
          <w:rFonts w:ascii="Times New Roman" w:eastAsia="Times New Roman" w:hAnsi="Times New Roman" w:cs="Times New Roman"/>
        </w:rPr>
        <w:t xml:space="preserve">(6), 1243–1258. </w:t>
      </w:r>
      <w:hyperlink r:id="rId33" w:history="1">
        <w:r w:rsidRPr="0047308E">
          <w:rPr>
            <w:rStyle w:val="Hyperlink"/>
            <w:rFonts w:ascii="Times New Roman" w:eastAsia="Times New Roman" w:hAnsi="Times New Roman" w:cs="Times New Roman"/>
          </w:rPr>
          <w:t>https://doi.org/10.1037//0022-3514.65.6.1243</w:t>
        </w:r>
      </w:hyperlink>
      <w:r w:rsidRPr="0047308E">
        <w:rPr>
          <w:rFonts w:ascii="Times New Roman" w:eastAsia="Times New Roman" w:hAnsi="Times New Roman" w:cs="Times New Roman"/>
        </w:rPr>
        <w:t xml:space="preserve"> </w:t>
      </w:r>
    </w:p>
    <w:p w14:paraId="139BCAAB"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6403AB">
        <w:rPr>
          <w:rFonts w:ascii="Times New Roman" w:eastAsia="Times New Roman" w:hAnsi="Times New Roman" w:cs="Times New Roman"/>
        </w:rPr>
        <w:t xml:space="preserve">Collins, N. L., Kane, H. S., Metz, M. A., Cleveland, C., Khan, C., </w:t>
      </w:r>
      <w:proofErr w:type="spellStart"/>
      <w:r w:rsidRPr="006403AB">
        <w:rPr>
          <w:rFonts w:ascii="Times New Roman" w:eastAsia="Times New Roman" w:hAnsi="Times New Roman" w:cs="Times New Roman"/>
        </w:rPr>
        <w:t>Winczewski</w:t>
      </w:r>
      <w:proofErr w:type="spellEnd"/>
      <w:r w:rsidRPr="006403AB">
        <w:rPr>
          <w:rFonts w:ascii="Times New Roman" w:eastAsia="Times New Roman" w:hAnsi="Times New Roman" w:cs="Times New Roman"/>
        </w:rPr>
        <w:t xml:space="preserve">, L., Bowen, J., &amp; </w:t>
      </w:r>
      <w:proofErr w:type="spellStart"/>
      <w:r w:rsidRPr="006403AB">
        <w:rPr>
          <w:rFonts w:ascii="Times New Roman" w:eastAsia="Times New Roman" w:hAnsi="Times New Roman" w:cs="Times New Roman"/>
        </w:rPr>
        <w:t>Prok</w:t>
      </w:r>
      <w:proofErr w:type="spellEnd"/>
      <w:r w:rsidRPr="006403AB">
        <w:rPr>
          <w:rFonts w:ascii="Times New Roman" w:eastAsia="Times New Roman" w:hAnsi="Times New Roman" w:cs="Times New Roman"/>
        </w:rPr>
        <w:t>, T. (2014). Psychological, physiological, and behavioral responses to a partner in need: The role of compassionate love. </w:t>
      </w:r>
      <w:r w:rsidRPr="006403AB">
        <w:rPr>
          <w:rFonts w:ascii="Times New Roman" w:eastAsia="Times New Roman" w:hAnsi="Times New Roman" w:cs="Times New Roman"/>
          <w:i/>
          <w:iCs/>
        </w:rPr>
        <w:t>Journal of Social and Personal Relationships, 31</w:t>
      </w:r>
      <w:r w:rsidRPr="006403AB">
        <w:rPr>
          <w:rFonts w:ascii="Times New Roman" w:eastAsia="Times New Roman" w:hAnsi="Times New Roman" w:cs="Times New Roman"/>
        </w:rPr>
        <w:t>(5), 601–629. </w:t>
      </w:r>
      <w:hyperlink r:id="rId34" w:tgtFrame="_blank" w:history="1">
        <w:r w:rsidRPr="006403AB">
          <w:rPr>
            <w:rStyle w:val="Hyperlink"/>
            <w:rFonts w:ascii="Times New Roman" w:eastAsia="Times New Roman" w:hAnsi="Times New Roman" w:cs="Times New Roman"/>
          </w:rPr>
          <w:t>https://doi.org/10.1177/0265407514529069</w:t>
        </w:r>
      </w:hyperlink>
    </w:p>
    <w:p w14:paraId="5ABABF00"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Comfort, M. (2008). </w:t>
      </w:r>
      <w:r w:rsidRPr="0047308E">
        <w:rPr>
          <w:rFonts w:ascii="Times New Roman" w:eastAsia="Times New Roman" w:hAnsi="Times New Roman" w:cs="Times New Roman"/>
          <w:i/>
          <w:iCs/>
        </w:rPr>
        <w:t>Doing time together: Love and family in the shadow of the prison</w:t>
      </w:r>
      <w:r w:rsidRPr="0047308E">
        <w:rPr>
          <w:rFonts w:ascii="Times New Roman" w:eastAsia="Times New Roman" w:hAnsi="Times New Roman" w:cs="Times New Roman"/>
        </w:rPr>
        <w:t>. University of Chicago Press.</w:t>
      </w:r>
    </w:p>
    <w:p w14:paraId="493E4006"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lastRenderedPageBreak/>
        <w:t>Comfort M. (2016). "A twenty-hour-a-day job": The impact of frequent low-level criminal justice involvement on family life. </w:t>
      </w:r>
      <w:r w:rsidRPr="0047308E">
        <w:rPr>
          <w:rFonts w:ascii="Times New Roman" w:eastAsia="Times New Roman" w:hAnsi="Times New Roman" w:cs="Times New Roman"/>
          <w:i/>
          <w:iCs/>
        </w:rPr>
        <w:t>The Annals of the American Academy of Political and Social Science</w:t>
      </w:r>
      <w:r w:rsidRPr="0047308E">
        <w:rPr>
          <w:rFonts w:ascii="Times New Roman" w:eastAsia="Times New Roman" w:hAnsi="Times New Roman" w:cs="Times New Roman"/>
        </w:rPr>
        <w:t>, </w:t>
      </w:r>
      <w:r w:rsidRPr="0047308E">
        <w:rPr>
          <w:rFonts w:ascii="Times New Roman" w:eastAsia="Times New Roman" w:hAnsi="Times New Roman" w:cs="Times New Roman"/>
          <w:i/>
          <w:iCs/>
        </w:rPr>
        <w:t>665</w:t>
      </w:r>
      <w:r w:rsidRPr="0047308E">
        <w:rPr>
          <w:rFonts w:ascii="Times New Roman" w:eastAsia="Times New Roman" w:hAnsi="Times New Roman" w:cs="Times New Roman"/>
        </w:rPr>
        <w:t>(1), 63–79. https://doi.org/10.1177/0002716215625038</w:t>
      </w:r>
    </w:p>
    <w:p w14:paraId="742B003E"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Condry</w:t>
      </w:r>
      <w:proofErr w:type="spellEnd"/>
      <w:r w:rsidRPr="0047308E">
        <w:rPr>
          <w:rFonts w:ascii="Times New Roman" w:eastAsia="Times New Roman" w:hAnsi="Times New Roman" w:cs="Times New Roman"/>
        </w:rPr>
        <w:t xml:space="preserve">, R. (2007). </w:t>
      </w:r>
      <w:r w:rsidRPr="0047308E">
        <w:rPr>
          <w:rFonts w:ascii="Times New Roman" w:eastAsia="Times New Roman" w:hAnsi="Times New Roman" w:cs="Times New Roman"/>
          <w:i/>
          <w:iCs/>
        </w:rPr>
        <w:t>Families shamed: The consequences of crime for relatives of serious offenders</w:t>
      </w:r>
      <w:r w:rsidRPr="0047308E">
        <w:rPr>
          <w:rFonts w:ascii="Times New Roman" w:eastAsia="Times New Roman" w:hAnsi="Times New Roman" w:cs="Times New Roman"/>
        </w:rPr>
        <w:t>. Willan Publishing.</w:t>
      </w:r>
    </w:p>
    <w:p w14:paraId="30B5311A"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Condry</w:t>
      </w:r>
      <w:proofErr w:type="spellEnd"/>
      <w:r w:rsidRPr="0047308E">
        <w:rPr>
          <w:rFonts w:ascii="Times New Roman" w:eastAsia="Times New Roman" w:hAnsi="Times New Roman" w:cs="Times New Roman"/>
        </w:rPr>
        <w:t xml:space="preserve">, R., &amp; </w:t>
      </w:r>
      <w:proofErr w:type="spellStart"/>
      <w:r w:rsidRPr="0047308E">
        <w:rPr>
          <w:rFonts w:ascii="Times New Roman" w:eastAsia="Times New Roman" w:hAnsi="Times New Roman" w:cs="Times New Roman"/>
        </w:rPr>
        <w:t>Minson</w:t>
      </w:r>
      <w:proofErr w:type="spellEnd"/>
      <w:r w:rsidRPr="0047308E">
        <w:rPr>
          <w:rFonts w:ascii="Times New Roman" w:eastAsia="Times New Roman" w:hAnsi="Times New Roman" w:cs="Times New Roman"/>
        </w:rPr>
        <w:t>, S. (2020). Conceptualizing the effects of imprisonment on families: Collateral consequences, secondary punishment, or symbiotic harms?</w:t>
      </w:r>
      <w:r w:rsidRPr="0047308E">
        <w:rPr>
          <w:rFonts w:ascii="Times New Roman" w:eastAsia="Times New Roman" w:hAnsi="Times New Roman" w:cs="Times New Roman"/>
          <w:i/>
          <w:iCs/>
        </w:rPr>
        <w:t> Theoretical Criminology,</w:t>
      </w:r>
      <w:r w:rsidRPr="0047308E">
        <w:rPr>
          <w:rFonts w:ascii="Times New Roman" w:eastAsia="Times New Roman" w:hAnsi="Times New Roman" w:cs="Times New Roman"/>
        </w:rPr>
        <w:t xml:space="preserve"> </w:t>
      </w:r>
      <w:r w:rsidRPr="0047308E">
        <w:rPr>
          <w:rFonts w:ascii="Times New Roman" w:eastAsia="Times New Roman" w:hAnsi="Times New Roman" w:cs="Times New Roman"/>
          <w:i/>
          <w:iCs/>
        </w:rPr>
        <w:t>00</w:t>
      </w:r>
      <w:r w:rsidRPr="0047308E">
        <w:rPr>
          <w:rFonts w:ascii="Times New Roman" w:eastAsia="Times New Roman" w:hAnsi="Times New Roman" w:cs="Times New Roman"/>
        </w:rPr>
        <w:t xml:space="preserve">(0), 1-19. </w:t>
      </w:r>
      <w:hyperlink r:id="rId35" w:history="1">
        <w:r w:rsidRPr="0047308E">
          <w:rPr>
            <w:rStyle w:val="Hyperlink"/>
            <w:rFonts w:ascii="Times New Roman" w:eastAsia="Times New Roman" w:hAnsi="Times New Roman" w:cs="Times New Roman"/>
          </w:rPr>
          <w:t>https://doi.org/10.1177/1362480619897078</w:t>
        </w:r>
      </w:hyperlink>
      <w:r w:rsidRPr="0047308E">
        <w:rPr>
          <w:rFonts w:ascii="Times New Roman" w:eastAsia="Times New Roman" w:hAnsi="Times New Roman" w:cs="Times New Roman"/>
        </w:rPr>
        <w:t xml:space="preserve"> </w:t>
      </w:r>
    </w:p>
    <w:p w14:paraId="32297F8C"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Costanza, R. S., </w:t>
      </w:r>
      <w:proofErr w:type="spellStart"/>
      <w:r w:rsidRPr="0047308E">
        <w:rPr>
          <w:rFonts w:ascii="Times New Roman" w:hAnsi="Times New Roman" w:cs="Times New Roman"/>
        </w:rPr>
        <w:t>Derlega</w:t>
      </w:r>
      <w:proofErr w:type="spellEnd"/>
      <w:r w:rsidRPr="0047308E">
        <w:rPr>
          <w:rFonts w:ascii="Times New Roman" w:hAnsi="Times New Roman" w:cs="Times New Roman"/>
        </w:rPr>
        <w:t>, V. J., &amp; Winstead, B. A. (1988). Positive and negative forms of social support: Effects of conversational topics on coping with stress among same-sex friends. </w:t>
      </w:r>
      <w:r w:rsidRPr="0047308E">
        <w:rPr>
          <w:rFonts w:ascii="Times New Roman" w:hAnsi="Times New Roman" w:cs="Times New Roman"/>
          <w:i/>
          <w:iCs/>
        </w:rPr>
        <w:t>Journal of Experimental Social Psychology, 24</w:t>
      </w:r>
      <w:r w:rsidRPr="0047308E">
        <w:rPr>
          <w:rFonts w:ascii="Times New Roman" w:hAnsi="Times New Roman" w:cs="Times New Roman"/>
        </w:rPr>
        <w:t>(2), 182–193. </w:t>
      </w:r>
      <w:hyperlink r:id="rId36" w:tgtFrame="_blank" w:history="1">
        <w:r w:rsidRPr="0047308E">
          <w:rPr>
            <w:rStyle w:val="Hyperlink"/>
            <w:rFonts w:ascii="Times New Roman" w:hAnsi="Times New Roman" w:cs="Times New Roman"/>
          </w:rPr>
          <w:t>https://doi.org/10.1016/0022-1031(88)90020-0</w:t>
        </w:r>
      </w:hyperlink>
    </w:p>
    <w:p w14:paraId="7D0EF42C"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Cullen, F. T. (1994). Social support as an organizing concept for criminology: Presidential address to the </w:t>
      </w:r>
      <w:r w:rsidRPr="0047308E">
        <w:rPr>
          <w:rFonts w:ascii="Times New Roman" w:hAnsi="Times New Roman" w:cs="Times New Roman"/>
        </w:rPr>
        <w:tab/>
        <w:t>Academy of Criminal Justice Sciences.</w:t>
      </w:r>
      <w:r w:rsidRPr="0047308E">
        <w:rPr>
          <w:rFonts w:ascii="Times New Roman" w:hAnsi="Times New Roman" w:cs="Times New Roman"/>
          <w:i/>
          <w:iCs/>
        </w:rPr>
        <w:t> Justice Quarterly, 11</w:t>
      </w:r>
      <w:r w:rsidRPr="0047308E">
        <w:rPr>
          <w:rFonts w:ascii="Times New Roman" w:hAnsi="Times New Roman" w:cs="Times New Roman"/>
        </w:rPr>
        <w:t>(4), 527-559. </w:t>
      </w:r>
      <w:hyperlink r:id="rId37" w:tgtFrame="_blank" w:history="1">
        <w:r w:rsidRPr="0047308E">
          <w:rPr>
            <w:rStyle w:val="Hyperlink"/>
            <w:rFonts w:ascii="Times New Roman" w:hAnsi="Times New Roman" w:cs="Times New Roman"/>
          </w:rPr>
          <w:t>https://doi.org/10.1080/07418829400092421</w:t>
        </w:r>
      </w:hyperlink>
    </w:p>
    <w:p w14:paraId="41BA45C7"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Deci, E. L., La Guardia, J. G., Moller, A. C., </w:t>
      </w:r>
      <w:proofErr w:type="spellStart"/>
      <w:r w:rsidRPr="0047308E">
        <w:rPr>
          <w:rFonts w:ascii="Times New Roman" w:hAnsi="Times New Roman" w:cs="Times New Roman"/>
        </w:rPr>
        <w:t>Scheiner</w:t>
      </w:r>
      <w:proofErr w:type="spellEnd"/>
      <w:r w:rsidRPr="0047308E">
        <w:rPr>
          <w:rFonts w:ascii="Times New Roman" w:hAnsi="Times New Roman" w:cs="Times New Roman"/>
        </w:rPr>
        <w:t>, M. J., &amp; Ryan, R. M. (2006). On the benefits of giving as well as receiving autonomy support: mutuality in close friendships. </w:t>
      </w:r>
      <w:r w:rsidRPr="0047308E">
        <w:rPr>
          <w:rFonts w:ascii="Times New Roman" w:hAnsi="Times New Roman" w:cs="Times New Roman"/>
          <w:i/>
          <w:iCs/>
        </w:rPr>
        <w:t>Personality &amp; social psychology bulletin</w:t>
      </w:r>
      <w:r w:rsidRPr="0047308E">
        <w:rPr>
          <w:rFonts w:ascii="Times New Roman" w:hAnsi="Times New Roman" w:cs="Times New Roman"/>
        </w:rPr>
        <w:t>, </w:t>
      </w:r>
      <w:r w:rsidRPr="0047308E">
        <w:rPr>
          <w:rFonts w:ascii="Times New Roman" w:hAnsi="Times New Roman" w:cs="Times New Roman"/>
          <w:i/>
          <w:iCs/>
        </w:rPr>
        <w:t>32</w:t>
      </w:r>
      <w:r w:rsidRPr="0047308E">
        <w:rPr>
          <w:rFonts w:ascii="Times New Roman" w:hAnsi="Times New Roman" w:cs="Times New Roman"/>
        </w:rPr>
        <w:t xml:space="preserve">(3), 313–327. </w:t>
      </w:r>
      <w:hyperlink r:id="rId38" w:history="1">
        <w:r w:rsidRPr="0047308E">
          <w:rPr>
            <w:rStyle w:val="Hyperlink"/>
            <w:rFonts w:ascii="Times New Roman" w:hAnsi="Times New Roman" w:cs="Times New Roman"/>
          </w:rPr>
          <w:t>https://doi.org/10.1177/0146167205282148</w:t>
        </w:r>
      </w:hyperlink>
      <w:r w:rsidRPr="0047308E">
        <w:rPr>
          <w:rFonts w:ascii="Times New Roman" w:hAnsi="Times New Roman" w:cs="Times New Roman"/>
        </w:rPr>
        <w:t xml:space="preserve"> </w:t>
      </w:r>
    </w:p>
    <w:p w14:paraId="2213BEA2"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Decker, S. H., </w:t>
      </w:r>
      <w:proofErr w:type="spellStart"/>
      <w:r w:rsidRPr="0047308E">
        <w:rPr>
          <w:rFonts w:ascii="Times New Roman" w:hAnsi="Times New Roman" w:cs="Times New Roman"/>
        </w:rPr>
        <w:t>Melde</w:t>
      </w:r>
      <w:proofErr w:type="spellEnd"/>
      <w:r w:rsidRPr="0047308E">
        <w:rPr>
          <w:rFonts w:ascii="Times New Roman" w:hAnsi="Times New Roman" w:cs="Times New Roman"/>
        </w:rPr>
        <w:t xml:space="preserve">, C., &amp; </w:t>
      </w:r>
      <w:proofErr w:type="spellStart"/>
      <w:r w:rsidRPr="0047308E">
        <w:rPr>
          <w:rFonts w:ascii="Times New Roman" w:hAnsi="Times New Roman" w:cs="Times New Roman"/>
        </w:rPr>
        <w:t>Pyrooz</w:t>
      </w:r>
      <w:proofErr w:type="spellEnd"/>
      <w:r w:rsidRPr="0047308E">
        <w:rPr>
          <w:rFonts w:ascii="Times New Roman" w:hAnsi="Times New Roman" w:cs="Times New Roman"/>
        </w:rPr>
        <w:t>, D. C. (2013). What do we know about gangs and gang members and where do we go from here? </w:t>
      </w:r>
      <w:r w:rsidRPr="0047308E">
        <w:rPr>
          <w:rFonts w:ascii="Times New Roman" w:hAnsi="Times New Roman" w:cs="Times New Roman"/>
          <w:i/>
          <w:iCs/>
        </w:rPr>
        <w:t>Justice Quarterly</w:t>
      </w:r>
      <w:r w:rsidRPr="0047308E">
        <w:rPr>
          <w:rFonts w:ascii="Times New Roman" w:hAnsi="Times New Roman" w:cs="Times New Roman"/>
        </w:rPr>
        <w:t>, </w:t>
      </w:r>
      <w:r w:rsidRPr="0047308E">
        <w:rPr>
          <w:rFonts w:ascii="Times New Roman" w:hAnsi="Times New Roman" w:cs="Times New Roman"/>
          <w:i/>
          <w:iCs/>
        </w:rPr>
        <w:t>30</w:t>
      </w:r>
      <w:r w:rsidRPr="0047308E">
        <w:rPr>
          <w:rFonts w:ascii="Times New Roman" w:hAnsi="Times New Roman" w:cs="Times New Roman"/>
        </w:rPr>
        <w:t xml:space="preserve">(3), 369-402. </w:t>
      </w:r>
      <w:hyperlink r:id="rId39" w:history="1">
        <w:r w:rsidRPr="0047308E">
          <w:rPr>
            <w:rStyle w:val="Hyperlink"/>
            <w:rFonts w:ascii="Times New Roman" w:hAnsi="Times New Roman" w:cs="Times New Roman"/>
          </w:rPr>
          <w:t>https://doi.org/10.1080/07418825.2012.732101</w:t>
        </w:r>
      </w:hyperlink>
    </w:p>
    <w:p w14:paraId="6A85106F"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7308E">
        <w:rPr>
          <w:rFonts w:ascii="Times New Roman" w:hAnsi="Times New Roman" w:cs="Times New Roman"/>
        </w:rPr>
        <w:lastRenderedPageBreak/>
        <w:t>DeMichele</w:t>
      </w:r>
      <w:proofErr w:type="spellEnd"/>
      <w:r w:rsidRPr="0047308E">
        <w:rPr>
          <w:rFonts w:ascii="Times New Roman" w:hAnsi="Times New Roman" w:cs="Times New Roman"/>
        </w:rPr>
        <w:t>, M. (2014). Studying the community corrections field: Applying neo-institutional theories to a hidden element of mass social control.</w:t>
      </w:r>
      <w:r w:rsidRPr="0047308E">
        <w:rPr>
          <w:rFonts w:ascii="Times New Roman" w:hAnsi="Times New Roman" w:cs="Times New Roman"/>
          <w:i/>
          <w:iCs/>
        </w:rPr>
        <w:t> Theoretical Criminology, 18</w:t>
      </w:r>
      <w:r w:rsidRPr="0047308E">
        <w:rPr>
          <w:rFonts w:ascii="Times New Roman" w:hAnsi="Times New Roman" w:cs="Times New Roman"/>
        </w:rPr>
        <w:t>(4), 546-564. </w:t>
      </w:r>
      <w:hyperlink r:id="rId40" w:tgtFrame="_blank" w:history="1">
        <w:r w:rsidRPr="0047308E">
          <w:rPr>
            <w:rStyle w:val="Hyperlink"/>
            <w:rFonts w:ascii="Times New Roman" w:hAnsi="Times New Roman" w:cs="Times New Roman"/>
          </w:rPr>
          <w:t>https://doi.org/10.1177/1362480614526276</w:t>
        </w:r>
      </w:hyperlink>
    </w:p>
    <w:p w14:paraId="0DD46C63"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Desmond, M. (2012). Disposable ties and the urban poor.</w:t>
      </w:r>
      <w:r w:rsidRPr="0047308E">
        <w:rPr>
          <w:rFonts w:ascii="Times New Roman" w:eastAsia="Times New Roman" w:hAnsi="Times New Roman" w:cs="Times New Roman"/>
          <w:i/>
          <w:iCs/>
        </w:rPr>
        <w:t> The American Journal of Sociology, 117</w:t>
      </w:r>
      <w:r w:rsidRPr="0047308E">
        <w:rPr>
          <w:rFonts w:ascii="Times New Roman" w:eastAsia="Times New Roman" w:hAnsi="Times New Roman" w:cs="Times New Roman"/>
        </w:rPr>
        <w:t xml:space="preserve">(5), 1295-1335. </w:t>
      </w:r>
      <w:hyperlink r:id="rId41" w:history="1">
        <w:r w:rsidRPr="0047308E">
          <w:rPr>
            <w:rStyle w:val="Hyperlink"/>
            <w:rFonts w:ascii="Times New Roman" w:eastAsia="Times New Roman" w:hAnsi="Times New Roman" w:cs="Times New Roman"/>
          </w:rPr>
          <w:t>https://doi.org/10.1086/663574</w:t>
        </w:r>
      </w:hyperlink>
      <w:r w:rsidRPr="0047308E">
        <w:rPr>
          <w:rFonts w:ascii="Times New Roman" w:eastAsia="Times New Roman" w:hAnsi="Times New Roman" w:cs="Times New Roman"/>
        </w:rPr>
        <w:t xml:space="preserve"> </w:t>
      </w:r>
    </w:p>
    <w:p w14:paraId="294EC152"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deVuono-powell</w:t>
      </w:r>
      <w:proofErr w:type="spellEnd"/>
      <w:r w:rsidRPr="0047308E">
        <w:rPr>
          <w:rFonts w:ascii="Times New Roman" w:eastAsia="Times New Roman" w:hAnsi="Times New Roman" w:cs="Times New Roman"/>
        </w:rPr>
        <w:t xml:space="preserve">, S., </w:t>
      </w:r>
      <w:proofErr w:type="spellStart"/>
      <w:r w:rsidRPr="0047308E">
        <w:rPr>
          <w:rFonts w:ascii="Times New Roman" w:eastAsia="Times New Roman" w:hAnsi="Times New Roman" w:cs="Times New Roman"/>
        </w:rPr>
        <w:t>Schweidler</w:t>
      </w:r>
      <w:proofErr w:type="spellEnd"/>
      <w:r w:rsidRPr="0047308E">
        <w:rPr>
          <w:rFonts w:ascii="Times New Roman" w:eastAsia="Times New Roman" w:hAnsi="Times New Roman" w:cs="Times New Roman"/>
        </w:rPr>
        <w:t xml:space="preserve">, C., Walters, A., and </w:t>
      </w:r>
      <w:proofErr w:type="spellStart"/>
      <w:r w:rsidRPr="0047308E">
        <w:rPr>
          <w:rFonts w:ascii="Times New Roman" w:eastAsia="Times New Roman" w:hAnsi="Times New Roman" w:cs="Times New Roman"/>
        </w:rPr>
        <w:t>Zohrabi</w:t>
      </w:r>
      <w:proofErr w:type="spellEnd"/>
      <w:r w:rsidRPr="0047308E">
        <w:rPr>
          <w:rFonts w:ascii="Times New Roman" w:eastAsia="Times New Roman" w:hAnsi="Times New Roman" w:cs="Times New Roman"/>
        </w:rPr>
        <w:t xml:space="preserve">, A. (2015). </w:t>
      </w:r>
      <w:r w:rsidRPr="0047308E">
        <w:rPr>
          <w:rFonts w:ascii="Times New Roman" w:eastAsia="Times New Roman" w:hAnsi="Times New Roman" w:cs="Times New Roman"/>
          <w:i/>
          <w:iCs/>
        </w:rPr>
        <w:t xml:space="preserve">Who pays? The true cost of </w:t>
      </w:r>
      <w:r w:rsidRPr="0047308E">
        <w:rPr>
          <w:rFonts w:ascii="Times New Roman" w:eastAsia="Times New Roman" w:hAnsi="Times New Roman" w:cs="Times New Roman"/>
          <w:i/>
          <w:iCs/>
        </w:rPr>
        <w:tab/>
        <w:t>incarceration on families</w:t>
      </w:r>
      <w:r w:rsidRPr="0047308E">
        <w:rPr>
          <w:rFonts w:ascii="Times New Roman" w:eastAsia="Times New Roman" w:hAnsi="Times New Roman" w:cs="Times New Roman"/>
        </w:rPr>
        <w:t xml:space="preserve">. Retrieved from Ella Baker Center for Human Rights website: </w:t>
      </w:r>
      <w:hyperlink r:id="rId42" w:history="1">
        <w:r w:rsidRPr="0047308E">
          <w:rPr>
            <w:rStyle w:val="Hyperlink"/>
            <w:rFonts w:ascii="Times New Roman" w:eastAsia="Times New Roman" w:hAnsi="Times New Roman" w:cs="Times New Roman"/>
          </w:rPr>
          <w:t>https://ellabakercenter.org/who-pays-the-true-cost-of-incarceration-on-families/</w:t>
        </w:r>
      </w:hyperlink>
      <w:r w:rsidRPr="0047308E">
        <w:rPr>
          <w:rFonts w:ascii="Times New Roman" w:eastAsia="Times New Roman" w:hAnsi="Times New Roman" w:cs="Times New Roman"/>
        </w:rPr>
        <w:t xml:space="preserve"> </w:t>
      </w:r>
    </w:p>
    <w:p w14:paraId="4D5B38D6"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Doherty, F. (2016). Obey all laws and be good: Probation and the meaning of recidivism. </w:t>
      </w:r>
      <w:r w:rsidRPr="0047308E">
        <w:rPr>
          <w:rFonts w:ascii="Times New Roman" w:hAnsi="Times New Roman" w:cs="Times New Roman"/>
          <w:i/>
          <w:iCs/>
        </w:rPr>
        <w:t>Georgetown Law Journal</w:t>
      </w:r>
      <w:r w:rsidRPr="0047308E">
        <w:rPr>
          <w:rFonts w:ascii="Times New Roman" w:hAnsi="Times New Roman" w:cs="Times New Roman"/>
        </w:rPr>
        <w:t xml:space="preserve">, </w:t>
      </w:r>
      <w:r w:rsidRPr="0047308E">
        <w:rPr>
          <w:rFonts w:ascii="Times New Roman" w:hAnsi="Times New Roman" w:cs="Times New Roman"/>
          <w:i/>
          <w:iCs/>
        </w:rPr>
        <w:t>104</w:t>
      </w:r>
      <w:r w:rsidRPr="0047308E">
        <w:rPr>
          <w:rFonts w:ascii="Times New Roman" w:hAnsi="Times New Roman" w:cs="Times New Roman"/>
        </w:rPr>
        <w:t>(2), 291-354.</w:t>
      </w:r>
    </w:p>
    <w:p w14:paraId="3FA03F9C"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BB019D">
        <w:rPr>
          <w:rFonts w:ascii="Times New Roman" w:eastAsia="Times New Roman" w:hAnsi="Times New Roman" w:cs="Times New Roman"/>
        </w:rPr>
        <w:t>Dunkel-</w:t>
      </w:r>
      <w:proofErr w:type="spellStart"/>
      <w:r w:rsidRPr="00BB019D">
        <w:rPr>
          <w:rFonts w:ascii="Times New Roman" w:eastAsia="Times New Roman" w:hAnsi="Times New Roman" w:cs="Times New Roman"/>
        </w:rPr>
        <w:t>Schetter</w:t>
      </w:r>
      <w:proofErr w:type="spellEnd"/>
      <w:r w:rsidRPr="00BB019D">
        <w:rPr>
          <w:rFonts w:ascii="Times New Roman" w:eastAsia="Times New Roman" w:hAnsi="Times New Roman" w:cs="Times New Roman"/>
        </w:rPr>
        <w:t>, C., &amp; Bennett, T. L. (1990). Differentiating the cognitive</w:t>
      </w:r>
      <w:r w:rsidRPr="0047308E">
        <w:rPr>
          <w:rFonts w:ascii="Times New Roman" w:eastAsia="Times New Roman" w:hAnsi="Times New Roman" w:cs="Times New Roman"/>
        </w:rPr>
        <w:t xml:space="preserve"> </w:t>
      </w:r>
      <w:r w:rsidRPr="00BB019D">
        <w:rPr>
          <w:rFonts w:ascii="Times New Roman" w:eastAsia="Times New Roman" w:hAnsi="Times New Roman" w:cs="Times New Roman"/>
        </w:rPr>
        <w:t xml:space="preserve">and behavioral aspects of social support. In B. R. </w:t>
      </w:r>
      <w:proofErr w:type="spellStart"/>
      <w:r w:rsidRPr="00BB019D">
        <w:rPr>
          <w:rFonts w:ascii="Times New Roman" w:eastAsia="Times New Roman" w:hAnsi="Times New Roman" w:cs="Times New Roman"/>
        </w:rPr>
        <w:t>Sarason</w:t>
      </w:r>
      <w:proofErr w:type="spellEnd"/>
      <w:r w:rsidRPr="00BB019D">
        <w:rPr>
          <w:rFonts w:ascii="Times New Roman" w:eastAsia="Times New Roman" w:hAnsi="Times New Roman" w:cs="Times New Roman"/>
        </w:rPr>
        <w:t>,</w:t>
      </w:r>
      <w:r w:rsidRPr="0047308E">
        <w:rPr>
          <w:rFonts w:ascii="Times New Roman" w:eastAsia="Times New Roman" w:hAnsi="Times New Roman" w:cs="Times New Roman"/>
        </w:rPr>
        <w:t xml:space="preserve"> </w:t>
      </w:r>
      <w:r w:rsidRPr="00BB019D">
        <w:rPr>
          <w:rFonts w:ascii="Times New Roman" w:eastAsia="Times New Roman" w:hAnsi="Times New Roman" w:cs="Times New Roman"/>
        </w:rPr>
        <w:t xml:space="preserve">I. G. </w:t>
      </w:r>
      <w:proofErr w:type="spellStart"/>
      <w:r w:rsidRPr="00BB019D">
        <w:rPr>
          <w:rFonts w:ascii="Times New Roman" w:eastAsia="Times New Roman" w:hAnsi="Times New Roman" w:cs="Times New Roman"/>
        </w:rPr>
        <w:t>Sarason</w:t>
      </w:r>
      <w:proofErr w:type="spellEnd"/>
      <w:r w:rsidRPr="00BB019D">
        <w:rPr>
          <w:rFonts w:ascii="Times New Roman" w:eastAsia="Times New Roman" w:hAnsi="Times New Roman" w:cs="Times New Roman"/>
        </w:rPr>
        <w:t>, &amp; G. R. Pierce (Eds.), Social support: An interactional</w:t>
      </w:r>
      <w:r w:rsidRPr="0047308E">
        <w:rPr>
          <w:rFonts w:ascii="Times New Roman" w:eastAsia="Times New Roman" w:hAnsi="Times New Roman" w:cs="Times New Roman"/>
        </w:rPr>
        <w:t xml:space="preserve"> view (pp. 267-296). John Wiley.</w:t>
      </w:r>
    </w:p>
    <w:p w14:paraId="01B523A9"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2162D7">
        <w:rPr>
          <w:rFonts w:ascii="Times New Roman" w:eastAsia="Times New Roman" w:hAnsi="Times New Roman" w:cs="Times New Roman"/>
        </w:rPr>
        <w:t xml:space="preserve">Dunn, E. W., </w:t>
      </w:r>
      <w:proofErr w:type="spellStart"/>
      <w:r w:rsidRPr="002162D7">
        <w:rPr>
          <w:rFonts w:ascii="Times New Roman" w:eastAsia="Times New Roman" w:hAnsi="Times New Roman" w:cs="Times New Roman"/>
        </w:rPr>
        <w:t>Aknin</w:t>
      </w:r>
      <w:proofErr w:type="spellEnd"/>
      <w:r w:rsidRPr="002162D7">
        <w:rPr>
          <w:rFonts w:ascii="Times New Roman" w:eastAsia="Times New Roman" w:hAnsi="Times New Roman" w:cs="Times New Roman"/>
        </w:rPr>
        <w:t>, L. B., &amp; Norton, M. I. (2008). Spending money</w:t>
      </w:r>
      <w:r w:rsidRPr="0047308E">
        <w:rPr>
          <w:rFonts w:ascii="Times New Roman" w:eastAsia="Times New Roman" w:hAnsi="Times New Roman" w:cs="Times New Roman"/>
        </w:rPr>
        <w:t xml:space="preserve"> on others promotes happiness. </w:t>
      </w:r>
      <w:r w:rsidRPr="0047308E">
        <w:rPr>
          <w:rFonts w:ascii="Times New Roman" w:eastAsia="Times New Roman" w:hAnsi="Times New Roman" w:cs="Times New Roman"/>
          <w:i/>
          <w:iCs/>
        </w:rPr>
        <w:t>Science</w:t>
      </w:r>
      <w:r w:rsidRPr="0047308E">
        <w:rPr>
          <w:rFonts w:ascii="Times New Roman" w:eastAsia="Times New Roman" w:hAnsi="Times New Roman" w:cs="Times New Roman"/>
        </w:rPr>
        <w:t xml:space="preserve">, </w:t>
      </w:r>
      <w:r w:rsidRPr="0047308E">
        <w:rPr>
          <w:rFonts w:ascii="Times New Roman" w:eastAsia="Times New Roman" w:hAnsi="Times New Roman" w:cs="Times New Roman"/>
          <w:i/>
          <w:iCs/>
        </w:rPr>
        <w:t>319</w:t>
      </w:r>
      <w:r w:rsidRPr="0047308E">
        <w:rPr>
          <w:rFonts w:ascii="Times New Roman" w:eastAsia="Times New Roman" w:hAnsi="Times New Roman" w:cs="Times New Roman"/>
        </w:rPr>
        <w:t xml:space="preserve">(5870), 1687-1688. </w:t>
      </w:r>
      <w:hyperlink r:id="rId43" w:history="1">
        <w:r w:rsidRPr="0047308E">
          <w:rPr>
            <w:rStyle w:val="Hyperlink"/>
            <w:rFonts w:ascii="Times New Roman" w:eastAsia="Times New Roman" w:hAnsi="Times New Roman" w:cs="Times New Roman"/>
          </w:rPr>
          <w:t>https://doi.org/10.1126/science.1150952</w:t>
        </w:r>
      </w:hyperlink>
      <w:r w:rsidRPr="0047308E">
        <w:rPr>
          <w:rFonts w:ascii="Times New Roman" w:eastAsia="Times New Roman" w:hAnsi="Times New Roman" w:cs="Times New Roman"/>
        </w:rPr>
        <w:t xml:space="preserve"> </w:t>
      </w:r>
    </w:p>
    <w:p w14:paraId="1D25B1A9"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B10636">
        <w:rPr>
          <w:rFonts w:ascii="Times New Roman" w:eastAsia="Times New Roman" w:hAnsi="Times New Roman" w:cs="Times New Roman"/>
        </w:rPr>
        <w:t>Edwards, F., Lee, H., &amp; Esposito, M. (2019). Risk of being killed by police</w:t>
      </w:r>
      <w:r w:rsidRPr="0047308E">
        <w:rPr>
          <w:rFonts w:ascii="Times New Roman" w:eastAsia="Times New Roman" w:hAnsi="Times New Roman" w:cs="Times New Roman"/>
        </w:rPr>
        <w:t xml:space="preserve"> </w:t>
      </w:r>
      <w:r w:rsidRPr="00B10636">
        <w:rPr>
          <w:rFonts w:ascii="Times New Roman" w:eastAsia="Times New Roman" w:hAnsi="Times New Roman" w:cs="Times New Roman"/>
        </w:rPr>
        <w:t xml:space="preserve">use of force in the United States by age, race-ethnicity, and sex. </w:t>
      </w:r>
      <w:r w:rsidRPr="00B10636">
        <w:rPr>
          <w:rFonts w:ascii="Times New Roman" w:eastAsia="Times New Roman" w:hAnsi="Times New Roman" w:cs="Times New Roman"/>
          <w:i/>
          <w:iCs/>
        </w:rPr>
        <w:t>Proceedings of the National Academy of Sciences of the United States of America</w:t>
      </w:r>
      <w:r w:rsidRPr="00B10636">
        <w:rPr>
          <w:rFonts w:ascii="Times New Roman" w:eastAsia="Times New Roman" w:hAnsi="Times New Roman" w:cs="Times New Roman"/>
        </w:rPr>
        <w:t>,</w:t>
      </w:r>
      <w:r w:rsidRPr="0047308E">
        <w:rPr>
          <w:rFonts w:ascii="Times New Roman" w:eastAsia="Times New Roman" w:hAnsi="Times New Roman" w:cs="Times New Roman"/>
        </w:rPr>
        <w:t xml:space="preserve"> </w:t>
      </w:r>
      <w:r w:rsidRPr="0047308E">
        <w:rPr>
          <w:rFonts w:ascii="Times New Roman" w:eastAsia="Times New Roman" w:hAnsi="Times New Roman" w:cs="Times New Roman"/>
          <w:i/>
          <w:iCs/>
        </w:rPr>
        <w:t>116</w:t>
      </w:r>
      <w:r w:rsidRPr="0047308E">
        <w:rPr>
          <w:rFonts w:ascii="Times New Roman" w:eastAsia="Times New Roman" w:hAnsi="Times New Roman" w:cs="Times New Roman"/>
        </w:rPr>
        <w:t>(34), 16793–16798. https://doi.org/10.1073/pnas.1821204116</w:t>
      </w:r>
    </w:p>
    <w:p w14:paraId="4A1D5AC4"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Ekland</w:t>
      </w:r>
      <w:proofErr w:type="spellEnd"/>
      <w:r w:rsidRPr="0047308E">
        <w:rPr>
          <w:rFonts w:ascii="Times New Roman" w:eastAsia="Times New Roman" w:hAnsi="Times New Roman" w:cs="Times New Roman"/>
        </w:rPr>
        <w:t xml:space="preserve">‐Olson, S., </w:t>
      </w:r>
      <w:proofErr w:type="spellStart"/>
      <w:r w:rsidRPr="0047308E">
        <w:rPr>
          <w:rFonts w:ascii="Times New Roman" w:eastAsia="Times New Roman" w:hAnsi="Times New Roman" w:cs="Times New Roman"/>
        </w:rPr>
        <w:t>Supancic</w:t>
      </w:r>
      <w:proofErr w:type="spellEnd"/>
      <w:r w:rsidRPr="0047308E">
        <w:rPr>
          <w:rFonts w:ascii="Times New Roman" w:eastAsia="Times New Roman" w:hAnsi="Times New Roman" w:cs="Times New Roman"/>
        </w:rPr>
        <w:t xml:space="preserve">, M., Campbell, J., &amp; </w:t>
      </w:r>
      <w:proofErr w:type="spellStart"/>
      <w:r w:rsidRPr="0047308E">
        <w:rPr>
          <w:rFonts w:ascii="Times New Roman" w:eastAsia="Times New Roman" w:hAnsi="Times New Roman" w:cs="Times New Roman"/>
        </w:rPr>
        <w:t>Lenihan</w:t>
      </w:r>
      <w:proofErr w:type="spellEnd"/>
      <w:r w:rsidRPr="0047308E">
        <w:rPr>
          <w:rFonts w:ascii="Times New Roman" w:eastAsia="Times New Roman" w:hAnsi="Times New Roman" w:cs="Times New Roman"/>
        </w:rPr>
        <w:t xml:space="preserve">, K. J. (1983). </w:t>
      </w:r>
      <w:proofErr w:type="spellStart"/>
      <w:r w:rsidRPr="0047308E">
        <w:rPr>
          <w:rFonts w:ascii="Times New Roman" w:eastAsia="Times New Roman" w:hAnsi="Times New Roman" w:cs="Times New Roman"/>
        </w:rPr>
        <w:t>Postrelease</w:t>
      </w:r>
      <w:proofErr w:type="spellEnd"/>
      <w:r w:rsidRPr="0047308E">
        <w:rPr>
          <w:rFonts w:ascii="Times New Roman" w:eastAsia="Times New Roman" w:hAnsi="Times New Roman" w:cs="Times New Roman"/>
        </w:rPr>
        <w:t xml:space="preserve"> depression and the importance of familial support.</w:t>
      </w:r>
      <w:r w:rsidRPr="0047308E">
        <w:rPr>
          <w:rFonts w:ascii="Times New Roman" w:eastAsia="Times New Roman" w:hAnsi="Times New Roman" w:cs="Times New Roman"/>
          <w:i/>
          <w:iCs/>
        </w:rPr>
        <w:t> Criminology, 21</w:t>
      </w:r>
      <w:r w:rsidRPr="0047308E">
        <w:rPr>
          <w:rFonts w:ascii="Times New Roman" w:eastAsia="Times New Roman" w:hAnsi="Times New Roman" w:cs="Times New Roman"/>
        </w:rPr>
        <w:t xml:space="preserve">(2), 253-275. </w:t>
      </w:r>
      <w:hyperlink r:id="rId44" w:history="1">
        <w:r w:rsidRPr="0047308E">
          <w:rPr>
            <w:rStyle w:val="Hyperlink"/>
            <w:rFonts w:ascii="Times New Roman" w:eastAsia="Times New Roman" w:hAnsi="Times New Roman" w:cs="Times New Roman"/>
          </w:rPr>
          <w:t>https://doi.org10.1111/j.1745-</w:t>
        </w:r>
      </w:hyperlink>
      <w:proofErr w:type="gramStart"/>
      <w:r w:rsidRPr="0047308E">
        <w:rPr>
          <w:rFonts w:ascii="Times New Roman" w:eastAsia="Times New Roman" w:hAnsi="Times New Roman" w:cs="Times New Roman"/>
        </w:rPr>
        <w:t>9125.1983.tb</w:t>
      </w:r>
      <w:proofErr w:type="gramEnd"/>
      <w:r w:rsidRPr="0047308E">
        <w:rPr>
          <w:rFonts w:ascii="Times New Roman" w:eastAsia="Times New Roman" w:hAnsi="Times New Roman" w:cs="Times New Roman"/>
        </w:rPr>
        <w:t>00261.x</w:t>
      </w:r>
    </w:p>
    <w:p w14:paraId="632FEEC9" w14:textId="77777777" w:rsidR="00D4199C" w:rsidRPr="0047308E" w:rsidRDefault="00D4199C" w:rsidP="00D4199C">
      <w:pPr>
        <w:autoSpaceDE w:val="0"/>
        <w:autoSpaceDN w:val="0"/>
        <w:adjustRightInd w:val="0"/>
        <w:spacing w:line="480" w:lineRule="auto"/>
        <w:ind w:left="720" w:hanging="810"/>
        <w:contextualSpacing/>
        <w:rPr>
          <w:rFonts w:ascii="Times New Roman" w:hAnsi="Times New Roman" w:cs="Times New Roman"/>
        </w:rPr>
      </w:pPr>
      <w:r w:rsidRPr="0047308E">
        <w:rPr>
          <w:rFonts w:ascii="Times New Roman" w:hAnsi="Times New Roman" w:cs="Times New Roman"/>
        </w:rPr>
        <w:lastRenderedPageBreak/>
        <w:t xml:space="preserve">England, R. W. (1957). What is responsible for a satisfactory probation and post-probation outcome? </w:t>
      </w:r>
      <w:r w:rsidRPr="0047308E">
        <w:rPr>
          <w:rFonts w:ascii="Times New Roman" w:hAnsi="Times New Roman" w:cs="Times New Roman"/>
          <w:i/>
          <w:iCs/>
        </w:rPr>
        <w:t>Journal of Criminal Law &amp; Criminology</w:t>
      </w:r>
      <w:r w:rsidRPr="0047308E">
        <w:rPr>
          <w:rFonts w:ascii="Times New Roman" w:hAnsi="Times New Roman" w:cs="Times New Roman"/>
        </w:rPr>
        <w:t xml:space="preserve">, </w:t>
      </w:r>
      <w:r w:rsidRPr="0047308E">
        <w:rPr>
          <w:rFonts w:ascii="Times New Roman" w:hAnsi="Times New Roman" w:cs="Times New Roman"/>
          <w:i/>
          <w:iCs/>
        </w:rPr>
        <w:t>47</w:t>
      </w:r>
      <w:r w:rsidRPr="0047308E">
        <w:rPr>
          <w:rFonts w:ascii="Times New Roman" w:hAnsi="Times New Roman" w:cs="Times New Roman"/>
        </w:rPr>
        <w:t xml:space="preserve">(6), 667-676. </w:t>
      </w:r>
    </w:p>
    <w:p w14:paraId="40E89034" w14:textId="77777777" w:rsidR="00D4199C" w:rsidRPr="0047308E" w:rsidRDefault="00D4199C" w:rsidP="00D4199C">
      <w:pPr>
        <w:autoSpaceDE w:val="0"/>
        <w:autoSpaceDN w:val="0"/>
        <w:adjustRightInd w:val="0"/>
        <w:spacing w:line="480" w:lineRule="auto"/>
        <w:ind w:left="720" w:hanging="810"/>
        <w:contextualSpacing/>
        <w:rPr>
          <w:rFonts w:ascii="Times New Roman" w:hAnsi="Times New Roman" w:cs="Times New Roman"/>
        </w:rPr>
      </w:pPr>
      <w:r w:rsidRPr="0047308E">
        <w:rPr>
          <w:rFonts w:ascii="Times New Roman" w:hAnsi="Times New Roman" w:cs="Times New Roman"/>
        </w:rPr>
        <w:t>Fader, J. J. (2021). “I don't have time for drama”: Managing risk and uncertainty through network avoidance.</w:t>
      </w:r>
      <w:r w:rsidRPr="0047308E">
        <w:rPr>
          <w:rFonts w:ascii="Times New Roman" w:hAnsi="Times New Roman" w:cs="Times New Roman"/>
          <w:i/>
          <w:iCs/>
        </w:rPr>
        <w:t> Criminology, 59</w:t>
      </w:r>
      <w:r w:rsidRPr="0047308E">
        <w:rPr>
          <w:rFonts w:ascii="Times New Roman" w:hAnsi="Times New Roman" w:cs="Times New Roman"/>
        </w:rPr>
        <w:t>(2), 291-317. </w:t>
      </w:r>
      <w:hyperlink r:id="rId45" w:history="1">
        <w:r w:rsidRPr="0047308E">
          <w:rPr>
            <w:rStyle w:val="Hyperlink"/>
            <w:rFonts w:ascii="Times New Roman" w:hAnsi="Times New Roman" w:cs="Times New Roman"/>
          </w:rPr>
          <w:t>https://doi.org/10.1111/1745-9125.12271</w:t>
        </w:r>
      </w:hyperlink>
    </w:p>
    <w:p w14:paraId="34F0E60B" w14:textId="77777777" w:rsidR="00D4199C" w:rsidRPr="0047308E" w:rsidRDefault="00D4199C" w:rsidP="00D4199C">
      <w:pPr>
        <w:autoSpaceDE w:val="0"/>
        <w:autoSpaceDN w:val="0"/>
        <w:adjustRightInd w:val="0"/>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Feeley, M. M. (1979). </w:t>
      </w:r>
      <w:r w:rsidRPr="0047308E">
        <w:rPr>
          <w:rFonts w:ascii="Times New Roman" w:hAnsi="Times New Roman" w:cs="Times New Roman"/>
          <w:i/>
          <w:iCs/>
        </w:rPr>
        <w:t>The process is the punishment: Handling cases in a lower criminal court</w:t>
      </w:r>
      <w:r w:rsidRPr="0047308E">
        <w:rPr>
          <w:rFonts w:ascii="Times New Roman" w:hAnsi="Times New Roman" w:cs="Times New Roman"/>
        </w:rPr>
        <w:t>. Russell Sage Foundation.</w:t>
      </w:r>
    </w:p>
    <w:p w14:paraId="18B614F5"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Feeley, M. M., &amp; Simon, J. (1992). The new penology: notes on the emerging strategy of corrections and its implications. </w:t>
      </w:r>
      <w:r w:rsidRPr="0047308E">
        <w:rPr>
          <w:rFonts w:ascii="Times New Roman" w:hAnsi="Times New Roman" w:cs="Times New Roman"/>
          <w:i/>
          <w:iCs/>
        </w:rPr>
        <w:t>Criminology</w:t>
      </w:r>
      <w:r w:rsidRPr="0047308E">
        <w:rPr>
          <w:rFonts w:ascii="Times New Roman" w:hAnsi="Times New Roman" w:cs="Times New Roman"/>
        </w:rPr>
        <w:t>, </w:t>
      </w:r>
      <w:r w:rsidRPr="0047308E">
        <w:rPr>
          <w:rFonts w:ascii="Times New Roman" w:hAnsi="Times New Roman" w:cs="Times New Roman"/>
          <w:i/>
          <w:iCs/>
        </w:rPr>
        <w:t>30</w:t>
      </w:r>
      <w:r w:rsidRPr="0047308E">
        <w:rPr>
          <w:rFonts w:ascii="Times New Roman" w:hAnsi="Times New Roman" w:cs="Times New Roman"/>
        </w:rPr>
        <w:t xml:space="preserve">(4), 449–474. </w:t>
      </w:r>
      <w:hyperlink r:id="rId46" w:history="1">
        <w:r w:rsidRPr="0047308E">
          <w:rPr>
            <w:rStyle w:val="Hyperlink"/>
            <w:rFonts w:ascii="Times New Roman" w:hAnsi="Times New Roman" w:cs="Times New Roman"/>
          </w:rPr>
          <w:t>https://doi.org/10.1111/j.1745-9125.1992.tb01112.x</w:t>
        </w:r>
      </w:hyperlink>
      <w:r w:rsidRPr="0047308E">
        <w:rPr>
          <w:rFonts w:ascii="Times New Roman" w:hAnsi="Times New Roman" w:cs="Times New Roman"/>
        </w:rPr>
        <w:t xml:space="preserve"> </w:t>
      </w:r>
    </w:p>
    <w:p w14:paraId="1C4EB021"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Feeney, B. C., &amp; Collins, N. L. (2015). A new look at social support: a theoretical perspective on thriving through relationships. </w:t>
      </w:r>
      <w:r w:rsidRPr="0047308E">
        <w:rPr>
          <w:rFonts w:ascii="Times New Roman" w:hAnsi="Times New Roman" w:cs="Times New Roman"/>
          <w:i/>
          <w:iCs/>
        </w:rPr>
        <w:t>Personality and Social Psychology Review</w:t>
      </w:r>
      <w:r w:rsidRPr="0047308E">
        <w:rPr>
          <w:rFonts w:ascii="Times New Roman" w:hAnsi="Times New Roman" w:cs="Times New Roman"/>
        </w:rPr>
        <w:t>, </w:t>
      </w:r>
      <w:r w:rsidRPr="0047308E">
        <w:rPr>
          <w:rFonts w:ascii="Times New Roman" w:hAnsi="Times New Roman" w:cs="Times New Roman"/>
          <w:i/>
          <w:iCs/>
        </w:rPr>
        <w:t>19</w:t>
      </w:r>
      <w:r w:rsidRPr="0047308E">
        <w:rPr>
          <w:rFonts w:ascii="Times New Roman" w:hAnsi="Times New Roman" w:cs="Times New Roman"/>
        </w:rPr>
        <w:t xml:space="preserve">(2), 113–147. </w:t>
      </w:r>
      <w:hyperlink r:id="rId47" w:history="1">
        <w:r w:rsidRPr="0047308E">
          <w:rPr>
            <w:rStyle w:val="Hyperlink"/>
            <w:rFonts w:ascii="Times New Roman" w:hAnsi="Times New Roman" w:cs="Times New Roman"/>
          </w:rPr>
          <w:t>https://doi.org/10.1177/1088868314544222</w:t>
        </w:r>
      </w:hyperlink>
      <w:r w:rsidRPr="0047308E">
        <w:rPr>
          <w:rFonts w:ascii="Times New Roman" w:hAnsi="Times New Roman" w:cs="Times New Roman"/>
        </w:rPr>
        <w:t xml:space="preserve"> </w:t>
      </w:r>
    </w:p>
    <w:p w14:paraId="11C7B383"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Fishman, L. T. (1990). </w:t>
      </w:r>
      <w:r w:rsidRPr="0047308E">
        <w:rPr>
          <w:rFonts w:ascii="Times New Roman" w:hAnsi="Times New Roman" w:cs="Times New Roman"/>
          <w:i/>
          <w:iCs/>
        </w:rPr>
        <w:t>Women at the wall: A study of prisoners’ wives doing time on the outside</w:t>
      </w:r>
      <w:r w:rsidRPr="0047308E">
        <w:rPr>
          <w:rFonts w:ascii="Times New Roman" w:hAnsi="Times New Roman" w:cs="Times New Roman"/>
        </w:rPr>
        <w:t xml:space="preserve">. State University of New York Press. </w:t>
      </w:r>
    </w:p>
    <w:p w14:paraId="353E740B"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Fong, K. (2019). Concealment and constraint: Child protective services fears and poor mothers’ institutional engagement.</w:t>
      </w:r>
      <w:r w:rsidRPr="0047308E">
        <w:rPr>
          <w:rFonts w:ascii="Times New Roman" w:hAnsi="Times New Roman" w:cs="Times New Roman"/>
          <w:i/>
        </w:rPr>
        <w:t> Social Forces, 97</w:t>
      </w:r>
      <w:r w:rsidRPr="0047308E">
        <w:rPr>
          <w:rFonts w:ascii="Times New Roman" w:hAnsi="Times New Roman" w:cs="Times New Roman"/>
        </w:rPr>
        <w:t xml:space="preserve">(4), 1785-1810. </w:t>
      </w:r>
      <w:hyperlink r:id="rId48" w:history="1">
        <w:r w:rsidRPr="0047308E">
          <w:rPr>
            <w:rStyle w:val="Hyperlink"/>
            <w:rFonts w:ascii="Times New Roman" w:hAnsi="Times New Roman" w:cs="Times New Roman"/>
          </w:rPr>
          <w:t>https://doi.org/10.1093/sf/soy093</w:t>
        </w:r>
      </w:hyperlink>
      <w:r w:rsidRPr="0047308E">
        <w:rPr>
          <w:rFonts w:ascii="Times New Roman" w:hAnsi="Times New Roman" w:cs="Times New Roman"/>
        </w:rPr>
        <w:t xml:space="preserve"> </w:t>
      </w:r>
    </w:p>
    <w:p w14:paraId="37F6A077"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Fong, K. (2020). Getting eyes in the home: Child protective services investigations and state surveillance of family life.</w:t>
      </w:r>
      <w:r w:rsidRPr="0047308E">
        <w:rPr>
          <w:rFonts w:ascii="Times New Roman" w:hAnsi="Times New Roman" w:cs="Times New Roman"/>
          <w:i/>
        </w:rPr>
        <w:t> American Sociological Review, 85</w:t>
      </w:r>
      <w:r w:rsidRPr="0047308E">
        <w:rPr>
          <w:rFonts w:ascii="Times New Roman" w:hAnsi="Times New Roman" w:cs="Times New Roman"/>
        </w:rPr>
        <w:t xml:space="preserve">(4), 610-638. </w:t>
      </w:r>
      <w:hyperlink r:id="rId49" w:history="1">
        <w:r w:rsidRPr="0047308E">
          <w:rPr>
            <w:rStyle w:val="Hyperlink"/>
            <w:rFonts w:ascii="Times New Roman" w:hAnsi="Times New Roman" w:cs="Times New Roman"/>
          </w:rPr>
          <w:t>https://doi.org10.1177/0003122420938460</w:t>
        </w:r>
      </w:hyperlink>
      <w:r w:rsidRPr="0047308E">
        <w:rPr>
          <w:rFonts w:ascii="Times New Roman" w:hAnsi="Times New Roman" w:cs="Times New Roman"/>
        </w:rPr>
        <w:t xml:space="preserve"> </w:t>
      </w:r>
    </w:p>
    <w:p w14:paraId="0B76C03D"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Forster, L. E., &amp; Stoller, E. P. (1992). The impact of social support on mortality: A seven-year follow-up of older men and women. </w:t>
      </w:r>
      <w:r w:rsidRPr="0047308E">
        <w:rPr>
          <w:rFonts w:ascii="Times New Roman" w:hAnsi="Times New Roman" w:cs="Times New Roman"/>
          <w:i/>
          <w:iCs/>
        </w:rPr>
        <w:t>Journal of Applied Gerontology, 11</w:t>
      </w:r>
      <w:r w:rsidRPr="0047308E">
        <w:rPr>
          <w:rFonts w:ascii="Times New Roman" w:hAnsi="Times New Roman" w:cs="Times New Roman"/>
        </w:rPr>
        <w:t>(2), 173–186. </w:t>
      </w:r>
      <w:hyperlink r:id="rId50" w:tgtFrame="_blank" w:history="1">
        <w:r w:rsidRPr="0047308E">
          <w:rPr>
            <w:rStyle w:val="Hyperlink"/>
            <w:rFonts w:ascii="Times New Roman" w:hAnsi="Times New Roman" w:cs="Times New Roman"/>
          </w:rPr>
          <w:t>https://doi.org/10.1177/073346489201100204</w:t>
        </w:r>
      </w:hyperlink>
    </w:p>
    <w:p w14:paraId="65B990D1"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lastRenderedPageBreak/>
        <w:t xml:space="preserve">Friedman, B. (2021). Unveiling the </w:t>
      </w:r>
      <w:proofErr w:type="spellStart"/>
      <w:r w:rsidRPr="0047308E">
        <w:rPr>
          <w:rFonts w:ascii="Times New Roman" w:hAnsi="Times New Roman" w:cs="Times New Roman"/>
        </w:rPr>
        <w:t>necrocapitalist</w:t>
      </w:r>
      <w:proofErr w:type="spellEnd"/>
      <w:r w:rsidRPr="0047308E">
        <w:rPr>
          <w:rFonts w:ascii="Times New Roman" w:hAnsi="Times New Roman" w:cs="Times New Roman"/>
        </w:rPr>
        <w:t xml:space="preserve"> dimensions of the shadow carceral state: On pay-to-stay to recoup the cost of incarceration.</w:t>
      </w:r>
      <w:r w:rsidRPr="0047308E">
        <w:rPr>
          <w:rFonts w:ascii="Times New Roman" w:hAnsi="Times New Roman" w:cs="Times New Roman"/>
          <w:i/>
          <w:iCs/>
        </w:rPr>
        <w:t> Journal of Contemporary Criminal Justice, 37</w:t>
      </w:r>
      <w:r w:rsidRPr="0047308E">
        <w:rPr>
          <w:rFonts w:ascii="Times New Roman" w:hAnsi="Times New Roman" w:cs="Times New Roman"/>
        </w:rPr>
        <w:t>(1), 66-87. </w:t>
      </w:r>
      <w:hyperlink r:id="rId51" w:tgtFrame="_blank" w:history="1">
        <w:r w:rsidRPr="0047308E">
          <w:rPr>
            <w:rStyle w:val="Hyperlink"/>
            <w:rFonts w:ascii="Times New Roman" w:hAnsi="Times New Roman" w:cs="Times New Roman"/>
          </w:rPr>
          <w:t>https://doi.org/10.1177/1043986220965040</w:t>
        </w:r>
      </w:hyperlink>
    </w:p>
    <w:p w14:paraId="1AF585A8"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Fry, R., Passel, J. S., Cohn, D. (2021). </w:t>
      </w:r>
      <w:r w:rsidRPr="0047308E">
        <w:rPr>
          <w:rFonts w:ascii="Times New Roman" w:hAnsi="Times New Roman" w:cs="Times New Roman"/>
          <w:i/>
          <w:iCs/>
        </w:rPr>
        <w:t>U.S. household growth over last decade was the lowest ever recorded</w:t>
      </w:r>
      <w:r w:rsidRPr="0047308E">
        <w:rPr>
          <w:rFonts w:ascii="Times New Roman" w:hAnsi="Times New Roman" w:cs="Times New Roman"/>
        </w:rPr>
        <w:t>. Retrieved from Pew Research Center website: https://www.pewresearch.org/fact-tank/2021/10/12/u-s-household-growth-over-last-decade-was-the-lowest-ever-recorded/</w:t>
      </w:r>
    </w:p>
    <w:p w14:paraId="58154ECE"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Giordano, P. C., </w:t>
      </w:r>
      <w:proofErr w:type="spellStart"/>
      <w:r w:rsidRPr="0047308E">
        <w:rPr>
          <w:rFonts w:ascii="Times New Roman" w:hAnsi="Times New Roman" w:cs="Times New Roman"/>
        </w:rPr>
        <w:t>Cernkovich</w:t>
      </w:r>
      <w:proofErr w:type="spellEnd"/>
      <w:r w:rsidRPr="0047308E">
        <w:rPr>
          <w:rFonts w:ascii="Times New Roman" w:hAnsi="Times New Roman" w:cs="Times New Roman"/>
        </w:rPr>
        <w:t>, S. A., &amp; Holland, D. D. (2003). Changes in friendship relations over the life course: Implications for desistance from crime.</w:t>
      </w:r>
      <w:r w:rsidRPr="0047308E">
        <w:rPr>
          <w:rFonts w:ascii="Times New Roman" w:hAnsi="Times New Roman" w:cs="Times New Roman"/>
          <w:i/>
          <w:iCs/>
        </w:rPr>
        <w:t> Criminology, 41</w:t>
      </w:r>
      <w:r w:rsidRPr="0047308E">
        <w:rPr>
          <w:rFonts w:ascii="Times New Roman" w:hAnsi="Times New Roman" w:cs="Times New Roman"/>
        </w:rPr>
        <w:t>(2), 293-328. </w:t>
      </w:r>
      <w:hyperlink r:id="rId52" w:tgtFrame="_blank" w:history="1">
        <w:r w:rsidRPr="0047308E">
          <w:rPr>
            <w:rStyle w:val="Hyperlink"/>
            <w:rFonts w:ascii="Times New Roman" w:hAnsi="Times New Roman" w:cs="Times New Roman"/>
          </w:rPr>
          <w:t>https://doi.org/10.1111/j.1745-9125.2003.tb00989.x</w:t>
        </w:r>
      </w:hyperlink>
    </w:p>
    <w:p w14:paraId="447D0755"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Giordano, P. C., </w:t>
      </w:r>
      <w:proofErr w:type="spellStart"/>
      <w:r w:rsidRPr="0047308E">
        <w:rPr>
          <w:rFonts w:ascii="Times New Roman" w:hAnsi="Times New Roman" w:cs="Times New Roman"/>
        </w:rPr>
        <w:t>Cernkovich</w:t>
      </w:r>
      <w:proofErr w:type="spellEnd"/>
      <w:r w:rsidRPr="0047308E">
        <w:rPr>
          <w:rFonts w:ascii="Times New Roman" w:hAnsi="Times New Roman" w:cs="Times New Roman"/>
        </w:rPr>
        <w:t>, S. A., &amp; Rudolph, J. L. (2002). Gender, crime, and desistance: Toward a theory of cognitive transformation.</w:t>
      </w:r>
      <w:r w:rsidRPr="0047308E">
        <w:rPr>
          <w:rFonts w:ascii="Times New Roman" w:hAnsi="Times New Roman" w:cs="Times New Roman"/>
          <w:i/>
          <w:iCs/>
        </w:rPr>
        <w:t> The American Journal of Sociology, 107</w:t>
      </w:r>
      <w:r w:rsidRPr="0047308E">
        <w:rPr>
          <w:rFonts w:ascii="Times New Roman" w:hAnsi="Times New Roman" w:cs="Times New Roman"/>
          <w:iCs/>
        </w:rPr>
        <w:t>(4)</w:t>
      </w:r>
      <w:r w:rsidRPr="0047308E">
        <w:rPr>
          <w:rFonts w:ascii="Times New Roman" w:hAnsi="Times New Roman" w:cs="Times New Roman"/>
        </w:rPr>
        <w:t xml:space="preserve">, 990-1064. </w:t>
      </w:r>
      <w:hyperlink r:id="rId53" w:history="1">
        <w:r w:rsidRPr="0047308E">
          <w:rPr>
            <w:rStyle w:val="Hyperlink"/>
            <w:rFonts w:ascii="Times New Roman" w:hAnsi="Times New Roman" w:cs="Times New Roman"/>
          </w:rPr>
          <w:t>https://doi.org/10.1086/343191</w:t>
        </w:r>
      </w:hyperlink>
      <w:r w:rsidRPr="0047308E">
        <w:rPr>
          <w:rFonts w:ascii="Times New Roman" w:hAnsi="Times New Roman" w:cs="Times New Roman"/>
        </w:rPr>
        <w:t xml:space="preserve"> </w:t>
      </w:r>
    </w:p>
    <w:p w14:paraId="0B8F2132"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Giordano, P., Schroeder, R., &amp; </w:t>
      </w:r>
      <w:proofErr w:type="spellStart"/>
      <w:r w:rsidRPr="0047308E">
        <w:rPr>
          <w:rFonts w:ascii="Times New Roman" w:hAnsi="Times New Roman" w:cs="Times New Roman"/>
        </w:rPr>
        <w:t>Cernkovich</w:t>
      </w:r>
      <w:proofErr w:type="spellEnd"/>
      <w:r w:rsidRPr="0047308E">
        <w:rPr>
          <w:rFonts w:ascii="Times New Roman" w:hAnsi="Times New Roman" w:cs="Times New Roman"/>
        </w:rPr>
        <w:t>, S. A. (2007). Emotions and crime over the life course: A Neo‐</w:t>
      </w:r>
      <w:proofErr w:type="spellStart"/>
      <w:r w:rsidRPr="0047308E">
        <w:rPr>
          <w:rFonts w:ascii="Times New Roman" w:hAnsi="Times New Roman" w:cs="Times New Roman"/>
        </w:rPr>
        <w:t>Meadian</w:t>
      </w:r>
      <w:proofErr w:type="spellEnd"/>
      <w:r w:rsidRPr="0047308E">
        <w:rPr>
          <w:rFonts w:ascii="Times New Roman" w:hAnsi="Times New Roman" w:cs="Times New Roman"/>
        </w:rPr>
        <w:t xml:space="preserve"> perspective on criminal continuity and change.</w:t>
      </w:r>
      <w:r w:rsidRPr="0047308E">
        <w:rPr>
          <w:rFonts w:ascii="Times New Roman" w:hAnsi="Times New Roman" w:cs="Times New Roman"/>
          <w:i/>
          <w:iCs/>
        </w:rPr>
        <w:t> American Journal of Sociology, 112</w:t>
      </w:r>
      <w:r w:rsidRPr="0047308E">
        <w:rPr>
          <w:rFonts w:ascii="Times New Roman" w:hAnsi="Times New Roman" w:cs="Times New Roman"/>
        </w:rPr>
        <w:t xml:space="preserve">(6), 1603-1661. </w:t>
      </w:r>
      <w:hyperlink r:id="rId54" w:history="1">
        <w:r w:rsidRPr="0047308E">
          <w:rPr>
            <w:rStyle w:val="Hyperlink"/>
            <w:rFonts w:ascii="Times New Roman" w:hAnsi="Times New Roman" w:cs="Times New Roman"/>
          </w:rPr>
          <w:t>https://doi.org/10.1086/512710</w:t>
        </w:r>
      </w:hyperlink>
      <w:r w:rsidRPr="0047308E">
        <w:rPr>
          <w:rFonts w:ascii="Times New Roman" w:hAnsi="Times New Roman" w:cs="Times New Roman"/>
        </w:rPr>
        <w:t xml:space="preserve"> </w:t>
      </w:r>
    </w:p>
    <w:p w14:paraId="0CF9426D"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bCs/>
        </w:rPr>
        <w:t xml:space="preserve">Giuffre, A. (forthcoming). The impact of legal-financial obligations on relationships with family, friends, and acquaintances: A qualitative study of community supervised men with sexual and non-sexual offense convictions. </w:t>
      </w:r>
      <w:r w:rsidRPr="0047308E">
        <w:rPr>
          <w:rFonts w:ascii="Times New Roman" w:eastAsia="Times New Roman" w:hAnsi="Times New Roman" w:cs="Times New Roman"/>
          <w:bCs/>
          <w:i/>
          <w:iCs/>
        </w:rPr>
        <w:t>Criminal Justice and Behavior</w:t>
      </w:r>
      <w:r w:rsidRPr="0047308E">
        <w:rPr>
          <w:rFonts w:ascii="Times New Roman" w:eastAsia="Times New Roman" w:hAnsi="Times New Roman" w:cs="Times New Roman"/>
          <w:bCs/>
        </w:rPr>
        <w:t>.</w:t>
      </w:r>
    </w:p>
    <w:p w14:paraId="5175F91B"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Giuffre, A., &amp; Huebner, B. </w:t>
      </w:r>
      <w:proofErr w:type="gramStart"/>
      <w:r w:rsidRPr="0047308E">
        <w:rPr>
          <w:rFonts w:ascii="Times New Roman" w:eastAsia="Times New Roman" w:hAnsi="Times New Roman" w:cs="Times New Roman"/>
        </w:rPr>
        <w:t>M..</w:t>
      </w:r>
      <w:proofErr w:type="gramEnd"/>
      <w:r w:rsidRPr="0047308E">
        <w:rPr>
          <w:rFonts w:ascii="Times New Roman" w:eastAsia="Times New Roman" w:hAnsi="Times New Roman" w:cs="Times New Roman"/>
        </w:rPr>
        <w:t xml:space="preserve"> (2023). Unpredictable and monetized contact with the police: Race, avoidance behaviors, and modified activity spaces. </w:t>
      </w:r>
      <w:r w:rsidRPr="0047308E">
        <w:rPr>
          <w:rFonts w:ascii="Times New Roman" w:eastAsia="Times New Roman" w:hAnsi="Times New Roman" w:cs="Times New Roman"/>
          <w:i/>
          <w:iCs/>
        </w:rPr>
        <w:t>Criminology</w:t>
      </w:r>
      <w:r w:rsidRPr="0047308E">
        <w:rPr>
          <w:rFonts w:ascii="Times New Roman" w:eastAsia="Times New Roman" w:hAnsi="Times New Roman" w:cs="Times New Roman"/>
        </w:rPr>
        <w:t>,</w:t>
      </w:r>
      <w:r w:rsidRPr="0047308E">
        <w:rPr>
          <w:rFonts w:ascii="Times New Roman" w:eastAsia="Times New Roman" w:hAnsi="Times New Roman" w:cs="Times New Roman"/>
          <w:i/>
          <w:iCs/>
        </w:rPr>
        <w:t xml:space="preserve"> 00</w:t>
      </w:r>
      <w:r w:rsidRPr="0047308E">
        <w:rPr>
          <w:rFonts w:ascii="Times New Roman" w:eastAsia="Times New Roman" w:hAnsi="Times New Roman" w:cs="Times New Roman"/>
        </w:rPr>
        <w:t>(0). https://doi.org/10.1111/1745-9125.12328</w:t>
      </w:r>
    </w:p>
    <w:p w14:paraId="35E272C7"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Glaser, B. G. (1978). </w:t>
      </w:r>
      <w:r w:rsidRPr="0047308E">
        <w:rPr>
          <w:rFonts w:ascii="Times New Roman" w:eastAsia="Times New Roman" w:hAnsi="Times New Roman" w:cs="Times New Roman"/>
          <w:i/>
          <w:iCs/>
        </w:rPr>
        <w:t>Theoretical sensitivity</w:t>
      </w:r>
      <w:r w:rsidRPr="0047308E">
        <w:rPr>
          <w:rFonts w:ascii="Times New Roman" w:eastAsia="Times New Roman" w:hAnsi="Times New Roman" w:cs="Times New Roman"/>
        </w:rPr>
        <w:t>. Sociology Press.</w:t>
      </w:r>
    </w:p>
    <w:p w14:paraId="4B59FA55"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lastRenderedPageBreak/>
        <w:t>Glaser, B. G., &amp; Strauss, A. L. (1967). </w:t>
      </w:r>
      <w:r w:rsidRPr="0047308E">
        <w:rPr>
          <w:rFonts w:ascii="Times New Roman" w:eastAsia="Times New Roman" w:hAnsi="Times New Roman" w:cs="Times New Roman"/>
          <w:i/>
          <w:iCs/>
        </w:rPr>
        <w:t>The discovery of grounded theory: Strategies for qualitative research</w:t>
      </w:r>
      <w:r w:rsidRPr="0047308E">
        <w:rPr>
          <w:rFonts w:ascii="Times New Roman" w:eastAsia="Times New Roman" w:hAnsi="Times New Roman" w:cs="Times New Roman"/>
        </w:rPr>
        <w:t>. Aldine Pub. Co.</w:t>
      </w:r>
    </w:p>
    <w:p w14:paraId="55E57801"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Gleason, M. E., Iida, M., Bolger, N., &amp; </w:t>
      </w:r>
      <w:proofErr w:type="spellStart"/>
      <w:r w:rsidRPr="0047308E">
        <w:rPr>
          <w:rFonts w:ascii="Times New Roman" w:eastAsia="Times New Roman" w:hAnsi="Times New Roman" w:cs="Times New Roman"/>
        </w:rPr>
        <w:t>Shrout</w:t>
      </w:r>
      <w:proofErr w:type="spellEnd"/>
      <w:r w:rsidRPr="0047308E">
        <w:rPr>
          <w:rFonts w:ascii="Times New Roman" w:eastAsia="Times New Roman" w:hAnsi="Times New Roman" w:cs="Times New Roman"/>
        </w:rPr>
        <w:t>, P. E. (2003). Daily supportive equity in close relationships. </w:t>
      </w:r>
      <w:r w:rsidRPr="0047308E">
        <w:rPr>
          <w:rFonts w:ascii="Times New Roman" w:eastAsia="Times New Roman" w:hAnsi="Times New Roman" w:cs="Times New Roman"/>
          <w:i/>
          <w:iCs/>
        </w:rPr>
        <w:t>Personality &amp; social psychology bulletin</w:t>
      </w:r>
      <w:r w:rsidRPr="0047308E">
        <w:rPr>
          <w:rFonts w:ascii="Times New Roman" w:eastAsia="Times New Roman" w:hAnsi="Times New Roman" w:cs="Times New Roman"/>
        </w:rPr>
        <w:t>, </w:t>
      </w:r>
      <w:r w:rsidRPr="0047308E">
        <w:rPr>
          <w:rFonts w:ascii="Times New Roman" w:eastAsia="Times New Roman" w:hAnsi="Times New Roman" w:cs="Times New Roman"/>
          <w:i/>
          <w:iCs/>
        </w:rPr>
        <w:t>29</w:t>
      </w:r>
      <w:r w:rsidRPr="0047308E">
        <w:rPr>
          <w:rFonts w:ascii="Times New Roman" w:eastAsia="Times New Roman" w:hAnsi="Times New Roman" w:cs="Times New Roman"/>
        </w:rPr>
        <w:t>(8), 1036–1045. https://doi.org/10.1177/0146167203253473</w:t>
      </w:r>
    </w:p>
    <w:p w14:paraId="5F399222"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Gleason, M. E., Iida, M., </w:t>
      </w:r>
      <w:proofErr w:type="spellStart"/>
      <w:r w:rsidRPr="0047308E">
        <w:rPr>
          <w:rFonts w:ascii="Times New Roman" w:eastAsia="Times New Roman" w:hAnsi="Times New Roman" w:cs="Times New Roman"/>
        </w:rPr>
        <w:t>Shrout</w:t>
      </w:r>
      <w:proofErr w:type="spellEnd"/>
      <w:r w:rsidRPr="0047308E">
        <w:rPr>
          <w:rFonts w:ascii="Times New Roman" w:eastAsia="Times New Roman" w:hAnsi="Times New Roman" w:cs="Times New Roman"/>
        </w:rPr>
        <w:t>, P. E., &amp; Bolger, N. (2008). Receiving support as a mixed blessing: evidence for dual effects of support on psychological outcomes. </w:t>
      </w:r>
      <w:r w:rsidRPr="0047308E">
        <w:rPr>
          <w:rFonts w:ascii="Times New Roman" w:eastAsia="Times New Roman" w:hAnsi="Times New Roman" w:cs="Times New Roman"/>
          <w:i/>
          <w:iCs/>
        </w:rPr>
        <w:t>Journal of Personality and Social Psychology</w:t>
      </w:r>
      <w:r w:rsidRPr="0047308E">
        <w:rPr>
          <w:rFonts w:ascii="Times New Roman" w:eastAsia="Times New Roman" w:hAnsi="Times New Roman" w:cs="Times New Roman"/>
        </w:rPr>
        <w:t>, </w:t>
      </w:r>
      <w:r w:rsidRPr="0047308E">
        <w:rPr>
          <w:rFonts w:ascii="Times New Roman" w:eastAsia="Times New Roman" w:hAnsi="Times New Roman" w:cs="Times New Roman"/>
          <w:i/>
          <w:iCs/>
        </w:rPr>
        <w:t>94</w:t>
      </w:r>
      <w:r w:rsidRPr="0047308E">
        <w:rPr>
          <w:rFonts w:ascii="Times New Roman" w:eastAsia="Times New Roman" w:hAnsi="Times New Roman" w:cs="Times New Roman"/>
        </w:rPr>
        <w:t>(5), 824–838. https://doi.org/10.1037/0022-3514.94.5.824</w:t>
      </w:r>
    </w:p>
    <w:p w14:paraId="3EA7FF0A"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Goodman, P. (2012). Another second chance: Rethinking rehabilitation through the lens of California’s prison fire camps. </w:t>
      </w:r>
      <w:r w:rsidRPr="0047308E">
        <w:rPr>
          <w:rFonts w:ascii="Times New Roman" w:eastAsia="Times New Roman" w:hAnsi="Times New Roman" w:cs="Times New Roman"/>
          <w:i/>
          <w:iCs/>
        </w:rPr>
        <w:t>Social Problems</w:t>
      </w:r>
      <w:r w:rsidRPr="0047308E">
        <w:rPr>
          <w:rFonts w:ascii="Times New Roman" w:eastAsia="Times New Roman" w:hAnsi="Times New Roman" w:cs="Times New Roman"/>
        </w:rPr>
        <w:t>, </w:t>
      </w:r>
      <w:r w:rsidRPr="0047308E">
        <w:rPr>
          <w:rFonts w:ascii="Times New Roman" w:eastAsia="Times New Roman" w:hAnsi="Times New Roman" w:cs="Times New Roman"/>
          <w:i/>
          <w:iCs/>
        </w:rPr>
        <w:t>59</w:t>
      </w:r>
      <w:r w:rsidRPr="0047308E">
        <w:rPr>
          <w:rFonts w:ascii="Times New Roman" w:eastAsia="Times New Roman" w:hAnsi="Times New Roman" w:cs="Times New Roman"/>
        </w:rPr>
        <w:t xml:space="preserve">(4), 437–458. </w:t>
      </w:r>
      <w:hyperlink r:id="rId55" w:history="1">
        <w:r w:rsidRPr="0047308E">
          <w:rPr>
            <w:rStyle w:val="Hyperlink"/>
            <w:rFonts w:ascii="Times New Roman" w:eastAsia="Times New Roman" w:hAnsi="Times New Roman" w:cs="Times New Roman"/>
          </w:rPr>
          <w:t>https://doi.org/10.1525/sp.2012.59.4.437</w:t>
        </w:r>
      </w:hyperlink>
      <w:r w:rsidRPr="0047308E">
        <w:rPr>
          <w:rFonts w:ascii="Times New Roman" w:eastAsia="Times New Roman" w:hAnsi="Times New Roman" w:cs="Times New Roman"/>
        </w:rPr>
        <w:t xml:space="preserve"> </w:t>
      </w:r>
    </w:p>
    <w:p w14:paraId="4DEFF08F"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Granja, R. (2016). Beyond prison walls: The experience of prisoners’ relatives and meanings associated with imprisonment. </w:t>
      </w:r>
      <w:r w:rsidRPr="0047308E">
        <w:rPr>
          <w:rFonts w:ascii="Times New Roman" w:eastAsia="Times New Roman" w:hAnsi="Times New Roman" w:cs="Times New Roman"/>
          <w:i/>
          <w:iCs/>
        </w:rPr>
        <w:t>Probation Journal</w:t>
      </w:r>
      <w:r w:rsidRPr="0047308E">
        <w:rPr>
          <w:rFonts w:ascii="Times New Roman" w:eastAsia="Times New Roman" w:hAnsi="Times New Roman" w:cs="Times New Roman"/>
        </w:rPr>
        <w:t xml:space="preserve">, 63(3), 273–292. </w:t>
      </w:r>
      <w:hyperlink r:id="rId56" w:history="1">
        <w:r w:rsidRPr="0047308E">
          <w:rPr>
            <w:rStyle w:val="Hyperlink"/>
            <w:rFonts w:ascii="Times New Roman" w:eastAsia="Times New Roman" w:hAnsi="Times New Roman" w:cs="Times New Roman"/>
          </w:rPr>
          <w:t>https://doi.org/10.1177/0264550516648394</w:t>
        </w:r>
      </w:hyperlink>
      <w:r w:rsidRPr="0047308E">
        <w:rPr>
          <w:rFonts w:ascii="Times New Roman" w:eastAsia="Times New Roman" w:hAnsi="Times New Roman" w:cs="Times New Roman"/>
        </w:rPr>
        <w:t xml:space="preserve"> </w:t>
      </w:r>
    </w:p>
    <w:p w14:paraId="08EC7432"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Granovetter</w:t>
      </w:r>
      <w:proofErr w:type="spellEnd"/>
      <w:r w:rsidRPr="0047308E">
        <w:rPr>
          <w:rFonts w:ascii="Times New Roman" w:eastAsia="Times New Roman" w:hAnsi="Times New Roman" w:cs="Times New Roman"/>
        </w:rPr>
        <w:t xml:space="preserve">, M. (1974). </w:t>
      </w:r>
      <w:r w:rsidRPr="0047308E">
        <w:rPr>
          <w:rFonts w:ascii="Times New Roman" w:eastAsia="Times New Roman" w:hAnsi="Times New Roman" w:cs="Times New Roman"/>
          <w:i/>
          <w:iCs/>
        </w:rPr>
        <w:t>Getting a job: A study of contacts and careers</w:t>
      </w:r>
      <w:r w:rsidRPr="0047308E">
        <w:rPr>
          <w:rFonts w:ascii="Times New Roman" w:eastAsia="Times New Roman" w:hAnsi="Times New Roman" w:cs="Times New Roman"/>
        </w:rPr>
        <w:t>. Harvard University Press.</w:t>
      </w:r>
    </w:p>
    <w:p w14:paraId="72325842"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Greene, S. (2019). A theory of poverty: Legal immobility. </w:t>
      </w:r>
      <w:r w:rsidRPr="0047308E">
        <w:rPr>
          <w:rFonts w:ascii="Times New Roman" w:eastAsia="Times New Roman" w:hAnsi="Times New Roman" w:cs="Times New Roman"/>
          <w:i/>
          <w:iCs/>
        </w:rPr>
        <w:t>Washington University Law Review</w:t>
      </w:r>
      <w:r w:rsidRPr="0047308E">
        <w:rPr>
          <w:rFonts w:ascii="Times New Roman" w:eastAsia="Times New Roman" w:hAnsi="Times New Roman" w:cs="Times New Roman"/>
        </w:rPr>
        <w:t>,</w:t>
      </w:r>
      <w:r w:rsidRPr="0047308E">
        <w:rPr>
          <w:rFonts w:ascii="Times New Roman" w:eastAsia="Times New Roman" w:hAnsi="Times New Roman" w:cs="Times New Roman"/>
          <w:i/>
          <w:iCs/>
        </w:rPr>
        <w:t xml:space="preserve"> 96</w:t>
      </w:r>
      <w:r w:rsidRPr="0047308E">
        <w:rPr>
          <w:rFonts w:ascii="Times New Roman" w:eastAsia="Times New Roman" w:hAnsi="Times New Roman" w:cs="Times New Roman"/>
        </w:rPr>
        <w:t>, 753–801.</w:t>
      </w:r>
    </w:p>
    <w:p w14:paraId="1070E1BA"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Gordon, C. (2019). </w:t>
      </w:r>
      <w:r w:rsidRPr="0047308E">
        <w:rPr>
          <w:rFonts w:ascii="Times New Roman" w:eastAsia="Times New Roman" w:hAnsi="Times New Roman" w:cs="Times New Roman"/>
          <w:i/>
          <w:iCs/>
        </w:rPr>
        <w:t>Citizen brown: Race, democracy, and inequality in the St. Louis suburbs</w:t>
      </w:r>
      <w:r w:rsidRPr="0047308E">
        <w:rPr>
          <w:rFonts w:ascii="Times New Roman" w:eastAsia="Times New Roman" w:hAnsi="Times New Roman" w:cs="Times New Roman"/>
        </w:rPr>
        <w:t>. The University of Chicago Press.</w:t>
      </w:r>
    </w:p>
    <w:p w14:paraId="559058E3"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Grieb</w:t>
      </w:r>
      <w:proofErr w:type="spellEnd"/>
      <w:r w:rsidRPr="0047308E">
        <w:rPr>
          <w:rFonts w:ascii="Times New Roman" w:eastAsia="Times New Roman" w:hAnsi="Times New Roman" w:cs="Times New Roman"/>
        </w:rPr>
        <w:t xml:space="preserve">, S. M., Crawford, A., Fields, J., Smith, H., Harris, R., &amp; Matson, P. (2014). "The stress will kill you": Prisoner reentry as experienced by family members and the urgent need for </w:t>
      </w:r>
      <w:r w:rsidRPr="0047308E">
        <w:rPr>
          <w:rFonts w:ascii="Times New Roman" w:eastAsia="Times New Roman" w:hAnsi="Times New Roman" w:cs="Times New Roman"/>
        </w:rPr>
        <w:lastRenderedPageBreak/>
        <w:t>support services. </w:t>
      </w:r>
      <w:r w:rsidRPr="0047308E">
        <w:rPr>
          <w:rFonts w:ascii="Times New Roman" w:eastAsia="Times New Roman" w:hAnsi="Times New Roman" w:cs="Times New Roman"/>
          <w:i/>
          <w:iCs/>
        </w:rPr>
        <w:t>Journal of Health Care for the Poor and Underserved</w:t>
      </w:r>
      <w:r w:rsidRPr="0047308E">
        <w:rPr>
          <w:rFonts w:ascii="Times New Roman" w:eastAsia="Times New Roman" w:hAnsi="Times New Roman" w:cs="Times New Roman"/>
        </w:rPr>
        <w:t>, </w:t>
      </w:r>
      <w:r w:rsidRPr="0047308E">
        <w:rPr>
          <w:rFonts w:ascii="Times New Roman" w:eastAsia="Times New Roman" w:hAnsi="Times New Roman" w:cs="Times New Roman"/>
          <w:i/>
          <w:iCs/>
        </w:rPr>
        <w:t>25</w:t>
      </w:r>
      <w:r w:rsidRPr="0047308E">
        <w:rPr>
          <w:rFonts w:ascii="Times New Roman" w:eastAsia="Times New Roman" w:hAnsi="Times New Roman" w:cs="Times New Roman"/>
        </w:rPr>
        <w:t>(3), 1183–1200. https://doi.org/10.1353/hpu.2014.0118</w:t>
      </w:r>
    </w:p>
    <w:p w14:paraId="1DAEDEC6"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Harknett</w:t>
      </w:r>
      <w:proofErr w:type="spellEnd"/>
      <w:r w:rsidRPr="0047308E">
        <w:rPr>
          <w:rFonts w:ascii="Times New Roman" w:eastAsia="Times New Roman" w:hAnsi="Times New Roman" w:cs="Times New Roman"/>
        </w:rPr>
        <w:t>, K. S., &amp; Hartnett, C. S. (2011). Who lacks support and why? An examination of mothers' personal safety nets.</w:t>
      </w:r>
      <w:r w:rsidRPr="0047308E">
        <w:rPr>
          <w:rFonts w:ascii="Times New Roman" w:eastAsia="Times New Roman" w:hAnsi="Times New Roman" w:cs="Times New Roman"/>
          <w:i/>
          <w:iCs/>
        </w:rPr>
        <w:t> Journal of Marriage and Family, 73</w:t>
      </w:r>
      <w:r w:rsidRPr="0047308E">
        <w:rPr>
          <w:rFonts w:ascii="Times New Roman" w:eastAsia="Times New Roman" w:hAnsi="Times New Roman" w:cs="Times New Roman"/>
        </w:rPr>
        <w:t xml:space="preserve">(4), 861-875. </w:t>
      </w:r>
      <w:hyperlink r:id="rId57" w:history="1">
        <w:r w:rsidRPr="0047308E">
          <w:rPr>
            <w:rStyle w:val="Hyperlink"/>
            <w:rFonts w:ascii="Times New Roman" w:eastAsia="Times New Roman" w:hAnsi="Times New Roman" w:cs="Times New Roman"/>
          </w:rPr>
          <w:t>https://doi.org/10.1111/j.1741-3737.2011.00852.x</w:t>
        </w:r>
      </w:hyperlink>
      <w:r w:rsidRPr="0047308E">
        <w:rPr>
          <w:rFonts w:ascii="Times New Roman" w:eastAsia="Times New Roman" w:hAnsi="Times New Roman" w:cs="Times New Roman"/>
        </w:rPr>
        <w:t xml:space="preserve"> </w:t>
      </w:r>
    </w:p>
    <w:p w14:paraId="58A51165"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Harris, A. (2016). </w:t>
      </w:r>
      <w:r w:rsidRPr="0047308E">
        <w:rPr>
          <w:rFonts w:ascii="Times New Roman" w:hAnsi="Times New Roman" w:cs="Times New Roman"/>
          <w:i/>
          <w:iCs/>
        </w:rPr>
        <w:t>A pound of flesh: Monetary sanctions as punishment for the poor</w:t>
      </w:r>
      <w:r w:rsidRPr="0047308E">
        <w:rPr>
          <w:rFonts w:ascii="Times New Roman" w:hAnsi="Times New Roman" w:cs="Times New Roman"/>
        </w:rPr>
        <w:t>. Russell Sage Foundation. </w:t>
      </w:r>
      <w:hyperlink r:id="rId58" w:tgtFrame="_blank" w:history="1">
        <w:r w:rsidRPr="0047308E">
          <w:rPr>
            <w:rStyle w:val="Hyperlink"/>
            <w:rFonts w:ascii="Times New Roman" w:hAnsi="Times New Roman" w:cs="Times New Roman"/>
          </w:rPr>
          <w:t>https://doi.org/10.7758/9781610448550</w:t>
        </w:r>
      </w:hyperlink>
    </w:p>
    <w:p w14:paraId="4F9923C3"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Haskins, A. R., &amp; Jacobsen, W. C. (2017). Schools as surveilling institutions? paternal incarceration, </w:t>
      </w:r>
      <w:r w:rsidRPr="0047308E">
        <w:rPr>
          <w:rFonts w:ascii="Times New Roman" w:hAnsi="Times New Roman" w:cs="Times New Roman"/>
        </w:rPr>
        <w:tab/>
        <w:t>system avoidance, and parental involvement in schooling.</w:t>
      </w:r>
      <w:r w:rsidRPr="0047308E">
        <w:rPr>
          <w:rFonts w:ascii="Times New Roman" w:hAnsi="Times New Roman" w:cs="Times New Roman"/>
          <w:i/>
        </w:rPr>
        <w:t> American Sociological Review, 82</w:t>
      </w:r>
      <w:r w:rsidRPr="0047308E">
        <w:rPr>
          <w:rFonts w:ascii="Times New Roman" w:hAnsi="Times New Roman" w:cs="Times New Roman"/>
        </w:rPr>
        <w:t xml:space="preserve">(4), 657-684. </w:t>
      </w:r>
      <w:hyperlink r:id="rId59" w:history="1">
        <w:r w:rsidRPr="0047308E">
          <w:rPr>
            <w:rStyle w:val="Hyperlink"/>
            <w:rFonts w:ascii="Times New Roman" w:hAnsi="Times New Roman" w:cs="Times New Roman"/>
          </w:rPr>
          <w:t>https://doi.org10.1177/0003122417709294</w:t>
        </w:r>
      </w:hyperlink>
      <w:r w:rsidRPr="0047308E">
        <w:rPr>
          <w:rFonts w:ascii="Times New Roman" w:hAnsi="Times New Roman" w:cs="Times New Roman"/>
        </w:rPr>
        <w:t xml:space="preserve"> </w:t>
      </w:r>
    </w:p>
    <w:p w14:paraId="40FDC209"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Heidemann</w:t>
      </w:r>
      <w:proofErr w:type="spellEnd"/>
      <w:r w:rsidRPr="0047308E">
        <w:rPr>
          <w:rFonts w:ascii="Times New Roman" w:eastAsia="Times New Roman" w:hAnsi="Times New Roman" w:cs="Times New Roman"/>
        </w:rPr>
        <w:t xml:space="preserve">, G., </w:t>
      </w:r>
      <w:proofErr w:type="spellStart"/>
      <w:r w:rsidRPr="0047308E">
        <w:rPr>
          <w:rFonts w:ascii="Times New Roman" w:eastAsia="Times New Roman" w:hAnsi="Times New Roman" w:cs="Times New Roman"/>
        </w:rPr>
        <w:t>Cederbaum</w:t>
      </w:r>
      <w:proofErr w:type="spellEnd"/>
      <w:r w:rsidRPr="0047308E">
        <w:rPr>
          <w:rFonts w:ascii="Times New Roman" w:eastAsia="Times New Roman" w:hAnsi="Times New Roman" w:cs="Times New Roman"/>
        </w:rPr>
        <w:t>, J. A., &amp; Martinez, S. (2014). “We walk through it together”: The importance of peer support for formerly incarcerated women’s success. </w:t>
      </w:r>
      <w:r w:rsidRPr="0047308E">
        <w:rPr>
          <w:rFonts w:ascii="Times New Roman" w:eastAsia="Times New Roman" w:hAnsi="Times New Roman" w:cs="Times New Roman"/>
          <w:i/>
          <w:iCs/>
        </w:rPr>
        <w:t>Journal of Offender Rehabilitation</w:t>
      </w:r>
      <w:r w:rsidRPr="0047308E">
        <w:rPr>
          <w:rFonts w:ascii="Times New Roman" w:eastAsia="Times New Roman" w:hAnsi="Times New Roman" w:cs="Times New Roman"/>
        </w:rPr>
        <w:t>, </w:t>
      </w:r>
      <w:r w:rsidRPr="0047308E">
        <w:rPr>
          <w:rFonts w:ascii="Times New Roman" w:eastAsia="Times New Roman" w:hAnsi="Times New Roman" w:cs="Times New Roman"/>
          <w:i/>
          <w:iCs/>
        </w:rPr>
        <w:t>53</w:t>
      </w:r>
      <w:r w:rsidRPr="0047308E">
        <w:rPr>
          <w:rFonts w:ascii="Times New Roman" w:eastAsia="Times New Roman" w:hAnsi="Times New Roman" w:cs="Times New Roman"/>
        </w:rPr>
        <w:t xml:space="preserve">(7), 522–542. </w:t>
      </w:r>
      <w:hyperlink r:id="rId60" w:history="1">
        <w:r w:rsidRPr="0047308E">
          <w:rPr>
            <w:rStyle w:val="Hyperlink"/>
            <w:rFonts w:ascii="Times New Roman" w:eastAsia="Times New Roman" w:hAnsi="Times New Roman" w:cs="Times New Roman"/>
          </w:rPr>
          <w:t>https://doi.org/10.1080/10509674.2014.944741</w:t>
        </w:r>
      </w:hyperlink>
      <w:r w:rsidRPr="0047308E">
        <w:rPr>
          <w:rFonts w:ascii="Times New Roman" w:eastAsia="Times New Roman" w:hAnsi="Times New Roman" w:cs="Times New Roman"/>
        </w:rPr>
        <w:t xml:space="preserve"> </w:t>
      </w:r>
    </w:p>
    <w:p w14:paraId="6209B712"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Helgeson, V. S. (1993). Two important distinctions in social support: Kind of support and perceived versus received. </w:t>
      </w:r>
      <w:r w:rsidRPr="0047308E">
        <w:rPr>
          <w:rFonts w:ascii="Times New Roman" w:eastAsia="Times New Roman" w:hAnsi="Times New Roman" w:cs="Times New Roman"/>
          <w:i/>
          <w:iCs/>
        </w:rPr>
        <w:t>Journal of Applied Social Psychology, 23</w:t>
      </w:r>
      <w:r w:rsidRPr="0047308E">
        <w:rPr>
          <w:rFonts w:ascii="Times New Roman" w:eastAsia="Times New Roman" w:hAnsi="Times New Roman" w:cs="Times New Roman"/>
        </w:rPr>
        <w:t>(10), 825–845. </w:t>
      </w:r>
      <w:hyperlink r:id="rId61" w:tgtFrame="_blank" w:history="1">
        <w:r w:rsidRPr="0047308E">
          <w:rPr>
            <w:rStyle w:val="Hyperlink"/>
            <w:rFonts w:ascii="Times New Roman" w:eastAsia="Times New Roman" w:hAnsi="Times New Roman" w:cs="Times New Roman"/>
          </w:rPr>
          <w:t>https://doi.org/10.1111/j.1559-1816.1993.tb01008.x</w:t>
        </w:r>
      </w:hyperlink>
    </w:p>
    <w:p w14:paraId="29C12BA5"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Helgeson, V. S. (2003). Social support and quality of life. </w:t>
      </w:r>
      <w:r w:rsidRPr="0047308E">
        <w:rPr>
          <w:rFonts w:ascii="Times New Roman" w:eastAsia="Times New Roman" w:hAnsi="Times New Roman" w:cs="Times New Roman"/>
          <w:i/>
          <w:iCs/>
        </w:rPr>
        <w:t>Quality of Life Research</w:t>
      </w:r>
      <w:r w:rsidRPr="0047308E">
        <w:rPr>
          <w:rFonts w:ascii="Times New Roman" w:eastAsia="Times New Roman" w:hAnsi="Times New Roman" w:cs="Times New Roman"/>
        </w:rPr>
        <w:t>, </w:t>
      </w:r>
      <w:r w:rsidRPr="0047308E">
        <w:rPr>
          <w:rFonts w:ascii="Times New Roman" w:eastAsia="Times New Roman" w:hAnsi="Times New Roman" w:cs="Times New Roman"/>
          <w:i/>
          <w:iCs/>
        </w:rPr>
        <w:t>12</w:t>
      </w:r>
      <w:r w:rsidRPr="0047308E">
        <w:rPr>
          <w:rFonts w:ascii="Times New Roman" w:eastAsia="Times New Roman" w:hAnsi="Times New Roman" w:cs="Times New Roman"/>
        </w:rPr>
        <w:t>, 25–31. https://doi.org/10.1023/A:1023509117524</w:t>
      </w:r>
    </w:p>
    <w:p w14:paraId="72B42750"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Herring, C. (2019). Complaint-oriented policing: Regulating homelessness in public space. </w:t>
      </w:r>
      <w:r w:rsidRPr="0047308E">
        <w:rPr>
          <w:rFonts w:ascii="Times New Roman" w:eastAsia="Times New Roman" w:hAnsi="Times New Roman" w:cs="Times New Roman"/>
          <w:i/>
          <w:iCs/>
        </w:rPr>
        <w:t>American Sociological Review</w:t>
      </w:r>
      <w:r w:rsidRPr="0047308E">
        <w:rPr>
          <w:rFonts w:ascii="Times New Roman" w:eastAsia="Times New Roman" w:hAnsi="Times New Roman" w:cs="Times New Roman"/>
        </w:rPr>
        <w:t>, </w:t>
      </w:r>
      <w:r w:rsidRPr="0047308E">
        <w:rPr>
          <w:rFonts w:ascii="Times New Roman" w:eastAsia="Times New Roman" w:hAnsi="Times New Roman" w:cs="Times New Roman"/>
          <w:i/>
          <w:iCs/>
        </w:rPr>
        <w:t>84</w:t>
      </w:r>
      <w:r w:rsidRPr="0047308E">
        <w:rPr>
          <w:rFonts w:ascii="Times New Roman" w:eastAsia="Times New Roman" w:hAnsi="Times New Roman" w:cs="Times New Roman"/>
        </w:rPr>
        <w:t xml:space="preserve">(5), 769–800. </w:t>
      </w:r>
      <w:hyperlink r:id="rId62" w:history="1">
        <w:r w:rsidRPr="0047308E">
          <w:rPr>
            <w:rStyle w:val="Hyperlink"/>
            <w:rFonts w:ascii="Times New Roman" w:eastAsia="Times New Roman" w:hAnsi="Times New Roman" w:cs="Times New Roman"/>
          </w:rPr>
          <w:t>https://doi.org/10.1177/0003122419872671</w:t>
        </w:r>
      </w:hyperlink>
      <w:r w:rsidRPr="0047308E">
        <w:rPr>
          <w:rFonts w:ascii="Times New Roman" w:eastAsia="Times New Roman" w:hAnsi="Times New Roman" w:cs="Times New Roman"/>
        </w:rPr>
        <w:t xml:space="preserve"> </w:t>
      </w:r>
    </w:p>
    <w:p w14:paraId="0455281E"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Hirschi, T. (1969). </w:t>
      </w:r>
      <w:r w:rsidRPr="0047308E">
        <w:rPr>
          <w:rFonts w:ascii="Times New Roman" w:eastAsia="Times New Roman" w:hAnsi="Times New Roman" w:cs="Times New Roman"/>
          <w:i/>
          <w:iCs/>
        </w:rPr>
        <w:t>Causes of delinquency</w:t>
      </w:r>
      <w:r w:rsidRPr="0047308E">
        <w:rPr>
          <w:rFonts w:ascii="Times New Roman" w:eastAsia="Times New Roman" w:hAnsi="Times New Roman" w:cs="Times New Roman"/>
        </w:rPr>
        <w:t>. Routledge.</w:t>
      </w:r>
    </w:p>
    <w:p w14:paraId="51F0CAB5"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lastRenderedPageBreak/>
        <w:t>Hlavka</w:t>
      </w:r>
      <w:proofErr w:type="spellEnd"/>
      <w:r w:rsidRPr="0047308E">
        <w:rPr>
          <w:rFonts w:ascii="Times New Roman" w:eastAsia="Times New Roman" w:hAnsi="Times New Roman" w:cs="Times New Roman"/>
        </w:rPr>
        <w:t xml:space="preserve">, H., Wheelock, D., &amp; Jones, R. (2015). </w:t>
      </w:r>
      <w:proofErr w:type="spellStart"/>
      <w:r w:rsidRPr="0047308E">
        <w:rPr>
          <w:rFonts w:ascii="Times New Roman" w:eastAsia="Times New Roman" w:hAnsi="Times New Roman" w:cs="Times New Roman"/>
        </w:rPr>
        <w:t>Exoffender</w:t>
      </w:r>
      <w:proofErr w:type="spellEnd"/>
      <w:r w:rsidRPr="0047308E">
        <w:rPr>
          <w:rFonts w:ascii="Times New Roman" w:eastAsia="Times New Roman" w:hAnsi="Times New Roman" w:cs="Times New Roman"/>
        </w:rPr>
        <w:t xml:space="preserve"> accounts of successful reentry from prison. </w:t>
      </w:r>
      <w:r w:rsidRPr="0047308E">
        <w:rPr>
          <w:rFonts w:ascii="Times New Roman" w:eastAsia="Times New Roman" w:hAnsi="Times New Roman" w:cs="Times New Roman"/>
          <w:i/>
          <w:iCs/>
        </w:rPr>
        <w:t>Journal of Offender Rehabilitation</w:t>
      </w:r>
      <w:r w:rsidRPr="0047308E">
        <w:rPr>
          <w:rFonts w:ascii="Times New Roman" w:eastAsia="Times New Roman" w:hAnsi="Times New Roman" w:cs="Times New Roman"/>
        </w:rPr>
        <w:t>, </w:t>
      </w:r>
      <w:r w:rsidRPr="0047308E">
        <w:rPr>
          <w:rFonts w:ascii="Times New Roman" w:eastAsia="Times New Roman" w:hAnsi="Times New Roman" w:cs="Times New Roman"/>
          <w:i/>
          <w:iCs/>
        </w:rPr>
        <w:t>54</w:t>
      </w:r>
      <w:r w:rsidRPr="0047308E">
        <w:rPr>
          <w:rFonts w:ascii="Times New Roman" w:eastAsia="Times New Roman" w:hAnsi="Times New Roman" w:cs="Times New Roman"/>
        </w:rPr>
        <w:t xml:space="preserve">(6), 406–428. </w:t>
      </w:r>
      <w:hyperlink r:id="rId63" w:history="1">
        <w:r w:rsidRPr="0047308E">
          <w:rPr>
            <w:rStyle w:val="Hyperlink"/>
            <w:rFonts w:ascii="Times New Roman" w:eastAsia="Times New Roman" w:hAnsi="Times New Roman" w:cs="Times New Roman"/>
          </w:rPr>
          <w:t>https://doi.org/10.1080/10509674.2015.1057630</w:t>
        </w:r>
      </w:hyperlink>
      <w:r w:rsidRPr="0047308E">
        <w:rPr>
          <w:rFonts w:ascii="Times New Roman" w:eastAsia="Times New Roman" w:hAnsi="Times New Roman" w:cs="Times New Roman"/>
        </w:rPr>
        <w:t xml:space="preserve"> </w:t>
      </w:r>
    </w:p>
    <w:p w14:paraId="1D9D6A5B"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Hogan, D. P., </w:t>
      </w:r>
      <w:proofErr w:type="spellStart"/>
      <w:r w:rsidRPr="0047308E">
        <w:rPr>
          <w:rFonts w:ascii="Times New Roman" w:eastAsia="Times New Roman" w:hAnsi="Times New Roman" w:cs="Times New Roman"/>
        </w:rPr>
        <w:t>Eggebeen</w:t>
      </w:r>
      <w:proofErr w:type="spellEnd"/>
      <w:r w:rsidRPr="0047308E">
        <w:rPr>
          <w:rFonts w:ascii="Times New Roman" w:eastAsia="Times New Roman" w:hAnsi="Times New Roman" w:cs="Times New Roman"/>
        </w:rPr>
        <w:t xml:space="preserve">, D. J., &amp; </w:t>
      </w:r>
      <w:proofErr w:type="spellStart"/>
      <w:r w:rsidRPr="0047308E">
        <w:rPr>
          <w:rFonts w:ascii="Times New Roman" w:eastAsia="Times New Roman" w:hAnsi="Times New Roman" w:cs="Times New Roman"/>
        </w:rPr>
        <w:t>Clogg</w:t>
      </w:r>
      <w:proofErr w:type="spellEnd"/>
      <w:r w:rsidRPr="0047308E">
        <w:rPr>
          <w:rFonts w:ascii="Times New Roman" w:eastAsia="Times New Roman" w:hAnsi="Times New Roman" w:cs="Times New Roman"/>
        </w:rPr>
        <w:t>, C. C. (1993). The structure of intergenerational exchanges in American families.</w:t>
      </w:r>
      <w:r w:rsidRPr="0047308E">
        <w:rPr>
          <w:rFonts w:ascii="Times New Roman" w:eastAsia="Times New Roman" w:hAnsi="Times New Roman" w:cs="Times New Roman"/>
          <w:i/>
          <w:iCs/>
        </w:rPr>
        <w:t> The American Journal of Sociology, 98</w:t>
      </w:r>
      <w:r w:rsidRPr="0047308E">
        <w:rPr>
          <w:rFonts w:ascii="Times New Roman" w:eastAsia="Times New Roman" w:hAnsi="Times New Roman" w:cs="Times New Roman"/>
        </w:rPr>
        <w:t xml:space="preserve">(6), 1428-1458. </w:t>
      </w:r>
      <w:hyperlink r:id="rId64" w:history="1">
        <w:r w:rsidRPr="0047308E">
          <w:rPr>
            <w:rStyle w:val="Hyperlink"/>
            <w:rFonts w:ascii="Times New Roman" w:eastAsia="Times New Roman" w:hAnsi="Times New Roman" w:cs="Times New Roman"/>
          </w:rPr>
          <w:t>https://doi.org/10.1086/230194</w:t>
        </w:r>
      </w:hyperlink>
      <w:r w:rsidRPr="0047308E">
        <w:rPr>
          <w:rFonts w:ascii="Times New Roman" w:eastAsia="Times New Roman" w:hAnsi="Times New Roman" w:cs="Times New Roman"/>
        </w:rPr>
        <w:t xml:space="preserve"> </w:t>
      </w:r>
    </w:p>
    <w:p w14:paraId="3B05EE6A" w14:textId="77777777" w:rsidR="00D4199C" w:rsidRPr="0047308E" w:rsidRDefault="00D4199C" w:rsidP="00D4199C">
      <w:pPr>
        <w:spacing w:line="480" w:lineRule="auto"/>
        <w:ind w:left="720" w:hanging="810"/>
        <w:contextualSpacing/>
        <w:rPr>
          <w:rFonts w:ascii="Times New Roman" w:hAnsi="Times New Roman" w:cs="Times New Roman"/>
        </w:rPr>
      </w:pPr>
      <w:r w:rsidRPr="00CA23EC">
        <w:rPr>
          <w:rFonts w:ascii="Times New Roman" w:hAnsi="Times New Roman" w:cs="Times New Roman"/>
        </w:rPr>
        <w:t xml:space="preserve">Hsieh, M. L., </w:t>
      </w:r>
      <w:proofErr w:type="spellStart"/>
      <w:r w:rsidRPr="00CA23EC">
        <w:rPr>
          <w:rFonts w:ascii="Times New Roman" w:hAnsi="Times New Roman" w:cs="Times New Roman"/>
        </w:rPr>
        <w:t>Haforka</w:t>
      </w:r>
      <w:proofErr w:type="spellEnd"/>
      <w:r w:rsidRPr="00CA23EC">
        <w:rPr>
          <w:rFonts w:ascii="Times New Roman" w:hAnsi="Times New Roman" w:cs="Times New Roman"/>
        </w:rPr>
        <w:t xml:space="preserve">, M., Woo, Y., Wormer, J., </w:t>
      </w:r>
      <w:proofErr w:type="spellStart"/>
      <w:r w:rsidRPr="00CA23EC">
        <w:rPr>
          <w:rFonts w:ascii="Times New Roman" w:hAnsi="Times New Roman" w:cs="Times New Roman"/>
        </w:rPr>
        <w:t>Stohr</w:t>
      </w:r>
      <w:proofErr w:type="spellEnd"/>
      <w:r w:rsidRPr="00CA23EC">
        <w:rPr>
          <w:rFonts w:ascii="Times New Roman" w:hAnsi="Times New Roman" w:cs="Times New Roman"/>
        </w:rPr>
        <w:t xml:space="preserve">, M. K., &amp; </w:t>
      </w:r>
      <w:proofErr w:type="spellStart"/>
      <w:r w:rsidRPr="00CA23EC">
        <w:rPr>
          <w:rFonts w:ascii="Times New Roman" w:hAnsi="Times New Roman" w:cs="Times New Roman"/>
        </w:rPr>
        <w:t>Hemmens</w:t>
      </w:r>
      <w:proofErr w:type="spellEnd"/>
      <w:r w:rsidRPr="00CA23EC">
        <w:rPr>
          <w:rFonts w:ascii="Times New Roman" w:hAnsi="Times New Roman" w:cs="Times New Roman"/>
        </w:rPr>
        <w:t>, C. (2015).</w:t>
      </w:r>
      <w:r w:rsidRPr="0047308E">
        <w:rPr>
          <w:rFonts w:ascii="Times New Roman" w:hAnsi="Times New Roman" w:cs="Times New Roman"/>
        </w:rPr>
        <w:t xml:space="preserve"> Probation officer roles: A statutory analysis. </w:t>
      </w:r>
      <w:r w:rsidRPr="0047308E">
        <w:rPr>
          <w:rFonts w:ascii="Times New Roman" w:hAnsi="Times New Roman" w:cs="Times New Roman"/>
          <w:i/>
          <w:iCs/>
        </w:rPr>
        <w:t>Federal Probation</w:t>
      </w:r>
      <w:r w:rsidRPr="0047308E">
        <w:rPr>
          <w:rFonts w:ascii="Times New Roman" w:hAnsi="Times New Roman" w:cs="Times New Roman"/>
        </w:rPr>
        <w:t xml:space="preserve">, </w:t>
      </w:r>
      <w:r w:rsidRPr="0047308E">
        <w:rPr>
          <w:rFonts w:ascii="Times New Roman" w:hAnsi="Times New Roman" w:cs="Times New Roman"/>
          <w:i/>
          <w:iCs/>
        </w:rPr>
        <w:t>79</w:t>
      </w:r>
      <w:r w:rsidRPr="0047308E">
        <w:rPr>
          <w:rFonts w:ascii="Times New Roman" w:hAnsi="Times New Roman" w:cs="Times New Roman"/>
        </w:rPr>
        <w:t>(3), 20–37.</w:t>
      </w:r>
    </w:p>
    <w:p w14:paraId="6D982BAD"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Huebner, B. M., </w:t>
      </w:r>
      <w:proofErr w:type="spellStart"/>
      <w:r w:rsidRPr="0047308E">
        <w:rPr>
          <w:rFonts w:ascii="Times New Roman" w:hAnsi="Times New Roman" w:cs="Times New Roman"/>
        </w:rPr>
        <w:t>Kras</w:t>
      </w:r>
      <w:proofErr w:type="spellEnd"/>
      <w:r w:rsidRPr="0047308E">
        <w:rPr>
          <w:rFonts w:ascii="Times New Roman" w:hAnsi="Times New Roman" w:cs="Times New Roman"/>
        </w:rPr>
        <w:t xml:space="preserve">, K. R., &amp; </w:t>
      </w:r>
      <w:proofErr w:type="spellStart"/>
      <w:r w:rsidRPr="0047308E">
        <w:rPr>
          <w:rFonts w:ascii="Times New Roman" w:hAnsi="Times New Roman" w:cs="Times New Roman"/>
        </w:rPr>
        <w:t>Pleggenkuhle</w:t>
      </w:r>
      <w:proofErr w:type="spellEnd"/>
      <w:r w:rsidRPr="0047308E">
        <w:rPr>
          <w:rFonts w:ascii="Times New Roman" w:hAnsi="Times New Roman" w:cs="Times New Roman"/>
        </w:rPr>
        <w:t xml:space="preserve">, B. (2019). Structural discrimination and social stigma </w:t>
      </w:r>
      <w:r w:rsidRPr="0047308E">
        <w:rPr>
          <w:rFonts w:ascii="Times New Roman" w:hAnsi="Times New Roman" w:cs="Times New Roman"/>
        </w:rPr>
        <w:tab/>
        <w:t>among individuals incarcerated for sexual offenses: Reentry across the rural–urban continuum.</w:t>
      </w:r>
      <w:r w:rsidRPr="0047308E">
        <w:rPr>
          <w:rFonts w:ascii="Times New Roman" w:hAnsi="Times New Roman" w:cs="Times New Roman"/>
          <w:i/>
          <w:iCs/>
        </w:rPr>
        <w:t> Criminology, 57</w:t>
      </w:r>
      <w:r w:rsidRPr="0047308E">
        <w:rPr>
          <w:rFonts w:ascii="Times New Roman" w:hAnsi="Times New Roman" w:cs="Times New Roman"/>
        </w:rPr>
        <w:t>(4), 715-738. </w:t>
      </w:r>
      <w:hyperlink r:id="rId65" w:tgtFrame="_blank" w:history="1">
        <w:r w:rsidRPr="0047308E">
          <w:rPr>
            <w:rStyle w:val="Hyperlink"/>
            <w:rFonts w:ascii="Times New Roman" w:hAnsi="Times New Roman" w:cs="Times New Roman"/>
          </w:rPr>
          <w:t>https://doi.org/10.1111/1745-9125.12226</w:t>
        </w:r>
      </w:hyperlink>
    </w:p>
    <w:p w14:paraId="01D07D85"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Huebner, B. M., &amp; Shannon, S. K. (2022). Private probation costs, compliance, and the proportionality of punishment: Evidence from Georgia and Missouri. </w:t>
      </w:r>
      <w:r w:rsidRPr="0047308E">
        <w:rPr>
          <w:rFonts w:ascii="Times New Roman" w:hAnsi="Times New Roman" w:cs="Times New Roman"/>
          <w:i/>
          <w:iCs/>
        </w:rPr>
        <w:t>RSF: The Russell Sage Foundation Journal of the Social Sciences</w:t>
      </w:r>
      <w:r w:rsidRPr="0047308E">
        <w:rPr>
          <w:rFonts w:ascii="Times New Roman" w:hAnsi="Times New Roman" w:cs="Times New Roman"/>
        </w:rPr>
        <w:t>, </w:t>
      </w:r>
      <w:r w:rsidRPr="0047308E">
        <w:rPr>
          <w:rFonts w:ascii="Times New Roman" w:hAnsi="Times New Roman" w:cs="Times New Roman"/>
          <w:i/>
          <w:iCs/>
        </w:rPr>
        <w:t>8</w:t>
      </w:r>
      <w:r w:rsidRPr="0047308E">
        <w:rPr>
          <w:rFonts w:ascii="Times New Roman" w:hAnsi="Times New Roman" w:cs="Times New Roman"/>
        </w:rPr>
        <w:t>(1), 179-199. https://doi.org/10.7758/RSF.2022.8.1.08</w:t>
      </w:r>
    </w:p>
    <w:p w14:paraId="366BF98F" w14:textId="77777777" w:rsidR="00D4199C" w:rsidRPr="0047308E" w:rsidRDefault="00D4199C" w:rsidP="00D4199C">
      <w:pPr>
        <w:spacing w:line="480" w:lineRule="auto"/>
        <w:ind w:left="720" w:hanging="810"/>
        <w:contextualSpacing/>
        <w:rPr>
          <w:rFonts w:ascii="Times New Roman" w:hAnsi="Times New Roman" w:cs="Times New Roman"/>
          <w:bCs/>
        </w:rPr>
      </w:pPr>
      <w:r w:rsidRPr="005F05A5">
        <w:rPr>
          <w:rFonts w:ascii="Times New Roman" w:hAnsi="Times New Roman" w:cs="Times New Roman"/>
          <w:bCs/>
        </w:rPr>
        <w:t xml:space="preserve">Huebner, B. M., Slocum, L. A., Giuffre, A., </w:t>
      </w:r>
      <w:proofErr w:type="spellStart"/>
      <w:r w:rsidRPr="005F05A5">
        <w:rPr>
          <w:rFonts w:ascii="Times New Roman" w:hAnsi="Times New Roman" w:cs="Times New Roman"/>
          <w:bCs/>
        </w:rPr>
        <w:t>Kras</w:t>
      </w:r>
      <w:proofErr w:type="spellEnd"/>
      <w:r w:rsidRPr="005F05A5">
        <w:rPr>
          <w:rFonts w:ascii="Times New Roman" w:hAnsi="Times New Roman" w:cs="Times New Roman"/>
          <w:bCs/>
        </w:rPr>
        <w:t xml:space="preserve">, K., &amp; </w:t>
      </w:r>
      <w:proofErr w:type="spellStart"/>
      <w:r w:rsidRPr="005F05A5">
        <w:rPr>
          <w:rFonts w:ascii="Times New Roman" w:hAnsi="Times New Roman" w:cs="Times New Roman"/>
          <w:bCs/>
        </w:rPr>
        <w:t>Boxerman</w:t>
      </w:r>
      <w:proofErr w:type="spellEnd"/>
      <w:r w:rsidRPr="005F05A5">
        <w:rPr>
          <w:rFonts w:ascii="Times New Roman" w:hAnsi="Times New Roman" w:cs="Times New Roman"/>
          <w:bCs/>
        </w:rPr>
        <w:t xml:space="preserve">, R. (2023). </w:t>
      </w:r>
      <w:r w:rsidRPr="005F05A5">
        <w:rPr>
          <w:rFonts w:ascii="Times New Roman" w:hAnsi="Times New Roman" w:cs="Times New Roman"/>
          <w:bCs/>
          <w:i/>
          <w:iCs/>
        </w:rPr>
        <w:t>Probation violations as drivers of jail incarceration in St. Louis County, Missouri</w:t>
      </w:r>
      <w:r w:rsidRPr="005F05A5">
        <w:rPr>
          <w:rFonts w:ascii="Times New Roman" w:hAnsi="Times New Roman" w:cs="Times New Roman"/>
          <w:bCs/>
        </w:rPr>
        <w:t xml:space="preserve">. Report prepared for the CUNY </w:t>
      </w:r>
      <w:r w:rsidRPr="005F05A5">
        <w:rPr>
          <w:rFonts w:ascii="Times New Roman" w:hAnsi="Times New Roman" w:cs="Times New Roman"/>
          <w:bCs/>
        </w:rPr>
        <w:tab/>
        <w:t>Institute for State and Local Governance.</w:t>
      </w:r>
      <w:r w:rsidRPr="0047308E">
        <w:rPr>
          <w:rFonts w:ascii="Times New Roman" w:hAnsi="Times New Roman" w:cs="Times New Roman"/>
          <w:bCs/>
        </w:rPr>
        <w:t xml:space="preserve"> </w:t>
      </w:r>
      <w:hyperlink r:id="rId66" w:anchor=":~:text=Individuals%20who%20violate%20their%20probation,stays%20of%20incarceration%20reduce%20recidivism" w:history="1">
        <w:r w:rsidRPr="0047308E">
          <w:rPr>
            <w:rStyle w:val="Hyperlink"/>
            <w:rFonts w:ascii="Times New Roman" w:hAnsi="Times New Roman" w:cs="Times New Roman"/>
            <w:bCs/>
          </w:rPr>
          <w:t>https://safetyandjusticechallenge.org/resources/probation-violations-as-drivers-of-jail-incarceration-in-st-louis-county-missouri/#:~:text=Individuals%20who%20violate%20their%20probation,stays%20of%20incarceration%20reduce%20recidivism</w:t>
        </w:r>
      </w:hyperlink>
    </w:p>
    <w:p w14:paraId="6751BD2A"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lastRenderedPageBreak/>
        <w:t>Inagaki, T. K., &amp; Eisenberger, N. I. (2012). Neural correlates of giving support to a loved one. </w:t>
      </w:r>
      <w:r w:rsidRPr="0047308E">
        <w:rPr>
          <w:rFonts w:ascii="Times New Roman" w:hAnsi="Times New Roman" w:cs="Times New Roman"/>
          <w:i/>
          <w:iCs/>
        </w:rPr>
        <w:t>Psychosomatic medicine</w:t>
      </w:r>
      <w:r w:rsidRPr="0047308E">
        <w:rPr>
          <w:rFonts w:ascii="Times New Roman" w:hAnsi="Times New Roman" w:cs="Times New Roman"/>
        </w:rPr>
        <w:t>, </w:t>
      </w:r>
      <w:r w:rsidRPr="0047308E">
        <w:rPr>
          <w:rFonts w:ascii="Times New Roman" w:hAnsi="Times New Roman" w:cs="Times New Roman"/>
          <w:i/>
          <w:iCs/>
        </w:rPr>
        <w:t>74</w:t>
      </w:r>
      <w:r w:rsidRPr="0047308E">
        <w:rPr>
          <w:rFonts w:ascii="Times New Roman" w:hAnsi="Times New Roman" w:cs="Times New Roman"/>
        </w:rPr>
        <w:t xml:space="preserve">(1), 3–7. </w:t>
      </w:r>
      <w:hyperlink r:id="rId67" w:history="1">
        <w:r w:rsidRPr="0047308E">
          <w:rPr>
            <w:rStyle w:val="Hyperlink"/>
            <w:rFonts w:ascii="Times New Roman" w:hAnsi="Times New Roman" w:cs="Times New Roman"/>
          </w:rPr>
          <w:t>https://doi.org/10.1097/PSY.0b013e3182359335</w:t>
        </w:r>
      </w:hyperlink>
      <w:r w:rsidRPr="0047308E">
        <w:rPr>
          <w:rFonts w:ascii="Times New Roman" w:hAnsi="Times New Roman" w:cs="Times New Roman"/>
        </w:rPr>
        <w:t xml:space="preserve"> </w:t>
      </w:r>
    </w:p>
    <w:p w14:paraId="45D2D969"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Jacobs, J. B. (2015). </w:t>
      </w:r>
      <w:r w:rsidRPr="0047308E">
        <w:rPr>
          <w:rFonts w:ascii="Times New Roman" w:hAnsi="Times New Roman" w:cs="Times New Roman"/>
          <w:i/>
          <w:iCs/>
        </w:rPr>
        <w:t>The eternal criminal record</w:t>
      </w:r>
      <w:r w:rsidRPr="0047308E">
        <w:rPr>
          <w:rFonts w:ascii="Times New Roman" w:hAnsi="Times New Roman" w:cs="Times New Roman"/>
        </w:rPr>
        <w:t>. Harvard University Press.</w:t>
      </w:r>
    </w:p>
    <w:p w14:paraId="44EB733A"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Jacobson, D. E. (1986). Types and timing of social support. </w:t>
      </w:r>
      <w:r w:rsidRPr="0047308E">
        <w:rPr>
          <w:rFonts w:ascii="Times New Roman" w:hAnsi="Times New Roman" w:cs="Times New Roman"/>
          <w:i/>
          <w:iCs/>
        </w:rPr>
        <w:t>Journal of Health and Social Behavior</w:t>
      </w:r>
      <w:r w:rsidRPr="0047308E">
        <w:rPr>
          <w:rFonts w:ascii="Times New Roman" w:hAnsi="Times New Roman" w:cs="Times New Roman"/>
        </w:rPr>
        <w:t>, </w:t>
      </w:r>
      <w:r w:rsidRPr="0047308E">
        <w:rPr>
          <w:rFonts w:ascii="Times New Roman" w:hAnsi="Times New Roman" w:cs="Times New Roman"/>
          <w:i/>
          <w:iCs/>
        </w:rPr>
        <w:t>27</w:t>
      </w:r>
      <w:r w:rsidRPr="0047308E">
        <w:rPr>
          <w:rFonts w:ascii="Times New Roman" w:hAnsi="Times New Roman" w:cs="Times New Roman"/>
        </w:rPr>
        <w:t xml:space="preserve">(3), 250–264. </w:t>
      </w:r>
      <w:hyperlink r:id="rId68" w:history="1">
        <w:r w:rsidRPr="0047308E">
          <w:rPr>
            <w:rStyle w:val="Hyperlink"/>
            <w:rFonts w:ascii="Times New Roman" w:hAnsi="Times New Roman" w:cs="Times New Roman"/>
          </w:rPr>
          <w:t>https://doi.org/10.2307/2136745</w:t>
        </w:r>
      </w:hyperlink>
      <w:r w:rsidRPr="0047308E">
        <w:rPr>
          <w:rFonts w:ascii="Times New Roman" w:hAnsi="Times New Roman" w:cs="Times New Roman"/>
        </w:rPr>
        <w:t xml:space="preserve"> </w:t>
      </w:r>
    </w:p>
    <w:p w14:paraId="17B048FF"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Johnson, W. (2020). </w:t>
      </w:r>
      <w:r w:rsidRPr="0047308E">
        <w:rPr>
          <w:rFonts w:ascii="Times New Roman" w:hAnsi="Times New Roman" w:cs="Times New Roman"/>
          <w:i/>
          <w:iCs/>
        </w:rPr>
        <w:t>The broken heart of America: St. Louis and the violent history of the United States</w:t>
      </w:r>
      <w:r w:rsidRPr="0047308E">
        <w:rPr>
          <w:rFonts w:ascii="Times New Roman" w:hAnsi="Times New Roman" w:cs="Times New Roman"/>
        </w:rPr>
        <w:t>. Basic Books.</w:t>
      </w:r>
    </w:p>
    <w:p w14:paraId="60ED18B4" w14:textId="77777777" w:rsidR="00D4199C" w:rsidRPr="0047308E" w:rsidRDefault="00D4199C" w:rsidP="00D4199C">
      <w:pPr>
        <w:spacing w:line="480" w:lineRule="auto"/>
        <w:ind w:left="720" w:hanging="810"/>
        <w:contextualSpacing/>
        <w:rPr>
          <w:rFonts w:ascii="Times New Roman" w:hAnsi="Times New Roman" w:cs="Times New Roman"/>
        </w:rPr>
      </w:pPr>
      <w:r w:rsidRPr="00DA36C3">
        <w:rPr>
          <w:rFonts w:ascii="Times New Roman" w:hAnsi="Times New Roman" w:cs="Times New Roman"/>
        </w:rPr>
        <w:t>Kaplan, M., &amp; Maddux, J. E. (2002). Goals and marital satisfaction: Perceived support for personal goals and collective efficacy for collective goals. </w:t>
      </w:r>
      <w:r w:rsidRPr="00DA36C3">
        <w:rPr>
          <w:rFonts w:ascii="Times New Roman" w:hAnsi="Times New Roman" w:cs="Times New Roman"/>
          <w:i/>
          <w:iCs/>
        </w:rPr>
        <w:t>Journal of Social and Clinical Psychology, 21</w:t>
      </w:r>
      <w:r w:rsidRPr="00DA36C3">
        <w:rPr>
          <w:rFonts w:ascii="Times New Roman" w:hAnsi="Times New Roman" w:cs="Times New Roman"/>
        </w:rPr>
        <w:t>(2), 157–164. </w:t>
      </w:r>
      <w:hyperlink r:id="rId69" w:tgtFrame="_blank" w:history="1">
        <w:r w:rsidRPr="00DA36C3">
          <w:rPr>
            <w:rStyle w:val="Hyperlink"/>
            <w:rFonts w:ascii="Times New Roman" w:hAnsi="Times New Roman" w:cs="Times New Roman"/>
          </w:rPr>
          <w:t>https://doi.org/10.1521/jscp.21.2.157.22513</w:t>
        </w:r>
      </w:hyperlink>
    </w:p>
    <w:p w14:paraId="02D9A8D5"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Kessler, R. C., &amp; McLeod, J. D. (1984). Sex differences in vulnerability to undesirable life events. </w:t>
      </w:r>
      <w:r w:rsidRPr="0047308E">
        <w:rPr>
          <w:rFonts w:ascii="Times New Roman" w:hAnsi="Times New Roman" w:cs="Times New Roman"/>
          <w:i/>
          <w:iCs/>
        </w:rPr>
        <w:t>American Sociological Review, 49</w:t>
      </w:r>
      <w:r w:rsidRPr="0047308E">
        <w:rPr>
          <w:rFonts w:ascii="Times New Roman" w:hAnsi="Times New Roman" w:cs="Times New Roman"/>
        </w:rPr>
        <w:t>(5), 620–631. </w:t>
      </w:r>
      <w:hyperlink r:id="rId70" w:tgtFrame="_blank" w:history="1">
        <w:r w:rsidRPr="0047308E">
          <w:rPr>
            <w:rStyle w:val="Hyperlink"/>
            <w:rFonts w:ascii="Times New Roman" w:hAnsi="Times New Roman" w:cs="Times New Roman"/>
          </w:rPr>
          <w:t>https://doi.org/10.2307/2095420</w:t>
        </w:r>
      </w:hyperlink>
    </w:p>
    <w:p w14:paraId="732E9505"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7308E">
        <w:rPr>
          <w:rFonts w:ascii="Times New Roman" w:hAnsi="Times New Roman" w:cs="Times New Roman"/>
        </w:rPr>
        <w:t>Klingele</w:t>
      </w:r>
      <w:proofErr w:type="spellEnd"/>
      <w:r w:rsidRPr="0047308E">
        <w:rPr>
          <w:rFonts w:ascii="Times New Roman" w:hAnsi="Times New Roman" w:cs="Times New Roman"/>
        </w:rPr>
        <w:t>, C. (2013). Rethinking the use of community supervision.</w:t>
      </w:r>
      <w:r w:rsidRPr="0047308E">
        <w:rPr>
          <w:rFonts w:ascii="Times New Roman" w:hAnsi="Times New Roman" w:cs="Times New Roman"/>
          <w:i/>
          <w:iCs/>
        </w:rPr>
        <w:t> The Journal of Criminal Law &amp; Criminology, 103</w:t>
      </w:r>
      <w:r w:rsidRPr="0047308E">
        <w:rPr>
          <w:rFonts w:ascii="Times New Roman" w:hAnsi="Times New Roman" w:cs="Times New Roman"/>
        </w:rPr>
        <w:t>(4), 1015-1069.</w:t>
      </w:r>
    </w:p>
    <w:p w14:paraId="5D17D003"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Kohler-Hausmann, I. (2018). </w:t>
      </w:r>
      <w:proofErr w:type="spellStart"/>
      <w:r w:rsidRPr="0047308E">
        <w:rPr>
          <w:rFonts w:ascii="Times New Roman" w:hAnsi="Times New Roman" w:cs="Times New Roman"/>
          <w:i/>
          <w:iCs/>
        </w:rPr>
        <w:t>Misdemeanorland</w:t>
      </w:r>
      <w:proofErr w:type="spellEnd"/>
      <w:r w:rsidRPr="0047308E">
        <w:rPr>
          <w:rFonts w:ascii="Times New Roman" w:hAnsi="Times New Roman" w:cs="Times New Roman"/>
          <w:i/>
          <w:iCs/>
        </w:rPr>
        <w:t xml:space="preserve">: Criminal courts and social control in an age of broken windows policing. </w:t>
      </w:r>
      <w:r w:rsidRPr="0047308E">
        <w:rPr>
          <w:rFonts w:ascii="Times New Roman" w:hAnsi="Times New Roman" w:cs="Times New Roman"/>
        </w:rPr>
        <w:t>Princeton University Press.</w:t>
      </w:r>
    </w:p>
    <w:p w14:paraId="7593E2EC"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7308E">
        <w:rPr>
          <w:rFonts w:ascii="Times New Roman" w:hAnsi="Times New Roman" w:cs="Times New Roman"/>
        </w:rPr>
        <w:t>Kras</w:t>
      </w:r>
      <w:proofErr w:type="spellEnd"/>
      <w:r w:rsidRPr="0047308E">
        <w:rPr>
          <w:rFonts w:ascii="Times New Roman" w:hAnsi="Times New Roman" w:cs="Times New Roman"/>
        </w:rPr>
        <w:t xml:space="preserve">, K. R. (2019). Can social support overcome the individual and structural challenges of being a sex offender? Assessing the social support-recidivism link. </w:t>
      </w:r>
      <w:r w:rsidRPr="0047308E">
        <w:rPr>
          <w:rFonts w:ascii="Times New Roman" w:hAnsi="Times New Roman" w:cs="Times New Roman"/>
          <w:i/>
          <w:iCs/>
        </w:rPr>
        <w:t>International Journal of Offender Therapy and Comparative Criminology</w:t>
      </w:r>
      <w:r w:rsidRPr="0047308E">
        <w:rPr>
          <w:rFonts w:ascii="Times New Roman" w:hAnsi="Times New Roman" w:cs="Times New Roman"/>
        </w:rPr>
        <w:t xml:space="preserve">, </w:t>
      </w:r>
      <w:r w:rsidRPr="0047308E">
        <w:rPr>
          <w:rFonts w:ascii="Times New Roman" w:hAnsi="Times New Roman" w:cs="Times New Roman"/>
          <w:i/>
          <w:iCs/>
        </w:rPr>
        <w:t>63</w:t>
      </w:r>
      <w:r w:rsidRPr="0047308E">
        <w:rPr>
          <w:rFonts w:ascii="Times New Roman" w:hAnsi="Times New Roman" w:cs="Times New Roman"/>
        </w:rPr>
        <w:t xml:space="preserve">(1), 32-54. </w:t>
      </w:r>
      <w:hyperlink r:id="rId71" w:history="1">
        <w:r w:rsidRPr="0047308E">
          <w:rPr>
            <w:rStyle w:val="Hyperlink"/>
            <w:rFonts w:ascii="Times New Roman" w:hAnsi="Times New Roman" w:cs="Times New Roman"/>
          </w:rPr>
          <w:t>https://doi.org/10.1177/0306624X18784191</w:t>
        </w:r>
      </w:hyperlink>
      <w:r w:rsidRPr="0047308E">
        <w:rPr>
          <w:rFonts w:ascii="Times New Roman" w:hAnsi="Times New Roman" w:cs="Times New Roman"/>
        </w:rPr>
        <w:t xml:space="preserve"> </w:t>
      </w:r>
    </w:p>
    <w:p w14:paraId="45755DC9"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lastRenderedPageBreak/>
        <w:t>Krause, N. (1997). Anticipated support, received support, and economic stress among older adults. </w:t>
      </w:r>
      <w:r w:rsidRPr="0047308E">
        <w:rPr>
          <w:rFonts w:ascii="Times New Roman" w:hAnsi="Times New Roman" w:cs="Times New Roman"/>
          <w:i/>
          <w:iCs/>
        </w:rPr>
        <w:t>Journals of Gerontology - Series B Psychological Sciences and Social Sciences</w:t>
      </w:r>
      <w:r w:rsidRPr="0047308E">
        <w:rPr>
          <w:rFonts w:ascii="Times New Roman" w:hAnsi="Times New Roman" w:cs="Times New Roman"/>
        </w:rPr>
        <w:t>, </w:t>
      </w:r>
      <w:r w:rsidRPr="0047308E">
        <w:rPr>
          <w:rFonts w:ascii="Times New Roman" w:hAnsi="Times New Roman" w:cs="Times New Roman"/>
          <w:i/>
          <w:iCs/>
        </w:rPr>
        <w:t>52</w:t>
      </w:r>
      <w:r w:rsidRPr="0047308E">
        <w:rPr>
          <w:rFonts w:ascii="Times New Roman" w:hAnsi="Times New Roman" w:cs="Times New Roman"/>
        </w:rPr>
        <w:t>(6), P284-P293–P293. https://doi.org/10.1093/geronb/52B.6.P284</w:t>
      </w:r>
    </w:p>
    <w:p w14:paraId="429BD125"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7308E">
        <w:rPr>
          <w:rFonts w:ascii="Times New Roman" w:hAnsi="Times New Roman" w:cs="Times New Roman"/>
        </w:rPr>
        <w:t>Lageson</w:t>
      </w:r>
      <w:proofErr w:type="spellEnd"/>
      <w:r w:rsidRPr="0047308E">
        <w:rPr>
          <w:rFonts w:ascii="Times New Roman" w:hAnsi="Times New Roman" w:cs="Times New Roman"/>
        </w:rPr>
        <w:t xml:space="preserve">, S. E. (2020). </w:t>
      </w:r>
      <w:r w:rsidRPr="0047308E">
        <w:rPr>
          <w:rFonts w:ascii="Times New Roman" w:hAnsi="Times New Roman" w:cs="Times New Roman"/>
          <w:i/>
          <w:iCs/>
        </w:rPr>
        <w:t>Digital punishment: Privacy, stigma, and the harms of data-driven criminal justice</w:t>
      </w:r>
      <w:r w:rsidRPr="0047308E">
        <w:rPr>
          <w:rFonts w:ascii="Times New Roman" w:hAnsi="Times New Roman" w:cs="Times New Roman"/>
        </w:rPr>
        <w:t>. Oxford University Press.</w:t>
      </w:r>
    </w:p>
    <w:p w14:paraId="6EB34C35"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7308E">
        <w:rPr>
          <w:rFonts w:ascii="Times New Roman" w:hAnsi="Times New Roman" w:cs="Times New Roman"/>
        </w:rPr>
        <w:t>Lageson</w:t>
      </w:r>
      <w:proofErr w:type="spellEnd"/>
      <w:r w:rsidRPr="0047308E">
        <w:rPr>
          <w:rFonts w:ascii="Times New Roman" w:hAnsi="Times New Roman" w:cs="Times New Roman"/>
        </w:rPr>
        <w:t xml:space="preserve">, S. E. (2016). Found out and opting out: The consequences of online criminal records for families. </w:t>
      </w:r>
      <w:r w:rsidRPr="0047308E">
        <w:rPr>
          <w:rFonts w:ascii="Times New Roman" w:hAnsi="Times New Roman" w:cs="Times New Roman"/>
          <w:i/>
          <w:iCs/>
        </w:rPr>
        <w:t>The ANNALS of the American Academy of Political and Social Science, 665</w:t>
      </w:r>
      <w:r w:rsidRPr="0047308E">
        <w:rPr>
          <w:rFonts w:ascii="Times New Roman" w:hAnsi="Times New Roman" w:cs="Times New Roman"/>
        </w:rPr>
        <w:t xml:space="preserve">(1), 127-141. </w:t>
      </w:r>
      <w:hyperlink r:id="rId72" w:history="1">
        <w:r w:rsidRPr="0047308E">
          <w:rPr>
            <w:rStyle w:val="Hyperlink"/>
            <w:rFonts w:ascii="Times New Roman" w:hAnsi="Times New Roman" w:cs="Times New Roman"/>
          </w:rPr>
          <w:t>https://doi.org/10.1177/0002716215625053</w:t>
        </w:r>
      </w:hyperlink>
      <w:r w:rsidRPr="0047308E">
        <w:rPr>
          <w:rFonts w:ascii="Times New Roman" w:hAnsi="Times New Roman" w:cs="Times New Roman"/>
        </w:rPr>
        <w:t xml:space="preserve"> </w:t>
      </w:r>
    </w:p>
    <w:p w14:paraId="6F7F904D" w14:textId="77777777" w:rsidR="00D4199C" w:rsidRPr="0047308E" w:rsidRDefault="00D4199C" w:rsidP="00D4199C">
      <w:pPr>
        <w:spacing w:line="480" w:lineRule="auto"/>
        <w:ind w:left="720" w:hanging="810"/>
        <w:contextualSpacing/>
        <w:rPr>
          <w:rFonts w:ascii="Times New Roman" w:eastAsia="Times New Roman" w:hAnsi="Times New Roman" w:cs="Times New Roman"/>
          <w:i/>
          <w:iCs/>
        </w:rPr>
      </w:pPr>
      <w:r w:rsidRPr="00434E4A">
        <w:rPr>
          <w:rFonts w:ascii="Times New Roman" w:eastAsia="Times New Roman" w:hAnsi="Times New Roman" w:cs="Times New Roman"/>
        </w:rPr>
        <w:t xml:space="preserve">La </w:t>
      </w:r>
      <w:proofErr w:type="spellStart"/>
      <w:r w:rsidRPr="00434E4A">
        <w:rPr>
          <w:rFonts w:ascii="Times New Roman" w:eastAsia="Times New Roman" w:hAnsi="Times New Roman" w:cs="Times New Roman"/>
        </w:rPr>
        <w:t>Vigne</w:t>
      </w:r>
      <w:proofErr w:type="spellEnd"/>
      <w:r w:rsidRPr="00434E4A">
        <w:rPr>
          <w:rFonts w:ascii="Times New Roman" w:eastAsia="Times New Roman" w:hAnsi="Times New Roman" w:cs="Times New Roman"/>
        </w:rPr>
        <w:t xml:space="preserve">, N.G., </w:t>
      </w:r>
      <w:proofErr w:type="spellStart"/>
      <w:r w:rsidRPr="00434E4A">
        <w:rPr>
          <w:rFonts w:ascii="Times New Roman" w:eastAsia="Times New Roman" w:hAnsi="Times New Roman" w:cs="Times New Roman"/>
        </w:rPr>
        <w:t>Visher</w:t>
      </w:r>
      <w:proofErr w:type="spellEnd"/>
      <w:r w:rsidRPr="00434E4A">
        <w:rPr>
          <w:rFonts w:ascii="Times New Roman" w:eastAsia="Times New Roman" w:hAnsi="Times New Roman" w:cs="Times New Roman"/>
        </w:rPr>
        <w:t xml:space="preserve">, C., &amp; Castro, J. (2004). </w:t>
      </w:r>
      <w:r w:rsidRPr="00434E4A">
        <w:rPr>
          <w:rFonts w:ascii="Times New Roman" w:eastAsia="Times New Roman" w:hAnsi="Times New Roman" w:cs="Times New Roman"/>
          <w:i/>
          <w:iCs/>
        </w:rPr>
        <w:t>Chicago prisoners' reflections on returning</w:t>
      </w:r>
      <w:r w:rsidRPr="0047308E">
        <w:rPr>
          <w:rFonts w:ascii="Times New Roman" w:eastAsia="Times New Roman" w:hAnsi="Times New Roman" w:cs="Times New Roman"/>
          <w:i/>
          <w:iCs/>
        </w:rPr>
        <w:t xml:space="preserve"> home</w:t>
      </w:r>
      <w:r w:rsidRPr="0047308E">
        <w:rPr>
          <w:rFonts w:ascii="Times New Roman" w:eastAsia="Times New Roman" w:hAnsi="Times New Roman" w:cs="Times New Roman"/>
        </w:rPr>
        <w:t>. The Urban Institute.</w:t>
      </w:r>
    </w:p>
    <w:p w14:paraId="3E2B9687"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Laub</w:t>
      </w:r>
      <w:proofErr w:type="spellEnd"/>
      <w:r w:rsidRPr="0047308E">
        <w:rPr>
          <w:rFonts w:ascii="Times New Roman" w:eastAsia="Times New Roman" w:hAnsi="Times New Roman" w:cs="Times New Roman"/>
        </w:rPr>
        <w:t xml:space="preserve">, J. H., &amp; Sampson, R. J. (2003). </w:t>
      </w:r>
      <w:r w:rsidRPr="0047308E">
        <w:rPr>
          <w:rFonts w:ascii="Times New Roman" w:eastAsia="Times New Roman" w:hAnsi="Times New Roman" w:cs="Times New Roman"/>
          <w:i/>
          <w:iCs/>
        </w:rPr>
        <w:t>Shared beginnings, divergent lives: delinquent boys to age 70</w:t>
      </w:r>
      <w:r w:rsidRPr="0047308E">
        <w:rPr>
          <w:rFonts w:ascii="Times New Roman" w:eastAsia="Times New Roman" w:hAnsi="Times New Roman" w:cs="Times New Roman"/>
        </w:rPr>
        <w:t>. Harvard University Press.</w:t>
      </w:r>
    </w:p>
    <w:p w14:paraId="293A985A"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7308E">
        <w:rPr>
          <w:rFonts w:ascii="Times New Roman" w:hAnsi="Times New Roman" w:cs="Times New Roman"/>
        </w:rPr>
        <w:t>Leverentz</w:t>
      </w:r>
      <w:proofErr w:type="spellEnd"/>
      <w:r w:rsidRPr="0047308E">
        <w:rPr>
          <w:rFonts w:ascii="Times New Roman" w:hAnsi="Times New Roman" w:cs="Times New Roman"/>
        </w:rPr>
        <w:t>, A. (2011). Neighborhood context of attitudes toward crime and reentry.</w:t>
      </w:r>
      <w:r w:rsidRPr="0047308E">
        <w:rPr>
          <w:rFonts w:ascii="Times New Roman" w:hAnsi="Times New Roman" w:cs="Times New Roman"/>
          <w:i/>
          <w:iCs/>
        </w:rPr>
        <w:t> Punishment &amp; Society, 13</w:t>
      </w:r>
      <w:r w:rsidRPr="0047308E">
        <w:rPr>
          <w:rFonts w:ascii="Times New Roman" w:hAnsi="Times New Roman" w:cs="Times New Roman"/>
        </w:rPr>
        <w:t>(1), 64-92. </w:t>
      </w:r>
      <w:hyperlink r:id="rId73" w:tgtFrame="_blank" w:history="1">
        <w:r w:rsidRPr="0047308E">
          <w:rPr>
            <w:rStyle w:val="Hyperlink"/>
            <w:rFonts w:ascii="Times New Roman" w:hAnsi="Times New Roman" w:cs="Times New Roman"/>
          </w:rPr>
          <w:t>https://doi.org/10.1177/1462474510385629</w:t>
        </w:r>
      </w:hyperlink>
    </w:p>
    <w:p w14:paraId="47F39055"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7308E">
        <w:rPr>
          <w:rFonts w:ascii="Times New Roman" w:hAnsi="Times New Roman" w:cs="Times New Roman"/>
        </w:rPr>
        <w:t>Leverentz</w:t>
      </w:r>
      <w:proofErr w:type="spellEnd"/>
      <w:r w:rsidRPr="0047308E">
        <w:rPr>
          <w:rFonts w:ascii="Times New Roman" w:hAnsi="Times New Roman" w:cs="Times New Roman"/>
        </w:rPr>
        <w:t>, A. (2020). Beyond neighborhoods: Activity spaces of returning prisoners.</w:t>
      </w:r>
      <w:r w:rsidRPr="0047308E">
        <w:rPr>
          <w:rFonts w:ascii="Times New Roman" w:hAnsi="Times New Roman" w:cs="Times New Roman"/>
          <w:i/>
          <w:iCs/>
        </w:rPr>
        <w:t> Social Problems, 67</w:t>
      </w:r>
      <w:r w:rsidRPr="0047308E">
        <w:rPr>
          <w:rFonts w:ascii="Times New Roman" w:hAnsi="Times New Roman" w:cs="Times New Roman"/>
        </w:rPr>
        <w:t>(1), 150-170. </w:t>
      </w:r>
      <w:hyperlink r:id="rId74" w:tgtFrame="_blank" w:history="1">
        <w:r w:rsidRPr="0047308E">
          <w:rPr>
            <w:rStyle w:val="Hyperlink"/>
            <w:rFonts w:ascii="Times New Roman" w:hAnsi="Times New Roman" w:cs="Times New Roman"/>
          </w:rPr>
          <w:t>https://doi.org/10.1093/socpro/spz005</w:t>
        </w:r>
      </w:hyperlink>
    </w:p>
    <w:p w14:paraId="42D8B8B9" w14:textId="56BD6EC7" w:rsidR="00207E73" w:rsidRDefault="00207E73" w:rsidP="00207E73">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Lin, N. (1986). Conceptualizing social support. In N. Lin, A. Dean, and W. Edsel (eds.), </w:t>
      </w:r>
      <w:r w:rsidRPr="0047308E">
        <w:rPr>
          <w:rFonts w:ascii="Times New Roman" w:eastAsia="Times New Roman" w:hAnsi="Times New Roman" w:cs="Times New Roman"/>
          <w:i/>
          <w:iCs/>
        </w:rPr>
        <w:t>Social Support, Life Events, and Depression</w:t>
      </w:r>
      <w:r w:rsidRPr="0047308E">
        <w:rPr>
          <w:rFonts w:ascii="Times New Roman" w:eastAsia="Times New Roman" w:hAnsi="Times New Roman" w:cs="Times New Roman"/>
        </w:rPr>
        <w:t>, pp. 17-30. Academic Press.</w:t>
      </w:r>
    </w:p>
    <w:p w14:paraId="135C5F1D" w14:textId="79BC2B5E" w:rsidR="00207E73" w:rsidRDefault="00207E73" w:rsidP="00D4199C">
      <w:pPr>
        <w:spacing w:line="480" w:lineRule="auto"/>
        <w:ind w:left="720" w:hanging="810"/>
        <w:contextualSpacing/>
        <w:rPr>
          <w:rFonts w:ascii="Times New Roman" w:eastAsia="Times New Roman" w:hAnsi="Times New Roman" w:cs="Times New Roman"/>
        </w:rPr>
      </w:pPr>
      <w:r w:rsidRPr="00207E73">
        <w:rPr>
          <w:rFonts w:ascii="Times New Roman" w:eastAsia="Times New Roman" w:hAnsi="Times New Roman" w:cs="Times New Roman"/>
        </w:rPr>
        <w:t>Link, N. W., &amp; Roman, C. G. (2017). Longitudinal associations among child support debt, employment, and recidivism after prison. </w:t>
      </w:r>
      <w:r w:rsidRPr="00207E73">
        <w:rPr>
          <w:rFonts w:ascii="Times New Roman" w:eastAsia="Times New Roman" w:hAnsi="Times New Roman" w:cs="Times New Roman"/>
          <w:i/>
          <w:iCs/>
        </w:rPr>
        <w:t>Sociological Quarterly</w:t>
      </w:r>
      <w:r w:rsidRPr="00207E73">
        <w:rPr>
          <w:rFonts w:ascii="Times New Roman" w:eastAsia="Times New Roman" w:hAnsi="Times New Roman" w:cs="Times New Roman"/>
        </w:rPr>
        <w:t>, </w:t>
      </w:r>
      <w:r w:rsidRPr="00207E73">
        <w:rPr>
          <w:rFonts w:ascii="Times New Roman" w:eastAsia="Times New Roman" w:hAnsi="Times New Roman" w:cs="Times New Roman"/>
          <w:i/>
          <w:iCs/>
        </w:rPr>
        <w:t>58</w:t>
      </w:r>
      <w:r w:rsidRPr="00207E73">
        <w:rPr>
          <w:rFonts w:ascii="Times New Roman" w:eastAsia="Times New Roman" w:hAnsi="Times New Roman" w:cs="Times New Roman"/>
        </w:rPr>
        <w:t>(1), 140-160. https://doi.org/10.1080/00380253.2016.1246892</w:t>
      </w:r>
    </w:p>
    <w:p w14:paraId="65F4EC56" w14:textId="0C9A37D3"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Lofland</w:t>
      </w:r>
      <w:proofErr w:type="spellEnd"/>
      <w:r w:rsidRPr="0047308E">
        <w:rPr>
          <w:rFonts w:ascii="Times New Roman" w:eastAsia="Times New Roman" w:hAnsi="Times New Roman" w:cs="Times New Roman"/>
        </w:rPr>
        <w:t xml:space="preserve">, J. (1969). </w:t>
      </w:r>
      <w:r w:rsidRPr="0047308E">
        <w:rPr>
          <w:rFonts w:ascii="Times New Roman" w:eastAsia="Times New Roman" w:hAnsi="Times New Roman" w:cs="Times New Roman"/>
          <w:i/>
          <w:iCs/>
        </w:rPr>
        <w:t>Deviance and identity</w:t>
      </w:r>
      <w:r w:rsidRPr="0047308E">
        <w:rPr>
          <w:rFonts w:ascii="Times New Roman" w:eastAsia="Times New Roman" w:hAnsi="Times New Roman" w:cs="Times New Roman"/>
        </w:rPr>
        <w:t>. Prentice Hall.</w:t>
      </w:r>
    </w:p>
    <w:p w14:paraId="001B88D2"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lastRenderedPageBreak/>
        <w:t xml:space="preserve">Lubbers, M. J., García, H. V., </w:t>
      </w:r>
      <w:proofErr w:type="spellStart"/>
      <w:r w:rsidRPr="0047308E">
        <w:rPr>
          <w:rFonts w:ascii="Times New Roman" w:eastAsia="Times New Roman" w:hAnsi="Times New Roman" w:cs="Times New Roman"/>
        </w:rPr>
        <w:t>Castaño</w:t>
      </w:r>
      <w:proofErr w:type="spellEnd"/>
      <w:r w:rsidRPr="0047308E">
        <w:rPr>
          <w:rFonts w:ascii="Times New Roman" w:eastAsia="Times New Roman" w:hAnsi="Times New Roman" w:cs="Times New Roman"/>
        </w:rPr>
        <w:t xml:space="preserve">, P. E., Molina, J. L., </w:t>
      </w:r>
      <w:proofErr w:type="spellStart"/>
      <w:r w:rsidRPr="0047308E">
        <w:rPr>
          <w:rFonts w:ascii="Times New Roman" w:eastAsia="Times New Roman" w:hAnsi="Times New Roman" w:cs="Times New Roman"/>
        </w:rPr>
        <w:t>Casellas</w:t>
      </w:r>
      <w:proofErr w:type="spellEnd"/>
      <w:r w:rsidRPr="0047308E">
        <w:rPr>
          <w:rFonts w:ascii="Times New Roman" w:eastAsia="Times New Roman" w:hAnsi="Times New Roman" w:cs="Times New Roman"/>
        </w:rPr>
        <w:t xml:space="preserve">, A., &amp; </w:t>
      </w:r>
      <w:proofErr w:type="spellStart"/>
      <w:r w:rsidRPr="0047308E">
        <w:rPr>
          <w:rFonts w:ascii="Times New Roman" w:eastAsia="Times New Roman" w:hAnsi="Times New Roman" w:cs="Times New Roman"/>
        </w:rPr>
        <w:t>Rebollo</w:t>
      </w:r>
      <w:proofErr w:type="spellEnd"/>
      <w:r w:rsidRPr="0047308E">
        <w:rPr>
          <w:rFonts w:ascii="Times New Roman" w:eastAsia="Times New Roman" w:hAnsi="Times New Roman" w:cs="Times New Roman"/>
        </w:rPr>
        <w:t>, J. G. (2020). Relationships stretched thin: Social support mobilization in poverty.</w:t>
      </w:r>
      <w:r w:rsidRPr="0047308E">
        <w:rPr>
          <w:rFonts w:ascii="Times New Roman" w:eastAsia="Times New Roman" w:hAnsi="Times New Roman" w:cs="Times New Roman"/>
          <w:i/>
          <w:iCs/>
        </w:rPr>
        <w:t> The Annals of the American Academy of Political and Social Science, 689</w:t>
      </w:r>
      <w:r w:rsidRPr="0047308E">
        <w:rPr>
          <w:rFonts w:ascii="Times New Roman" w:eastAsia="Times New Roman" w:hAnsi="Times New Roman" w:cs="Times New Roman"/>
        </w:rPr>
        <w:t xml:space="preserve">(1), 65-88. </w:t>
      </w:r>
      <w:hyperlink r:id="rId75" w:history="1">
        <w:r w:rsidRPr="0047308E">
          <w:rPr>
            <w:rStyle w:val="Hyperlink"/>
            <w:rFonts w:ascii="Times New Roman" w:eastAsia="Times New Roman" w:hAnsi="Times New Roman" w:cs="Times New Roman"/>
          </w:rPr>
          <w:t>https://doi.org/10.1177/0002716220911913</w:t>
        </w:r>
      </w:hyperlink>
      <w:r w:rsidRPr="0047308E">
        <w:rPr>
          <w:rFonts w:ascii="Times New Roman" w:eastAsia="Times New Roman" w:hAnsi="Times New Roman" w:cs="Times New Roman"/>
        </w:rPr>
        <w:t xml:space="preserve"> </w:t>
      </w:r>
    </w:p>
    <w:p w14:paraId="3B5C9125"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Lutze, F. E. (2013). </w:t>
      </w:r>
      <w:r w:rsidRPr="0047308E">
        <w:rPr>
          <w:rFonts w:ascii="Times New Roman" w:eastAsia="Times New Roman" w:hAnsi="Times New Roman" w:cs="Times New Roman"/>
          <w:i/>
          <w:iCs/>
        </w:rPr>
        <w:t>Professional lives of community corrections officers: The invisible side of reentry</w:t>
      </w:r>
      <w:r w:rsidRPr="0047308E">
        <w:rPr>
          <w:rFonts w:ascii="Times New Roman" w:eastAsia="Times New Roman" w:hAnsi="Times New Roman" w:cs="Times New Roman"/>
        </w:rPr>
        <w:t>. Sage Publications.</w:t>
      </w:r>
    </w:p>
    <w:p w14:paraId="6938FC67"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860E03">
        <w:rPr>
          <w:rFonts w:ascii="Times New Roman" w:eastAsia="Times New Roman" w:hAnsi="Times New Roman" w:cs="Times New Roman"/>
        </w:rPr>
        <w:t xml:space="preserve">Lynch, M. (1998). Waste </w:t>
      </w:r>
      <w:r w:rsidRPr="0047308E">
        <w:rPr>
          <w:rFonts w:ascii="Times New Roman" w:eastAsia="Times New Roman" w:hAnsi="Times New Roman" w:cs="Times New Roman"/>
        </w:rPr>
        <w:t>m</w:t>
      </w:r>
      <w:r w:rsidRPr="00860E03">
        <w:rPr>
          <w:rFonts w:ascii="Times New Roman" w:eastAsia="Times New Roman" w:hAnsi="Times New Roman" w:cs="Times New Roman"/>
        </w:rPr>
        <w:t xml:space="preserve">anagers? The </w:t>
      </w:r>
      <w:r w:rsidRPr="0047308E">
        <w:rPr>
          <w:rFonts w:ascii="Times New Roman" w:eastAsia="Times New Roman" w:hAnsi="Times New Roman" w:cs="Times New Roman"/>
        </w:rPr>
        <w:t>new penology, crime fighting, and parole agent identit</w:t>
      </w:r>
      <w:r w:rsidRPr="00860E03">
        <w:rPr>
          <w:rFonts w:ascii="Times New Roman" w:eastAsia="Times New Roman" w:hAnsi="Times New Roman" w:cs="Times New Roman"/>
        </w:rPr>
        <w:t xml:space="preserve">y. </w:t>
      </w:r>
      <w:r w:rsidRPr="00860E03">
        <w:rPr>
          <w:rFonts w:ascii="Times New Roman" w:eastAsia="Times New Roman" w:hAnsi="Times New Roman" w:cs="Times New Roman"/>
          <w:i/>
          <w:iCs/>
        </w:rPr>
        <w:t>Law &amp; Society Review</w:t>
      </w:r>
      <w:r w:rsidRPr="00860E03">
        <w:rPr>
          <w:rFonts w:ascii="Times New Roman" w:eastAsia="Times New Roman" w:hAnsi="Times New Roman" w:cs="Times New Roman"/>
        </w:rPr>
        <w:t xml:space="preserve">, </w:t>
      </w:r>
      <w:r w:rsidRPr="00860E03">
        <w:rPr>
          <w:rFonts w:ascii="Times New Roman" w:eastAsia="Times New Roman" w:hAnsi="Times New Roman" w:cs="Times New Roman"/>
          <w:i/>
          <w:iCs/>
        </w:rPr>
        <w:t>32</w:t>
      </w:r>
      <w:r w:rsidRPr="00860E03">
        <w:rPr>
          <w:rFonts w:ascii="Times New Roman" w:eastAsia="Times New Roman" w:hAnsi="Times New Roman" w:cs="Times New Roman"/>
        </w:rPr>
        <w:t xml:space="preserve">(4), 839–870. </w:t>
      </w:r>
      <w:hyperlink r:id="rId76" w:history="1">
        <w:r w:rsidRPr="00860E03">
          <w:rPr>
            <w:rStyle w:val="Hyperlink"/>
            <w:rFonts w:ascii="Times New Roman" w:eastAsia="Times New Roman" w:hAnsi="Times New Roman" w:cs="Times New Roman"/>
          </w:rPr>
          <w:t>https://doi.org/10.2307/827741</w:t>
        </w:r>
      </w:hyperlink>
      <w:r w:rsidRPr="0047308E">
        <w:rPr>
          <w:rFonts w:ascii="Times New Roman" w:eastAsia="Times New Roman" w:hAnsi="Times New Roman" w:cs="Times New Roman"/>
        </w:rPr>
        <w:t xml:space="preserve"> </w:t>
      </w:r>
    </w:p>
    <w:p w14:paraId="4A37D9FA"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Lytle, R., Bailey, D. J., &amp; ten </w:t>
      </w:r>
      <w:proofErr w:type="spellStart"/>
      <w:r w:rsidRPr="0047308E">
        <w:rPr>
          <w:rFonts w:ascii="Times New Roman" w:eastAsia="Times New Roman" w:hAnsi="Times New Roman" w:cs="Times New Roman"/>
        </w:rPr>
        <w:t>Bensel</w:t>
      </w:r>
      <w:proofErr w:type="spellEnd"/>
      <w:r w:rsidRPr="0047308E">
        <w:rPr>
          <w:rFonts w:ascii="Times New Roman" w:eastAsia="Times New Roman" w:hAnsi="Times New Roman" w:cs="Times New Roman"/>
        </w:rPr>
        <w:t xml:space="preserve">, T. (2017). We fought tooth and toenail: Exploring the dynamics of romantic relationships among sex offenders who have desisted. </w:t>
      </w:r>
      <w:r w:rsidRPr="0047308E">
        <w:rPr>
          <w:rFonts w:ascii="Times New Roman" w:eastAsia="Times New Roman" w:hAnsi="Times New Roman" w:cs="Times New Roman"/>
          <w:i/>
          <w:iCs/>
        </w:rPr>
        <w:t>Criminal Justice Studies</w:t>
      </w:r>
      <w:r w:rsidRPr="0047308E">
        <w:rPr>
          <w:rFonts w:ascii="Times New Roman" w:eastAsia="Times New Roman" w:hAnsi="Times New Roman" w:cs="Times New Roman"/>
        </w:rPr>
        <w:t xml:space="preserve">, </w:t>
      </w:r>
      <w:r w:rsidRPr="0047308E">
        <w:rPr>
          <w:rFonts w:ascii="Times New Roman" w:eastAsia="Times New Roman" w:hAnsi="Times New Roman" w:cs="Times New Roman"/>
          <w:i/>
          <w:iCs/>
        </w:rPr>
        <w:t>30</w:t>
      </w:r>
      <w:r w:rsidRPr="0047308E">
        <w:rPr>
          <w:rFonts w:ascii="Times New Roman" w:eastAsia="Times New Roman" w:hAnsi="Times New Roman" w:cs="Times New Roman"/>
        </w:rPr>
        <w:t xml:space="preserve">(2), 117-135. </w:t>
      </w:r>
      <w:hyperlink r:id="rId77" w:history="1">
        <w:r w:rsidRPr="0047308E">
          <w:rPr>
            <w:rStyle w:val="Hyperlink"/>
            <w:rFonts w:ascii="Times New Roman" w:eastAsia="Times New Roman" w:hAnsi="Times New Roman" w:cs="Times New Roman"/>
          </w:rPr>
          <w:t>https://doi.org/10.1080/1478601X.2017.1299322</w:t>
        </w:r>
      </w:hyperlink>
    </w:p>
    <w:p w14:paraId="5BB22E80"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Macia</w:t>
      </w:r>
      <w:proofErr w:type="spellEnd"/>
      <w:r w:rsidRPr="0047308E">
        <w:rPr>
          <w:rFonts w:ascii="Times New Roman" w:eastAsia="Times New Roman" w:hAnsi="Times New Roman" w:cs="Times New Roman"/>
        </w:rPr>
        <w:t>, L. (2015). Using clustering as a tool: Mixed methods in qualitative data analysis. </w:t>
      </w:r>
      <w:r w:rsidRPr="0047308E">
        <w:rPr>
          <w:rFonts w:ascii="Times New Roman" w:eastAsia="Times New Roman" w:hAnsi="Times New Roman" w:cs="Times New Roman"/>
          <w:i/>
          <w:iCs/>
        </w:rPr>
        <w:t>Qualitative Report</w:t>
      </w:r>
      <w:r w:rsidRPr="0047308E">
        <w:rPr>
          <w:rFonts w:ascii="Times New Roman" w:eastAsia="Times New Roman" w:hAnsi="Times New Roman" w:cs="Times New Roman"/>
        </w:rPr>
        <w:t>, </w:t>
      </w:r>
      <w:r w:rsidRPr="0047308E">
        <w:rPr>
          <w:rFonts w:ascii="Times New Roman" w:eastAsia="Times New Roman" w:hAnsi="Times New Roman" w:cs="Times New Roman"/>
          <w:i/>
          <w:iCs/>
        </w:rPr>
        <w:t>20</w:t>
      </w:r>
      <w:r w:rsidRPr="0047308E">
        <w:rPr>
          <w:rFonts w:ascii="Times New Roman" w:eastAsia="Times New Roman" w:hAnsi="Times New Roman" w:cs="Times New Roman"/>
        </w:rPr>
        <w:t xml:space="preserve">(7), 1083-1094. </w:t>
      </w:r>
    </w:p>
    <w:p w14:paraId="5DAEC6CE"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Maisel, N. C., &amp; Gable, S. L. (2009). The paradox of received social support: the importance of responsiveness. </w:t>
      </w:r>
      <w:r w:rsidRPr="0047308E">
        <w:rPr>
          <w:rFonts w:ascii="Times New Roman" w:eastAsia="Times New Roman" w:hAnsi="Times New Roman" w:cs="Times New Roman"/>
          <w:i/>
          <w:iCs/>
        </w:rPr>
        <w:t>Psychological science</w:t>
      </w:r>
      <w:r w:rsidRPr="0047308E">
        <w:rPr>
          <w:rFonts w:ascii="Times New Roman" w:eastAsia="Times New Roman" w:hAnsi="Times New Roman" w:cs="Times New Roman"/>
        </w:rPr>
        <w:t>, </w:t>
      </w:r>
      <w:r w:rsidRPr="0047308E">
        <w:rPr>
          <w:rFonts w:ascii="Times New Roman" w:eastAsia="Times New Roman" w:hAnsi="Times New Roman" w:cs="Times New Roman"/>
          <w:i/>
          <w:iCs/>
        </w:rPr>
        <w:t>20</w:t>
      </w:r>
      <w:r w:rsidRPr="0047308E">
        <w:rPr>
          <w:rFonts w:ascii="Times New Roman" w:eastAsia="Times New Roman" w:hAnsi="Times New Roman" w:cs="Times New Roman"/>
        </w:rPr>
        <w:t>(8), 928–932. https://doi.org/10.1111/j.1467-9280.2009.02388.x</w:t>
      </w:r>
    </w:p>
    <w:p w14:paraId="150DB2AB"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Martinez, D. J., &amp; Abrams, L. S. (2013). Informal social support among returning young offenders: A </w:t>
      </w:r>
      <w:proofErr w:type="spellStart"/>
      <w:r w:rsidRPr="0047308E">
        <w:rPr>
          <w:rFonts w:ascii="Times New Roman" w:eastAsia="Times New Roman" w:hAnsi="Times New Roman" w:cs="Times New Roman"/>
        </w:rPr>
        <w:t>metasynthesis</w:t>
      </w:r>
      <w:proofErr w:type="spellEnd"/>
      <w:r w:rsidRPr="0047308E">
        <w:rPr>
          <w:rFonts w:ascii="Times New Roman" w:eastAsia="Times New Roman" w:hAnsi="Times New Roman" w:cs="Times New Roman"/>
        </w:rPr>
        <w:t xml:space="preserve"> of the literature. </w:t>
      </w:r>
      <w:r w:rsidRPr="0047308E">
        <w:rPr>
          <w:rFonts w:ascii="Times New Roman" w:eastAsia="Times New Roman" w:hAnsi="Times New Roman" w:cs="Times New Roman"/>
          <w:i/>
          <w:iCs/>
        </w:rPr>
        <w:t>International Journal of Offender Therapy and Comparative Criminology</w:t>
      </w:r>
      <w:r w:rsidRPr="0047308E">
        <w:rPr>
          <w:rFonts w:ascii="Times New Roman" w:eastAsia="Times New Roman" w:hAnsi="Times New Roman" w:cs="Times New Roman"/>
        </w:rPr>
        <w:t>, </w:t>
      </w:r>
      <w:r w:rsidRPr="0047308E">
        <w:rPr>
          <w:rFonts w:ascii="Times New Roman" w:eastAsia="Times New Roman" w:hAnsi="Times New Roman" w:cs="Times New Roman"/>
          <w:i/>
          <w:iCs/>
        </w:rPr>
        <w:t>57</w:t>
      </w:r>
      <w:r w:rsidRPr="0047308E">
        <w:rPr>
          <w:rFonts w:ascii="Times New Roman" w:eastAsia="Times New Roman" w:hAnsi="Times New Roman" w:cs="Times New Roman"/>
        </w:rPr>
        <w:t>(2), 169–190. https://doi.org/10.1177/0306624X11428203</w:t>
      </w:r>
    </w:p>
    <w:p w14:paraId="498BF7D4"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Martinez, D. J., &amp; Christian, J. (2009). The familial relationships of former prisoners: Examining the link between residence and informal support mechanisms. </w:t>
      </w:r>
      <w:r w:rsidRPr="0047308E">
        <w:rPr>
          <w:rFonts w:ascii="Times New Roman" w:eastAsia="Times New Roman" w:hAnsi="Times New Roman" w:cs="Times New Roman"/>
          <w:i/>
          <w:iCs/>
        </w:rPr>
        <w:t>Journal of Contemporary Ethnography, 38</w:t>
      </w:r>
      <w:r w:rsidRPr="0047308E">
        <w:rPr>
          <w:rFonts w:ascii="Times New Roman" w:eastAsia="Times New Roman" w:hAnsi="Times New Roman" w:cs="Times New Roman"/>
        </w:rPr>
        <w:t>(2), 201–224. </w:t>
      </w:r>
      <w:hyperlink r:id="rId78" w:tgtFrame="_blank" w:history="1">
        <w:r w:rsidRPr="0047308E">
          <w:rPr>
            <w:rStyle w:val="Hyperlink"/>
            <w:rFonts w:ascii="Times New Roman" w:eastAsia="Times New Roman" w:hAnsi="Times New Roman" w:cs="Times New Roman"/>
          </w:rPr>
          <w:t>https://doi.org/10.1177/0891241608316875</w:t>
        </w:r>
      </w:hyperlink>
    </w:p>
    <w:p w14:paraId="19AF5237"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lastRenderedPageBreak/>
        <w:t>Maruna</w:t>
      </w:r>
      <w:proofErr w:type="spellEnd"/>
      <w:r w:rsidRPr="0047308E">
        <w:rPr>
          <w:rFonts w:ascii="Times New Roman" w:eastAsia="Times New Roman" w:hAnsi="Times New Roman" w:cs="Times New Roman"/>
        </w:rPr>
        <w:t>, S. (2001). </w:t>
      </w:r>
      <w:r w:rsidRPr="0047308E">
        <w:rPr>
          <w:rFonts w:ascii="Times New Roman" w:eastAsia="Times New Roman" w:hAnsi="Times New Roman" w:cs="Times New Roman"/>
          <w:i/>
          <w:iCs/>
        </w:rPr>
        <w:t>Making good: How ex-convicts reform and rebuild their lives</w:t>
      </w:r>
      <w:r w:rsidRPr="0047308E">
        <w:rPr>
          <w:rFonts w:ascii="Times New Roman" w:eastAsia="Times New Roman" w:hAnsi="Times New Roman" w:cs="Times New Roman"/>
        </w:rPr>
        <w:t> (1st ed.). American Psychological Association.</w:t>
      </w:r>
    </w:p>
    <w:p w14:paraId="75F1C56B"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7308E">
        <w:rPr>
          <w:rFonts w:ascii="Times New Roman" w:hAnsi="Times New Roman" w:cs="Times New Roman"/>
        </w:rPr>
        <w:t>Maruna</w:t>
      </w:r>
      <w:proofErr w:type="spellEnd"/>
      <w:r w:rsidRPr="0047308E">
        <w:rPr>
          <w:rFonts w:ascii="Times New Roman" w:hAnsi="Times New Roman" w:cs="Times New Roman"/>
        </w:rPr>
        <w:t>, S., &amp; Roy, K. (2007). Amputation or reconstruction? notes on the concept of “Knifing off” and desistance from crime.</w:t>
      </w:r>
      <w:r w:rsidRPr="0047308E">
        <w:rPr>
          <w:rFonts w:ascii="Times New Roman" w:hAnsi="Times New Roman" w:cs="Times New Roman"/>
          <w:i/>
          <w:iCs/>
        </w:rPr>
        <w:t> Journal of Contemporary Criminal Justice, 23</w:t>
      </w:r>
      <w:r w:rsidRPr="0047308E">
        <w:rPr>
          <w:rFonts w:ascii="Times New Roman" w:hAnsi="Times New Roman" w:cs="Times New Roman"/>
        </w:rPr>
        <w:t>(1), 104-124. </w:t>
      </w:r>
      <w:hyperlink r:id="rId79" w:tgtFrame="_blank" w:history="1">
        <w:r w:rsidRPr="0047308E">
          <w:rPr>
            <w:rStyle w:val="Hyperlink"/>
            <w:rFonts w:ascii="Times New Roman" w:hAnsi="Times New Roman" w:cs="Times New Roman"/>
          </w:rPr>
          <w:t>https://doi.org/10.1177/1043986206298951</w:t>
        </w:r>
      </w:hyperlink>
    </w:p>
    <w:p w14:paraId="572F97F9"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McCamish-</w:t>
      </w:r>
      <w:proofErr w:type="spellStart"/>
      <w:r w:rsidRPr="0047308E">
        <w:rPr>
          <w:rFonts w:ascii="Times New Roman" w:hAnsi="Times New Roman" w:cs="Times New Roman"/>
        </w:rPr>
        <w:t>Svensson</w:t>
      </w:r>
      <w:proofErr w:type="spellEnd"/>
      <w:r w:rsidRPr="0047308E">
        <w:rPr>
          <w:rFonts w:ascii="Times New Roman" w:hAnsi="Times New Roman" w:cs="Times New Roman"/>
        </w:rPr>
        <w:t xml:space="preserve">, C., Samuelsson, G., Hagberg, B., </w:t>
      </w:r>
      <w:proofErr w:type="spellStart"/>
      <w:r w:rsidRPr="0047308E">
        <w:rPr>
          <w:rFonts w:ascii="Times New Roman" w:hAnsi="Times New Roman" w:cs="Times New Roman"/>
        </w:rPr>
        <w:t>Svensson</w:t>
      </w:r>
      <w:proofErr w:type="spellEnd"/>
      <w:r w:rsidRPr="0047308E">
        <w:rPr>
          <w:rFonts w:ascii="Times New Roman" w:hAnsi="Times New Roman" w:cs="Times New Roman"/>
        </w:rPr>
        <w:t xml:space="preserve">, T., &amp; </w:t>
      </w:r>
      <w:proofErr w:type="spellStart"/>
      <w:r w:rsidRPr="0047308E">
        <w:rPr>
          <w:rFonts w:ascii="Times New Roman" w:hAnsi="Times New Roman" w:cs="Times New Roman"/>
        </w:rPr>
        <w:t>Dehlin</w:t>
      </w:r>
      <w:proofErr w:type="spellEnd"/>
      <w:r w:rsidRPr="0047308E">
        <w:rPr>
          <w:rFonts w:ascii="Times New Roman" w:hAnsi="Times New Roman" w:cs="Times New Roman"/>
        </w:rPr>
        <w:t>, O. (1999). Social relationships and health as predictors of life satisfaction in advanced old age: Results from a Swedish longitudinal study.</w:t>
      </w:r>
      <w:r w:rsidRPr="0047308E">
        <w:rPr>
          <w:rFonts w:ascii="Times New Roman" w:hAnsi="Times New Roman" w:cs="Times New Roman"/>
          <w:i/>
          <w:iCs/>
        </w:rPr>
        <w:t> International Journal of Aging &amp; Human Development, 48</w:t>
      </w:r>
      <w:r w:rsidRPr="0047308E">
        <w:rPr>
          <w:rFonts w:ascii="Times New Roman" w:hAnsi="Times New Roman" w:cs="Times New Roman"/>
        </w:rPr>
        <w:t>(4), 301-324. </w:t>
      </w:r>
      <w:hyperlink r:id="rId80" w:tgtFrame="_blank" w:history="1">
        <w:r w:rsidRPr="0047308E">
          <w:rPr>
            <w:rStyle w:val="Hyperlink"/>
            <w:rFonts w:ascii="Times New Roman" w:hAnsi="Times New Roman" w:cs="Times New Roman"/>
          </w:rPr>
          <w:t>https://doi.org/10.2190/GX0K-565H-08FB-XF5G</w:t>
        </w:r>
      </w:hyperlink>
    </w:p>
    <w:p w14:paraId="57E62045"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McGloin, J. M., &amp; Thomas, K. J. (2019). Peer influence and delinquency. </w:t>
      </w:r>
      <w:r w:rsidRPr="0047308E">
        <w:rPr>
          <w:rFonts w:ascii="Times New Roman" w:hAnsi="Times New Roman" w:cs="Times New Roman"/>
          <w:i/>
          <w:iCs/>
        </w:rPr>
        <w:t>Annual Review of Criminology,</w:t>
      </w:r>
      <w:r w:rsidRPr="0047308E">
        <w:rPr>
          <w:rFonts w:ascii="Times New Roman" w:hAnsi="Times New Roman" w:cs="Times New Roman"/>
        </w:rPr>
        <w:t> </w:t>
      </w:r>
      <w:r w:rsidRPr="0047308E">
        <w:rPr>
          <w:rFonts w:ascii="Times New Roman" w:hAnsi="Times New Roman" w:cs="Times New Roman"/>
          <w:i/>
          <w:iCs/>
        </w:rPr>
        <w:t>2</w:t>
      </w:r>
      <w:r w:rsidRPr="0047308E">
        <w:rPr>
          <w:rFonts w:ascii="Times New Roman" w:hAnsi="Times New Roman" w:cs="Times New Roman"/>
        </w:rPr>
        <w:t xml:space="preserve">(1), 241-264. </w:t>
      </w:r>
      <w:hyperlink r:id="rId81" w:history="1">
        <w:r w:rsidRPr="0047308E">
          <w:rPr>
            <w:rStyle w:val="Hyperlink"/>
            <w:rFonts w:ascii="Times New Roman" w:hAnsi="Times New Roman" w:cs="Times New Roman"/>
          </w:rPr>
          <w:t>https://doi.org/10.1146/annurev-criminol-011518-024551</w:t>
        </w:r>
      </w:hyperlink>
      <w:r w:rsidRPr="0047308E">
        <w:rPr>
          <w:rFonts w:ascii="Times New Roman" w:hAnsi="Times New Roman" w:cs="Times New Roman"/>
        </w:rPr>
        <w:t xml:space="preserve">  </w:t>
      </w:r>
    </w:p>
    <w:p w14:paraId="3270D7BA"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7308E">
        <w:rPr>
          <w:rFonts w:ascii="Times New Roman" w:hAnsi="Times New Roman" w:cs="Times New Roman"/>
        </w:rPr>
        <w:t>McNiel</w:t>
      </w:r>
      <w:proofErr w:type="spellEnd"/>
      <w:r w:rsidRPr="0047308E">
        <w:rPr>
          <w:rFonts w:ascii="Times New Roman" w:hAnsi="Times New Roman" w:cs="Times New Roman"/>
        </w:rPr>
        <w:t>, D. E., Binder, R. L., &amp; Robinson, J. C. (2005). Incarceration associated with homelessness, mental disorder, and co-occurring substance abuse. </w:t>
      </w:r>
      <w:r w:rsidRPr="0047308E">
        <w:rPr>
          <w:rFonts w:ascii="Times New Roman" w:hAnsi="Times New Roman" w:cs="Times New Roman"/>
          <w:i/>
          <w:iCs/>
        </w:rPr>
        <w:t>Psychiatric Services</w:t>
      </w:r>
      <w:r w:rsidRPr="0047308E">
        <w:rPr>
          <w:rFonts w:ascii="Times New Roman" w:hAnsi="Times New Roman" w:cs="Times New Roman"/>
        </w:rPr>
        <w:t>, </w:t>
      </w:r>
      <w:r w:rsidRPr="0047308E">
        <w:rPr>
          <w:rFonts w:ascii="Times New Roman" w:hAnsi="Times New Roman" w:cs="Times New Roman"/>
          <w:i/>
          <w:iCs/>
        </w:rPr>
        <w:t>56</w:t>
      </w:r>
      <w:r w:rsidRPr="0047308E">
        <w:rPr>
          <w:rFonts w:ascii="Times New Roman" w:hAnsi="Times New Roman" w:cs="Times New Roman"/>
        </w:rPr>
        <w:t>(7), 840-846. https://doi.org/10.1176/appi.ps.56.7.840</w:t>
      </w:r>
    </w:p>
    <w:p w14:paraId="2E10BA30"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McNeill, F. (2020). Penal and welfare conditionality: Discipline or degradation? </w:t>
      </w:r>
      <w:r w:rsidRPr="0047308E">
        <w:rPr>
          <w:rFonts w:ascii="Times New Roman" w:hAnsi="Times New Roman" w:cs="Times New Roman"/>
          <w:i/>
          <w:iCs/>
        </w:rPr>
        <w:t>Social Policy &amp; Administration</w:t>
      </w:r>
      <w:r w:rsidRPr="0047308E">
        <w:rPr>
          <w:rFonts w:ascii="Times New Roman" w:hAnsi="Times New Roman" w:cs="Times New Roman"/>
        </w:rPr>
        <w:t>, </w:t>
      </w:r>
      <w:r w:rsidRPr="0047308E">
        <w:rPr>
          <w:rFonts w:ascii="Times New Roman" w:hAnsi="Times New Roman" w:cs="Times New Roman"/>
          <w:i/>
          <w:iCs/>
        </w:rPr>
        <w:t>54</w:t>
      </w:r>
      <w:r w:rsidRPr="0047308E">
        <w:rPr>
          <w:rFonts w:ascii="Times New Roman" w:hAnsi="Times New Roman" w:cs="Times New Roman"/>
        </w:rPr>
        <w:t xml:space="preserve">(2), 295-310. </w:t>
      </w:r>
      <w:hyperlink r:id="rId82" w:history="1">
        <w:r w:rsidRPr="0047308E">
          <w:rPr>
            <w:rStyle w:val="Hyperlink"/>
            <w:rFonts w:ascii="Times New Roman" w:hAnsi="Times New Roman" w:cs="Times New Roman"/>
          </w:rPr>
          <w:t>https://doi.org/10.1111/spol.12549</w:t>
        </w:r>
      </w:hyperlink>
      <w:r w:rsidRPr="0047308E">
        <w:rPr>
          <w:rFonts w:ascii="Times New Roman" w:hAnsi="Times New Roman" w:cs="Times New Roman"/>
        </w:rPr>
        <w:t xml:space="preserve"> </w:t>
      </w:r>
    </w:p>
    <w:p w14:paraId="52C37F14"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McPherson, M., Smith-Lovin, L., &amp; Cook, J. M. (2001). Birds of a feather: Homophily in social networks.</w:t>
      </w:r>
      <w:r w:rsidRPr="0047308E">
        <w:rPr>
          <w:rFonts w:ascii="Times New Roman" w:hAnsi="Times New Roman" w:cs="Times New Roman"/>
          <w:i/>
          <w:iCs/>
        </w:rPr>
        <w:t> Annual Review of Sociology, 27</w:t>
      </w:r>
      <w:r w:rsidRPr="0047308E">
        <w:rPr>
          <w:rFonts w:ascii="Times New Roman" w:hAnsi="Times New Roman" w:cs="Times New Roman"/>
        </w:rPr>
        <w:t xml:space="preserve">(1), 415-444. </w:t>
      </w:r>
      <w:hyperlink r:id="rId83" w:history="1">
        <w:r w:rsidRPr="0047308E">
          <w:rPr>
            <w:rStyle w:val="Hyperlink"/>
            <w:rFonts w:ascii="Times New Roman" w:hAnsi="Times New Roman" w:cs="Times New Roman"/>
          </w:rPr>
          <w:t>https://doi.org/10.1146/annurev.soc.27.1.415</w:t>
        </w:r>
      </w:hyperlink>
      <w:r w:rsidRPr="0047308E">
        <w:rPr>
          <w:rFonts w:ascii="Times New Roman" w:hAnsi="Times New Roman" w:cs="Times New Roman"/>
        </w:rPr>
        <w:t xml:space="preserve"> </w:t>
      </w:r>
    </w:p>
    <w:p w14:paraId="30EF1296"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Mead, G. H. (1934). </w:t>
      </w:r>
      <w:r w:rsidRPr="0047308E">
        <w:rPr>
          <w:rFonts w:ascii="Times New Roman" w:hAnsi="Times New Roman" w:cs="Times New Roman"/>
          <w:i/>
          <w:iCs/>
        </w:rPr>
        <w:t>Mind, self, and society from the standpoint of a social behaviorist</w:t>
      </w:r>
      <w:r w:rsidRPr="0047308E">
        <w:rPr>
          <w:rFonts w:ascii="Times New Roman" w:hAnsi="Times New Roman" w:cs="Times New Roman"/>
        </w:rPr>
        <w:t>. University of Chicago Press.</w:t>
      </w:r>
    </w:p>
    <w:p w14:paraId="5EA8C2AE" w14:textId="77777777" w:rsidR="00D4199C" w:rsidRPr="0047308E" w:rsidRDefault="00D4199C" w:rsidP="00D4199C">
      <w:pPr>
        <w:spacing w:line="480" w:lineRule="auto"/>
        <w:ind w:left="720" w:hanging="810"/>
        <w:contextualSpacing/>
        <w:rPr>
          <w:rFonts w:ascii="Times New Roman" w:hAnsi="Times New Roman" w:cs="Times New Roman"/>
        </w:rPr>
      </w:pPr>
      <w:r w:rsidRPr="00D214F2">
        <w:rPr>
          <w:rFonts w:ascii="Times New Roman" w:hAnsi="Times New Roman" w:cs="Times New Roman"/>
        </w:rPr>
        <w:lastRenderedPageBreak/>
        <w:t>Miller, J. (2015). Contemporary modes of probation officer supervision: The triumph of the</w:t>
      </w:r>
      <w:r w:rsidRPr="0047308E">
        <w:rPr>
          <w:rFonts w:ascii="Times New Roman" w:hAnsi="Times New Roman" w:cs="Times New Roman"/>
        </w:rPr>
        <w:t xml:space="preserve"> “synthetic” officer? Justice Quarterly, 32(2), 314– 336. </w:t>
      </w:r>
      <w:hyperlink r:id="rId84" w:history="1">
        <w:r w:rsidRPr="0047308E">
          <w:rPr>
            <w:rStyle w:val="Hyperlink"/>
            <w:rFonts w:ascii="Times New Roman" w:hAnsi="Times New Roman" w:cs="Times New Roman"/>
          </w:rPr>
          <w:t>https://doi.org/10.1080/07418825.2013.770546</w:t>
        </w:r>
      </w:hyperlink>
      <w:r w:rsidRPr="0047308E">
        <w:rPr>
          <w:rFonts w:ascii="Times New Roman" w:hAnsi="Times New Roman" w:cs="Times New Roman"/>
        </w:rPr>
        <w:t xml:space="preserve"> </w:t>
      </w:r>
    </w:p>
    <w:p w14:paraId="0FC81DC7" w14:textId="4E5D16F7" w:rsidR="008000BA" w:rsidRDefault="008000BA" w:rsidP="00D4199C">
      <w:pPr>
        <w:spacing w:line="480" w:lineRule="auto"/>
        <w:ind w:left="720" w:hanging="810"/>
        <w:contextualSpacing/>
        <w:rPr>
          <w:rFonts w:ascii="Times New Roman" w:hAnsi="Times New Roman" w:cs="Times New Roman"/>
        </w:rPr>
      </w:pPr>
      <w:r w:rsidRPr="008000BA">
        <w:rPr>
          <w:rFonts w:ascii="Times New Roman" w:hAnsi="Times New Roman" w:cs="Times New Roman"/>
        </w:rPr>
        <w:t>Miller, J., &amp; Schwartz, M. D. (1995). Rape myths and violence against street prostitutes. </w:t>
      </w:r>
      <w:r w:rsidRPr="008000BA">
        <w:rPr>
          <w:rFonts w:ascii="Times New Roman" w:hAnsi="Times New Roman" w:cs="Times New Roman"/>
          <w:i/>
          <w:iCs/>
        </w:rPr>
        <w:t>Deviant Behavior</w:t>
      </w:r>
      <w:r w:rsidRPr="008000BA">
        <w:rPr>
          <w:rFonts w:ascii="Times New Roman" w:hAnsi="Times New Roman" w:cs="Times New Roman"/>
        </w:rPr>
        <w:t>, </w:t>
      </w:r>
      <w:r w:rsidRPr="008000BA">
        <w:rPr>
          <w:rFonts w:ascii="Times New Roman" w:hAnsi="Times New Roman" w:cs="Times New Roman"/>
          <w:i/>
          <w:iCs/>
        </w:rPr>
        <w:t>16</w:t>
      </w:r>
      <w:r w:rsidRPr="008000BA">
        <w:rPr>
          <w:rFonts w:ascii="Times New Roman" w:hAnsi="Times New Roman" w:cs="Times New Roman"/>
        </w:rPr>
        <w:t>(1), 1–23.</w:t>
      </w:r>
      <w:r>
        <w:rPr>
          <w:rFonts w:ascii="Times New Roman" w:hAnsi="Times New Roman" w:cs="Times New Roman"/>
        </w:rPr>
        <w:t xml:space="preserve"> </w:t>
      </w:r>
      <w:hyperlink r:id="rId85" w:history="1">
        <w:r w:rsidRPr="00272F62">
          <w:rPr>
            <w:rStyle w:val="Hyperlink"/>
            <w:rFonts w:ascii="Times New Roman" w:hAnsi="Times New Roman" w:cs="Times New Roman"/>
          </w:rPr>
          <w:t>https://doi.org/10.1080/01639625.1995.9967984</w:t>
        </w:r>
      </w:hyperlink>
      <w:r>
        <w:rPr>
          <w:rFonts w:ascii="Times New Roman" w:hAnsi="Times New Roman" w:cs="Times New Roman"/>
        </w:rPr>
        <w:t xml:space="preserve"> </w:t>
      </w:r>
    </w:p>
    <w:p w14:paraId="0B418447" w14:textId="0A9BA2FB"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Miller, R. J. (2014). Devolving the carceral state: Race, prisoner reentry, and the micro-politics of urban poverty management. </w:t>
      </w:r>
      <w:r w:rsidRPr="0047308E">
        <w:rPr>
          <w:rFonts w:ascii="Times New Roman" w:hAnsi="Times New Roman" w:cs="Times New Roman"/>
          <w:i/>
          <w:iCs/>
        </w:rPr>
        <w:t>Punishment and Society</w:t>
      </w:r>
      <w:r w:rsidRPr="0047308E">
        <w:rPr>
          <w:rFonts w:ascii="Times New Roman" w:hAnsi="Times New Roman" w:cs="Times New Roman"/>
        </w:rPr>
        <w:t>, </w:t>
      </w:r>
      <w:r w:rsidRPr="0047308E">
        <w:rPr>
          <w:rFonts w:ascii="Times New Roman" w:hAnsi="Times New Roman" w:cs="Times New Roman"/>
          <w:i/>
          <w:iCs/>
        </w:rPr>
        <w:t>16</w:t>
      </w:r>
      <w:r w:rsidRPr="0047308E">
        <w:rPr>
          <w:rFonts w:ascii="Times New Roman" w:hAnsi="Times New Roman" w:cs="Times New Roman"/>
        </w:rPr>
        <w:t xml:space="preserve">(3), 305–335. </w:t>
      </w:r>
      <w:hyperlink r:id="rId86" w:history="1">
        <w:r w:rsidRPr="0047308E">
          <w:rPr>
            <w:rStyle w:val="Hyperlink"/>
            <w:rFonts w:ascii="Times New Roman" w:hAnsi="Times New Roman" w:cs="Times New Roman"/>
          </w:rPr>
          <w:t>https://doi.org/10.1177/1462474514527487</w:t>
        </w:r>
      </w:hyperlink>
    </w:p>
    <w:p w14:paraId="6B7C3CF5"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Miller, R. J. (2021). </w:t>
      </w:r>
      <w:r w:rsidRPr="0047308E">
        <w:rPr>
          <w:rFonts w:ascii="Times New Roman" w:hAnsi="Times New Roman" w:cs="Times New Roman"/>
          <w:i/>
          <w:iCs/>
        </w:rPr>
        <w:t>Halfway home: Race, punishment, and the afterlife of mass incarceration</w:t>
      </w:r>
      <w:r w:rsidRPr="0047308E">
        <w:rPr>
          <w:rFonts w:ascii="Times New Roman" w:hAnsi="Times New Roman" w:cs="Times New Roman"/>
        </w:rPr>
        <w:t>. Little, Brown.</w:t>
      </w:r>
    </w:p>
    <w:p w14:paraId="183B6071"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Miller, R. J. &amp; Alexander, A. (2016). The price of carceral citizenship: Punishment, surveillance, and social welfare policy in an age of carceral expansion. </w:t>
      </w:r>
      <w:r w:rsidRPr="0047308E">
        <w:rPr>
          <w:rFonts w:ascii="Times New Roman" w:hAnsi="Times New Roman" w:cs="Times New Roman"/>
          <w:i/>
          <w:iCs/>
        </w:rPr>
        <w:t>Michigan Journal of Race and Law</w:t>
      </w:r>
      <w:r w:rsidRPr="0047308E">
        <w:rPr>
          <w:rFonts w:ascii="Times New Roman" w:hAnsi="Times New Roman" w:cs="Times New Roman"/>
        </w:rPr>
        <w:t xml:space="preserve">, </w:t>
      </w:r>
      <w:r w:rsidRPr="0047308E">
        <w:rPr>
          <w:rFonts w:ascii="Times New Roman" w:hAnsi="Times New Roman" w:cs="Times New Roman"/>
          <w:i/>
          <w:iCs/>
        </w:rPr>
        <w:t>21</w:t>
      </w:r>
      <w:r w:rsidRPr="0047308E">
        <w:rPr>
          <w:rFonts w:ascii="Times New Roman" w:hAnsi="Times New Roman" w:cs="Times New Roman"/>
        </w:rPr>
        <w:t>(2), 291-314.</w:t>
      </w:r>
    </w:p>
    <w:p w14:paraId="38EF9602"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Miller, R. J., &amp; Stuart, F. (2017). Carceral citizenship: Race, rights and responsibility in the age of mass supervision.</w:t>
      </w:r>
      <w:r w:rsidRPr="0047308E">
        <w:rPr>
          <w:rFonts w:ascii="Times New Roman" w:hAnsi="Times New Roman" w:cs="Times New Roman"/>
          <w:i/>
          <w:iCs/>
        </w:rPr>
        <w:t> Theoretical Criminology, 21</w:t>
      </w:r>
      <w:r w:rsidRPr="0047308E">
        <w:rPr>
          <w:rFonts w:ascii="Times New Roman" w:hAnsi="Times New Roman" w:cs="Times New Roman"/>
        </w:rPr>
        <w:t>(4), 532-548. </w:t>
      </w:r>
      <w:hyperlink r:id="rId87" w:tgtFrame="_blank" w:history="1">
        <w:r w:rsidRPr="0047308E">
          <w:rPr>
            <w:rStyle w:val="Hyperlink"/>
            <w:rFonts w:ascii="Times New Roman" w:hAnsi="Times New Roman" w:cs="Times New Roman"/>
          </w:rPr>
          <w:t>https://doi.org/10.1177/1362480617731203</w:t>
        </w:r>
      </w:hyperlink>
    </w:p>
    <w:p w14:paraId="5A5AA517"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Minton, T. D., Beatty, L. G., Zeng, Z. (2021). Correctional populations in the United States, 2019 – statistical tables. Retrieved from U.S. Department of Justice Bureau of Justice Statistics’ website: </w:t>
      </w:r>
      <w:hyperlink r:id="rId88" w:history="1">
        <w:r w:rsidRPr="0047308E">
          <w:rPr>
            <w:rStyle w:val="Hyperlink"/>
            <w:rFonts w:ascii="Times New Roman" w:hAnsi="Times New Roman" w:cs="Times New Roman"/>
          </w:rPr>
          <w:t>https://bjs.ojp.gov/sites/g/files/xyckuh236/files/media/document/cpus19st.pdf</w:t>
        </w:r>
      </w:hyperlink>
    </w:p>
    <w:p w14:paraId="627C3F71" w14:textId="77777777" w:rsidR="00D4199C" w:rsidRPr="0047308E" w:rsidRDefault="00185443" w:rsidP="00D4199C">
      <w:pPr>
        <w:spacing w:line="480" w:lineRule="auto"/>
        <w:ind w:left="720" w:hanging="810"/>
        <w:contextualSpacing/>
        <w:rPr>
          <w:rFonts w:ascii="Times New Roman" w:hAnsi="Times New Roman" w:cs="Times New Roman"/>
        </w:rPr>
      </w:pPr>
      <w:r w:rsidRPr="00363A7F">
        <w:rPr>
          <w:rFonts w:ascii="Times New Roman" w:hAnsi="Times New Roman" w:cs="Times New Roman"/>
        </w:rPr>
        <w:t xml:space="preserve">Missouri Department of Corrections. (2017). </w:t>
      </w:r>
      <w:r w:rsidRPr="00363A7F">
        <w:rPr>
          <w:rFonts w:ascii="Times New Roman" w:hAnsi="Times New Roman" w:cs="Times New Roman"/>
          <w:i/>
          <w:iCs/>
        </w:rPr>
        <w:t>Rules and regulatio</w:t>
      </w:r>
      <w:r w:rsidRPr="00363A7F">
        <w:rPr>
          <w:rFonts w:ascii="Times New Roman" w:hAnsi="Times New Roman" w:cs="Times New Roman"/>
          <w:i/>
          <w:iCs/>
        </w:rPr>
        <w:t>ns governing the conditions of probation, parole, and conditional release</w:t>
      </w:r>
      <w:r w:rsidRPr="00363A7F">
        <w:rPr>
          <w:rFonts w:ascii="Times New Roman" w:hAnsi="Times New Roman" w:cs="Times New Roman"/>
        </w:rPr>
        <w:t xml:space="preserve">. Retrieved from </w:t>
      </w:r>
      <w:hyperlink r:id="rId89" w:history="1">
        <w:r w:rsidRPr="00363A7F">
          <w:rPr>
            <w:rStyle w:val="Hyperlink"/>
            <w:rFonts w:ascii="Times New Roman" w:hAnsi="Times New Roman" w:cs="Times New Roman"/>
          </w:rPr>
          <w:t>https://doc.mo.gov/sites/doc/files/2018-01/White-Book.pdf</w:t>
        </w:r>
      </w:hyperlink>
      <w:r w:rsidRPr="00363A7F">
        <w:rPr>
          <w:rFonts w:ascii="Times New Roman" w:hAnsi="Times New Roman" w:cs="Times New Roman"/>
        </w:rPr>
        <w:t xml:space="preserve"> </w:t>
      </w:r>
    </w:p>
    <w:p w14:paraId="539AB4F5"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lastRenderedPageBreak/>
        <w:t xml:space="preserve">Missouri Department of Corrections. (2023a). </w:t>
      </w:r>
      <w:r w:rsidRPr="0047308E">
        <w:rPr>
          <w:rFonts w:ascii="Times New Roman" w:hAnsi="Times New Roman" w:cs="Times New Roman"/>
          <w:i/>
          <w:iCs/>
        </w:rPr>
        <w:t>Probation and parole</w:t>
      </w:r>
      <w:r w:rsidRPr="0047308E">
        <w:rPr>
          <w:rFonts w:ascii="Times New Roman" w:hAnsi="Times New Roman" w:cs="Times New Roman"/>
        </w:rPr>
        <w:t xml:space="preserve">. Retrieved from: </w:t>
      </w:r>
      <w:hyperlink r:id="rId90" w:history="1">
        <w:r w:rsidRPr="0047308E">
          <w:rPr>
            <w:rStyle w:val="Hyperlink"/>
            <w:rFonts w:ascii="Times New Roman" w:hAnsi="Times New Roman" w:cs="Times New Roman"/>
          </w:rPr>
          <w:t>https://doc.mo.gov/divisions/probation-parole</w:t>
        </w:r>
      </w:hyperlink>
      <w:r w:rsidRPr="0047308E">
        <w:rPr>
          <w:rFonts w:ascii="Times New Roman" w:hAnsi="Times New Roman" w:cs="Times New Roman"/>
        </w:rPr>
        <w:t xml:space="preserve"> </w:t>
      </w:r>
    </w:p>
    <w:p w14:paraId="711CEBD9"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Missouri Department of Corrections. (2023b). Profile of the institutional and supervised offender population, June 30, 2022. Retrieved from Missouri Department of Corrections’ website: </w:t>
      </w:r>
      <w:hyperlink r:id="rId91" w:history="1">
        <w:r w:rsidRPr="0047308E">
          <w:rPr>
            <w:rStyle w:val="Hyperlink"/>
            <w:rFonts w:ascii="Times New Roman" w:hAnsi="Times New Roman" w:cs="Times New Roman"/>
          </w:rPr>
          <w:t>https://doc.mo.gov/media/pdf/offender-profile-fy22</w:t>
        </w:r>
      </w:hyperlink>
      <w:r w:rsidRPr="0047308E">
        <w:rPr>
          <w:rFonts w:ascii="Times New Roman" w:hAnsi="Times New Roman" w:cs="Times New Roman"/>
        </w:rPr>
        <w:t xml:space="preserve"> </w:t>
      </w:r>
    </w:p>
    <w:p w14:paraId="7D90E3A8"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hAnsi="Times New Roman" w:cs="Times New Roman"/>
        </w:rPr>
        <w:t xml:space="preserve">Missouri Department of Corrections. (2020). 2019 </w:t>
      </w:r>
      <w:r w:rsidRPr="0047308E">
        <w:rPr>
          <w:rFonts w:ascii="Times New Roman" w:eastAsia="Times New Roman" w:hAnsi="Times New Roman" w:cs="Times New Roman"/>
        </w:rPr>
        <w:t xml:space="preserve">profile of the institutional and supervised offender population. Retrieved from Missouri Department of Corrections’ website: </w:t>
      </w:r>
      <w:hyperlink r:id="rId92" w:history="1">
        <w:r w:rsidRPr="0047308E">
          <w:rPr>
            <w:rStyle w:val="Hyperlink"/>
            <w:rFonts w:ascii="Times New Roman" w:eastAsia="Times New Roman" w:hAnsi="Times New Roman" w:cs="Times New Roman"/>
          </w:rPr>
          <w:t>https://doc.mo.gov/sites/doc/files/media/pdf/2020/03/Offender_Profile_2019_0.pdf</w:t>
        </w:r>
      </w:hyperlink>
    </w:p>
    <w:p w14:paraId="7B87D040" w14:textId="5E686DA9" w:rsidR="0060286E" w:rsidRDefault="0060286E" w:rsidP="00D4199C">
      <w:pPr>
        <w:spacing w:line="480" w:lineRule="auto"/>
        <w:ind w:left="720" w:hanging="810"/>
        <w:contextualSpacing/>
        <w:rPr>
          <w:rFonts w:ascii="Times New Roman" w:hAnsi="Times New Roman" w:cs="Times New Roman"/>
        </w:rPr>
      </w:pPr>
      <w:r>
        <w:rPr>
          <w:rFonts w:ascii="Times New Roman" w:hAnsi="Times New Roman" w:cs="Times New Roman"/>
        </w:rPr>
        <w:t xml:space="preserve">Missouri Office of Administration. (2023). </w:t>
      </w:r>
      <w:r w:rsidRPr="0060286E">
        <w:rPr>
          <w:rFonts w:ascii="Times New Roman" w:hAnsi="Times New Roman" w:cs="Times New Roman"/>
          <w:i/>
          <w:iCs/>
        </w:rPr>
        <w:t>Adult probation and parole</w:t>
      </w:r>
      <w:r>
        <w:rPr>
          <w:rFonts w:ascii="Times New Roman" w:hAnsi="Times New Roman" w:cs="Times New Roman"/>
        </w:rPr>
        <w:t xml:space="preserve">. Retrieved from </w:t>
      </w:r>
      <w:hyperlink r:id="rId93" w:history="1">
        <w:r w:rsidRPr="00272F62">
          <w:rPr>
            <w:rStyle w:val="Hyperlink"/>
            <w:rFonts w:ascii="Times New Roman" w:hAnsi="Times New Roman" w:cs="Times New Roman"/>
          </w:rPr>
          <w:t>https://pers.oa.mo.gov/careers/public-safety/adult-probation-and-parole</w:t>
        </w:r>
      </w:hyperlink>
      <w:r>
        <w:rPr>
          <w:rFonts w:ascii="Times New Roman" w:hAnsi="Times New Roman" w:cs="Times New Roman"/>
        </w:rPr>
        <w:t xml:space="preserve"> </w:t>
      </w:r>
    </w:p>
    <w:p w14:paraId="3A7A9FBD" w14:textId="7FA5179D"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Moffitt R. A. (2015). The deserving poor, the family, and the U.S. welfare system. </w:t>
      </w:r>
      <w:r w:rsidRPr="0047308E">
        <w:rPr>
          <w:rFonts w:ascii="Times New Roman" w:hAnsi="Times New Roman" w:cs="Times New Roman"/>
          <w:i/>
          <w:iCs/>
        </w:rPr>
        <w:t>Demography</w:t>
      </w:r>
      <w:r w:rsidRPr="0047308E">
        <w:rPr>
          <w:rFonts w:ascii="Times New Roman" w:hAnsi="Times New Roman" w:cs="Times New Roman"/>
        </w:rPr>
        <w:t>, </w:t>
      </w:r>
      <w:r w:rsidRPr="0047308E">
        <w:rPr>
          <w:rFonts w:ascii="Times New Roman" w:hAnsi="Times New Roman" w:cs="Times New Roman"/>
          <w:i/>
          <w:iCs/>
        </w:rPr>
        <w:t>52</w:t>
      </w:r>
      <w:r w:rsidRPr="0047308E">
        <w:rPr>
          <w:rFonts w:ascii="Times New Roman" w:hAnsi="Times New Roman" w:cs="Times New Roman"/>
        </w:rPr>
        <w:t>(3), 729–749. https://doi.org/10.1007/s13524-015-0395-0</w:t>
      </w:r>
    </w:p>
    <w:p w14:paraId="0D4EEB4E"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hAnsi="Times New Roman" w:cs="Times New Roman"/>
        </w:rPr>
        <w:t xml:space="preserve">Morris, N., &amp; </w:t>
      </w:r>
      <w:proofErr w:type="spellStart"/>
      <w:r w:rsidRPr="0047308E">
        <w:rPr>
          <w:rFonts w:ascii="Times New Roman" w:hAnsi="Times New Roman" w:cs="Times New Roman"/>
        </w:rPr>
        <w:t>Tonry</w:t>
      </w:r>
      <w:proofErr w:type="spellEnd"/>
      <w:r w:rsidRPr="0047308E">
        <w:rPr>
          <w:rFonts w:ascii="Times New Roman" w:hAnsi="Times New Roman" w:cs="Times New Roman"/>
        </w:rPr>
        <w:t>, M. H. (1990). </w:t>
      </w:r>
      <w:r w:rsidRPr="0047308E">
        <w:rPr>
          <w:rFonts w:ascii="Times New Roman" w:hAnsi="Times New Roman" w:cs="Times New Roman"/>
          <w:i/>
          <w:iCs/>
        </w:rPr>
        <w:t>Between prison and probation: Intermediate punishments in a rational sentencing system</w:t>
      </w:r>
      <w:r w:rsidRPr="0047308E">
        <w:rPr>
          <w:rFonts w:ascii="Times New Roman" w:hAnsi="Times New Roman" w:cs="Times New Roman"/>
        </w:rPr>
        <w:t>. Oxford University Press.</w:t>
      </w:r>
    </w:p>
    <w:p w14:paraId="27A5DA6A"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Mowen</w:t>
      </w:r>
      <w:proofErr w:type="spellEnd"/>
      <w:r w:rsidRPr="0047308E">
        <w:rPr>
          <w:rFonts w:ascii="Times New Roman" w:eastAsia="Times New Roman" w:hAnsi="Times New Roman" w:cs="Times New Roman"/>
        </w:rPr>
        <w:t xml:space="preserve">, T. J., Stansfield, R., &amp; </w:t>
      </w:r>
      <w:proofErr w:type="spellStart"/>
      <w:r w:rsidRPr="0047308E">
        <w:rPr>
          <w:rFonts w:ascii="Times New Roman" w:eastAsia="Times New Roman" w:hAnsi="Times New Roman" w:cs="Times New Roman"/>
        </w:rPr>
        <w:t>Boman</w:t>
      </w:r>
      <w:proofErr w:type="spellEnd"/>
      <w:r w:rsidRPr="0047308E">
        <w:rPr>
          <w:rFonts w:ascii="Times New Roman" w:eastAsia="Times New Roman" w:hAnsi="Times New Roman" w:cs="Times New Roman"/>
        </w:rPr>
        <w:t>, J. H. (2019). Family matters: Moving beyond “If” family support matters to “Why” family support matters during reentry from prison.</w:t>
      </w:r>
      <w:r w:rsidRPr="0047308E">
        <w:rPr>
          <w:rFonts w:ascii="Times New Roman" w:eastAsia="Times New Roman" w:hAnsi="Times New Roman" w:cs="Times New Roman"/>
          <w:i/>
          <w:iCs/>
        </w:rPr>
        <w:t> The Journal of Research in Crime and Delinquency, 56</w:t>
      </w:r>
      <w:r w:rsidRPr="0047308E">
        <w:rPr>
          <w:rFonts w:ascii="Times New Roman" w:eastAsia="Times New Roman" w:hAnsi="Times New Roman" w:cs="Times New Roman"/>
        </w:rPr>
        <w:t xml:space="preserve">(4), 483-523. </w:t>
      </w:r>
      <w:hyperlink r:id="rId94" w:history="1">
        <w:r w:rsidRPr="0047308E">
          <w:rPr>
            <w:rStyle w:val="Hyperlink"/>
            <w:rFonts w:ascii="Times New Roman" w:eastAsia="Times New Roman" w:hAnsi="Times New Roman" w:cs="Times New Roman"/>
          </w:rPr>
          <w:t>https://doi.org/10.1177/0022427818820902</w:t>
        </w:r>
      </w:hyperlink>
    </w:p>
    <w:p w14:paraId="20B8EE80"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Mowen</w:t>
      </w:r>
      <w:proofErr w:type="spellEnd"/>
      <w:r w:rsidRPr="0047308E">
        <w:rPr>
          <w:rFonts w:ascii="Times New Roman" w:eastAsia="Times New Roman" w:hAnsi="Times New Roman" w:cs="Times New Roman"/>
        </w:rPr>
        <w:t xml:space="preserve">, T. J., &amp; </w:t>
      </w:r>
      <w:proofErr w:type="spellStart"/>
      <w:r w:rsidRPr="0047308E">
        <w:rPr>
          <w:rFonts w:ascii="Times New Roman" w:eastAsia="Times New Roman" w:hAnsi="Times New Roman" w:cs="Times New Roman"/>
        </w:rPr>
        <w:t>Visher</w:t>
      </w:r>
      <w:proofErr w:type="spellEnd"/>
      <w:r w:rsidRPr="0047308E">
        <w:rPr>
          <w:rFonts w:ascii="Times New Roman" w:eastAsia="Times New Roman" w:hAnsi="Times New Roman" w:cs="Times New Roman"/>
        </w:rPr>
        <w:t>, C. A. (2015). Drug use and crime after incarceration: The role of family support and family conflict. </w:t>
      </w:r>
      <w:r w:rsidRPr="0047308E">
        <w:rPr>
          <w:rFonts w:ascii="Times New Roman" w:eastAsia="Times New Roman" w:hAnsi="Times New Roman" w:cs="Times New Roman"/>
          <w:i/>
          <w:iCs/>
        </w:rPr>
        <w:t>Justice Quarterly</w:t>
      </w:r>
      <w:r w:rsidRPr="0047308E">
        <w:rPr>
          <w:rFonts w:ascii="Times New Roman" w:eastAsia="Times New Roman" w:hAnsi="Times New Roman" w:cs="Times New Roman"/>
        </w:rPr>
        <w:t>, </w:t>
      </w:r>
      <w:r w:rsidRPr="0047308E">
        <w:rPr>
          <w:rFonts w:ascii="Times New Roman" w:eastAsia="Times New Roman" w:hAnsi="Times New Roman" w:cs="Times New Roman"/>
          <w:i/>
          <w:iCs/>
        </w:rPr>
        <w:t>32</w:t>
      </w:r>
      <w:r w:rsidRPr="0047308E">
        <w:rPr>
          <w:rFonts w:ascii="Times New Roman" w:eastAsia="Times New Roman" w:hAnsi="Times New Roman" w:cs="Times New Roman"/>
        </w:rPr>
        <w:t xml:space="preserve">(2), 337–359. </w:t>
      </w:r>
      <w:hyperlink r:id="rId95" w:history="1">
        <w:r w:rsidRPr="0047308E">
          <w:rPr>
            <w:rStyle w:val="Hyperlink"/>
            <w:rFonts w:ascii="Times New Roman" w:eastAsia="Times New Roman" w:hAnsi="Times New Roman" w:cs="Times New Roman"/>
          </w:rPr>
          <w:t>https://doi.org/10.1080/07418825.2013.771207</w:t>
        </w:r>
      </w:hyperlink>
    </w:p>
    <w:p w14:paraId="71A25DBE"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lastRenderedPageBreak/>
        <w:t>Nagrecha</w:t>
      </w:r>
      <w:proofErr w:type="spellEnd"/>
      <w:r w:rsidRPr="0047308E">
        <w:rPr>
          <w:rFonts w:ascii="Times New Roman" w:eastAsia="Times New Roman" w:hAnsi="Times New Roman" w:cs="Times New Roman"/>
        </w:rPr>
        <w:t xml:space="preserve">, M., Katzenstein, M. F., &amp; Davis, E. (2015). </w:t>
      </w:r>
      <w:r w:rsidRPr="0047308E">
        <w:rPr>
          <w:rFonts w:ascii="Times New Roman" w:eastAsia="Times New Roman" w:hAnsi="Times New Roman" w:cs="Times New Roman"/>
          <w:i/>
          <w:iCs/>
        </w:rPr>
        <w:t>When all else fails, fining the family</w:t>
      </w:r>
      <w:r w:rsidRPr="0047308E">
        <w:rPr>
          <w:rFonts w:ascii="Times New Roman" w:eastAsia="Times New Roman" w:hAnsi="Times New Roman" w:cs="Times New Roman"/>
        </w:rPr>
        <w:t xml:space="preserve">. Retrieved from Center for Community Alternatives website: </w:t>
      </w:r>
      <w:hyperlink r:id="rId96" w:history="1">
        <w:r w:rsidRPr="0047308E">
          <w:rPr>
            <w:rStyle w:val="Hyperlink"/>
            <w:rFonts w:ascii="Times New Roman" w:eastAsia="Times New Roman" w:hAnsi="Times New Roman" w:cs="Times New Roman"/>
          </w:rPr>
          <w:t>http://www.communityalternatives.org/pdf/Criminal-Justice-Debt.pdf</w:t>
        </w:r>
      </w:hyperlink>
    </w:p>
    <w:p w14:paraId="7CF33988"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Naser, R. L., &amp; La </w:t>
      </w:r>
      <w:proofErr w:type="spellStart"/>
      <w:r w:rsidRPr="0047308E">
        <w:rPr>
          <w:rFonts w:ascii="Times New Roman" w:hAnsi="Times New Roman" w:cs="Times New Roman"/>
        </w:rPr>
        <w:t>Vigne</w:t>
      </w:r>
      <w:proofErr w:type="spellEnd"/>
      <w:r w:rsidRPr="0047308E">
        <w:rPr>
          <w:rFonts w:ascii="Times New Roman" w:hAnsi="Times New Roman" w:cs="Times New Roman"/>
        </w:rPr>
        <w:t>, N. G. (2006). Family support in the prisoner reentry process: Expectations and realities. </w:t>
      </w:r>
      <w:r w:rsidRPr="0047308E">
        <w:rPr>
          <w:rFonts w:ascii="Times New Roman" w:hAnsi="Times New Roman" w:cs="Times New Roman"/>
          <w:i/>
          <w:iCs/>
        </w:rPr>
        <w:t>Journal of Offender Rehabilitation, 43</w:t>
      </w:r>
      <w:r w:rsidRPr="0047308E">
        <w:rPr>
          <w:rFonts w:ascii="Times New Roman" w:hAnsi="Times New Roman" w:cs="Times New Roman"/>
        </w:rPr>
        <w:t>(1), 93–106. </w:t>
      </w:r>
      <w:hyperlink r:id="rId97" w:tgtFrame="_blank" w:history="1">
        <w:r w:rsidRPr="0047308E">
          <w:rPr>
            <w:rStyle w:val="Hyperlink"/>
            <w:rFonts w:ascii="Times New Roman" w:hAnsi="Times New Roman" w:cs="Times New Roman"/>
          </w:rPr>
          <w:t>https://doi.org/10.1300/J076v43n01_05</w:t>
        </w:r>
      </w:hyperlink>
    </w:p>
    <w:p w14:paraId="19F30BD2"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Naser, R. L., &amp; </w:t>
      </w:r>
      <w:proofErr w:type="spellStart"/>
      <w:r w:rsidRPr="0047308E">
        <w:rPr>
          <w:rFonts w:ascii="Times New Roman" w:hAnsi="Times New Roman" w:cs="Times New Roman"/>
        </w:rPr>
        <w:t>Visher</w:t>
      </w:r>
      <w:proofErr w:type="spellEnd"/>
      <w:r w:rsidRPr="0047308E">
        <w:rPr>
          <w:rFonts w:ascii="Times New Roman" w:hAnsi="Times New Roman" w:cs="Times New Roman"/>
        </w:rPr>
        <w:t>, C. A. (2006). Family members' experiences with incarceration and reentry. </w:t>
      </w:r>
      <w:r w:rsidRPr="0047308E">
        <w:rPr>
          <w:rFonts w:ascii="Times New Roman" w:hAnsi="Times New Roman" w:cs="Times New Roman"/>
          <w:i/>
          <w:iCs/>
        </w:rPr>
        <w:t>Western Criminology Review</w:t>
      </w:r>
      <w:r w:rsidRPr="0047308E">
        <w:rPr>
          <w:rFonts w:ascii="Times New Roman" w:hAnsi="Times New Roman" w:cs="Times New Roman"/>
        </w:rPr>
        <w:t>, </w:t>
      </w:r>
      <w:r w:rsidRPr="0047308E">
        <w:rPr>
          <w:rFonts w:ascii="Times New Roman" w:hAnsi="Times New Roman" w:cs="Times New Roman"/>
          <w:i/>
          <w:iCs/>
        </w:rPr>
        <w:t>7</w:t>
      </w:r>
      <w:r w:rsidRPr="0047308E">
        <w:rPr>
          <w:rFonts w:ascii="Times New Roman" w:hAnsi="Times New Roman" w:cs="Times New Roman"/>
        </w:rPr>
        <w:t>(2), 20-31.</w:t>
      </w:r>
    </w:p>
    <w:p w14:paraId="1C19430B"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hAnsi="Times New Roman" w:cs="Times New Roman"/>
        </w:rPr>
        <w:t>Natapoff</w:t>
      </w:r>
      <w:proofErr w:type="spellEnd"/>
      <w:r w:rsidRPr="0047308E">
        <w:rPr>
          <w:rFonts w:ascii="Times New Roman" w:hAnsi="Times New Roman" w:cs="Times New Roman"/>
        </w:rPr>
        <w:t xml:space="preserve">, A. (2018). </w:t>
      </w:r>
      <w:r w:rsidRPr="0047308E">
        <w:rPr>
          <w:rFonts w:ascii="Times New Roman" w:hAnsi="Times New Roman" w:cs="Times New Roman"/>
          <w:i/>
        </w:rPr>
        <w:t>Punishment without crime: How our massive misdemeanor system traps the innocent and makes America more unequal</w:t>
      </w:r>
      <w:r w:rsidRPr="0047308E">
        <w:rPr>
          <w:rFonts w:ascii="Times New Roman" w:hAnsi="Times New Roman" w:cs="Times New Roman"/>
        </w:rPr>
        <w:t>. Basic Books.</w:t>
      </w:r>
    </w:p>
    <w:p w14:paraId="102DC8FA"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National Opinion Research Center. (2020). Historic shifts in Americans’ happiness amid pandemic. </w:t>
      </w:r>
      <w:hyperlink r:id="rId98" w:history="1">
        <w:r w:rsidRPr="0047308E">
          <w:rPr>
            <w:rStyle w:val="Hyperlink"/>
            <w:rFonts w:ascii="Times New Roman" w:hAnsi="Times New Roman" w:cs="Times New Roman"/>
          </w:rPr>
          <w:t>https://www.norc.org/PDFs/COVID%20Response%20Tracking%20Study/Historic%20Shift%20in%20Americans%20Happiness%20Amid%20Pandemic.pdf</w:t>
        </w:r>
      </w:hyperlink>
      <w:r w:rsidRPr="0047308E">
        <w:rPr>
          <w:rFonts w:ascii="Times New Roman" w:hAnsi="Times New Roman" w:cs="Times New Roman"/>
        </w:rPr>
        <w:t xml:space="preserve"> </w:t>
      </w:r>
    </w:p>
    <w:p w14:paraId="4783D957" w14:textId="77777777" w:rsidR="00D4199C" w:rsidRPr="00E377D7" w:rsidRDefault="00D4199C" w:rsidP="00D4199C">
      <w:pPr>
        <w:spacing w:line="480" w:lineRule="auto"/>
        <w:ind w:left="720" w:hanging="810"/>
        <w:contextualSpacing/>
        <w:rPr>
          <w:rFonts w:ascii="Times New Roman" w:hAnsi="Times New Roman" w:cs="Times New Roman"/>
          <w:i/>
          <w:iCs/>
        </w:rPr>
      </w:pPr>
      <w:r w:rsidRPr="00E377D7">
        <w:rPr>
          <w:rFonts w:ascii="Times New Roman" w:hAnsi="Times New Roman" w:cs="Times New Roman"/>
        </w:rPr>
        <w:t>Nelson, M</w:t>
      </w:r>
      <w:r w:rsidRPr="0047308E">
        <w:rPr>
          <w:rFonts w:ascii="Times New Roman" w:hAnsi="Times New Roman" w:cs="Times New Roman"/>
        </w:rPr>
        <w:t>.</w:t>
      </w:r>
      <w:r w:rsidRPr="00E377D7">
        <w:rPr>
          <w:rFonts w:ascii="Times New Roman" w:hAnsi="Times New Roman" w:cs="Times New Roman"/>
        </w:rPr>
        <w:t xml:space="preserve">, </w:t>
      </w:r>
      <w:proofErr w:type="spellStart"/>
      <w:r w:rsidRPr="00E377D7">
        <w:rPr>
          <w:rFonts w:ascii="Times New Roman" w:hAnsi="Times New Roman" w:cs="Times New Roman"/>
        </w:rPr>
        <w:t>Deess</w:t>
      </w:r>
      <w:proofErr w:type="spellEnd"/>
      <w:r w:rsidRPr="00E377D7">
        <w:rPr>
          <w:rFonts w:ascii="Times New Roman" w:hAnsi="Times New Roman" w:cs="Times New Roman"/>
        </w:rPr>
        <w:t xml:space="preserve">, </w:t>
      </w:r>
      <w:r w:rsidRPr="0047308E">
        <w:rPr>
          <w:rFonts w:ascii="Times New Roman" w:hAnsi="Times New Roman" w:cs="Times New Roman"/>
        </w:rPr>
        <w:t xml:space="preserve">P., &amp; </w:t>
      </w:r>
      <w:r w:rsidRPr="00E377D7">
        <w:rPr>
          <w:rFonts w:ascii="Times New Roman" w:hAnsi="Times New Roman" w:cs="Times New Roman"/>
        </w:rPr>
        <w:t>Allen</w:t>
      </w:r>
      <w:r w:rsidRPr="0047308E">
        <w:rPr>
          <w:rFonts w:ascii="Times New Roman" w:hAnsi="Times New Roman" w:cs="Times New Roman"/>
        </w:rPr>
        <w:t>, C</w:t>
      </w:r>
      <w:r w:rsidRPr="00E377D7">
        <w:rPr>
          <w:rFonts w:ascii="Times New Roman" w:hAnsi="Times New Roman" w:cs="Times New Roman"/>
        </w:rPr>
        <w:t xml:space="preserve">. </w:t>
      </w:r>
      <w:r w:rsidRPr="0047308E">
        <w:rPr>
          <w:rFonts w:ascii="Times New Roman" w:hAnsi="Times New Roman" w:cs="Times New Roman"/>
        </w:rPr>
        <w:t>(</w:t>
      </w:r>
      <w:r w:rsidRPr="00E377D7">
        <w:rPr>
          <w:rFonts w:ascii="Times New Roman" w:hAnsi="Times New Roman" w:cs="Times New Roman"/>
        </w:rPr>
        <w:t>1999</w:t>
      </w:r>
      <w:r w:rsidRPr="0047308E">
        <w:rPr>
          <w:rFonts w:ascii="Times New Roman" w:hAnsi="Times New Roman" w:cs="Times New Roman"/>
        </w:rPr>
        <w:t>)</w:t>
      </w:r>
      <w:r w:rsidRPr="00E377D7">
        <w:rPr>
          <w:rFonts w:ascii="Times New Roman" w:hAnsi="Times New Roman" w:cs="Times New Roman"/>
        </w:rPr>
        <w:t xml:space="preserve">. </w:t>
      </w:r>
      <w:r w:rsidRPr="00E377D7">
        <w:rPr>
          <w:rFonts w:ascii="Times New Roman" w:hAnsi="Times New Roman" w:cs="Times New Roman"/>
          <w:i/>
          <w:iCs/>
        </w:rPr>
        <w:t>The first month out: Post-incarceration</w:t>
      </w:r>
    </w:p>
    <w:p w14:paraId="2835B320" w14:textId="77777777" w:rsidR="00D4199C" w:rsidRPr="0047308E" w:rsidRDefault="00D4199C" w:rsidP="00D4199C">
      <w:pPr>
        <w:spacing w:line="480" w:lineRule="auto"/>
        <w:ind w:left="720"/>
        <w:contextualSpacing/>
        <w:rPr>
          <w:rFonts w:ascii="Times New Roman" w:hAnsi="Times New Roman" w:cs="Times New Roman"/>
        </w:rPr>
      </w:pPr>
      <w:r w:rsidRPr="0047308E">
        <w:rPr>
          <w:rFonts w:ascii="Times New Roman" w:hAnsi="Times New Roman" w:cs="Times New Roman"/>
          <w:i/>
          <w:iCs/>
        </w:rPr>
        <w:t>experiences in New York City</w:t>
      </w:r>
      <w:r w:rsidRPr="0047308E">
        <w:rPr>
          <w:rFonts w:ascii="Times New Roman" w:hAnsi="Times New Roman" w:cs="Times New Roman"/>
        </w:rPr>
        <w:t>. Vera Institute of Justice.</w:t>
      </w:r>
    </w:p>
    <w:p w14:paraId="2F25A845"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Nelson, M. &amp; </w:t>
      </w:r>
      <w:proofErr w:type="spellStart"/>
      <w:r w:rsidRPr="0047308E">
        <w:rPr>
          <w:rFonts w:ascii="Times New Roman" w:hAnsi="Times New Roman" w:cs="Times New Roman"/>
        </w:rPr>
        <w:t>Trone</w:t>
      </w:r>
      <w:proofErr w:type="spellEnd"/>
      <w:r w:rsidRPr="0047308E">
        <w:rPr>
          <w:rFonts w:ascii="Times New Roman" w:hAnsi="Times New Roman" w:cs="Times New Roman"/>
        </w:rPr>
        <w:t xml:space="preserve">, J. (2000). </w:t>
      </w:r>
      <w:r w:rsidRPr="0047308E">
        <w:rPr>
          <w:rFonts w:ascii="Times New Roman" w:hAnsi="Times New Roman" w:cs="Times New Roman"/>
          <w:i/>
          <w:iCs/>
        </w:rPr>
        <w:t>Why planning for release matters</w:t>
      </w:r>
      <w:r w:rsidRPr="0047308E">
        <w:rPr>
          <w:rFonts w:ascii="Times New Roman" w:hAnsi="Times New Roman" w:cs="Times New Roman"/>
        </w:rPr>
        <w:t>. Vera Institute of Justice.</w:t>
      </w:r>
    </w:p>
    <w:p w14:paraId="52B52A25"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Nelson, M. K. (2013). Fictive kin, families we choose, and voluntary kin: What does the discourse tell </w:t>
      </w:r>
      <w:proofErr w:type="gramStart"/>
      <w:r w:rsidRPr="0047308E">
        <w:rPr>
          <w:rFonts w:ascii="Times New Roman" w:eastAsia="Times New Roman" w:hAnsi="Times New Roman" w:cs="Times New Roman"/>
        </w:rPr>
        <w:t>us?:</w:t>
      </w:r>
      <w:proofErr w:type="gramEnd"/>
      <w:r w:rsidRPr="0047308E">
        <w:rPr>
          <w:rFonts w:ascii="Times New Roman" w:eastAsia="Times New Roman" w:hAnsi="Times New Roman" w:cs="Times New Roman"/>
        </w:rPr>
        <w:t xml:space="preserve"> Fictive kin, families we choose, and voluntary kin.</w:t>
      </w:r>
      <w:r w:rsidRPr="0047308E">
        <w:rPr>
          <w:rFonts w:ascii="Times New Roman" w:eastAsia="Times New Roman" w:hAnsi="Times New Roman" w:cs="Times New Roman"/>
          <w:i/>
          <w:iCs/>
        </w:rPr>
        <w:t> Journal of Family Theory &amp; Review, 5</w:t>
      </w:r>
      <w:r w:rsidRPr="0047308E">
        <w:rPr>
          <w:rFonts w:ascii="Times New Roman" w:eastAsia="Times New Roman" w:hAnsi="Times New Roman" w:cs="Times New Roman"/>
        </w:rPr>
        <w:t>(4), 259-281. </w:t>
      </w:r>
      <w:hyperlink r:id="rId99" w:tgtFrame="_blank" w:history="1">
        <w:r w:rsidRPr="0047308E">
          <w:rPr>
            <w:rStyle w:val="Hyperlink"/>
            <w:rFonts w:ascii="Times New Roman" w:eastAsia="Times New Roman" w:hAnsi="Times New Roman" w:cs="Times New Roman"/>
          </w:rPr>
          <w:t>https://doi.org/10.1111/jftr.12019</w:t>
        </w:r>
      </w:hyperlink>
    </w:p>
    <w:p w14:paraId="0B1EA76F" w14:textId="77777777" w:rsidR="00D4199C" w:rsidRPr="0047308E" w:rsidRDefault="00D4199C" w:rsidP="00D4199C">
      <w:pPr>
        <w:spacing w:line="480" w:lineRule="auto"/>
        <w:ind w:left="720" w:hanging="810"/>
        <w:contextualSpacing/>
        <w:rPr>
          <w:rFonts w:ascii="Times New Roman" w:hAnsi="Times New Roman" w:cs="Times New Roman"/>
        </w:rPr>
      </w:pPr>
      <w:r w:rsidRPr="00E377D7">
        <w:rPr>
          <w:rFonts w:ascii="Times New Roman" w:hAnsi="Times New Roman" w:cs="Times New Roman"/>
        </w:rPr>
        <w:t xml:space="preserve">Nurse, A. </w:t>
      </w:r>
      <w:r w:rsidRPr="0047308E">
        <w:rPr>
          <w:rFonts w:ascii="Times New Roman" w:hAnsi="Times New Roman" w:cs="Times New Roman"/>
        </w:rPr>
        <w:t>(</w:t>
      </w:r>
      <w:r w:rsidRPr="00E377D7">
        <w:rPr>
          <w:rFonts w:ascii="Times New Roman" w:hAnsi="Times New Roman" w:cs="Times New Roman"/>
        </w:rPr>
        <w:t>2002</w:t>
      </w:r>
      <w:r w:rsidRPr="0047308E">
        <w:rPr>
          <w:rFonts w:ascii="Times New Roman" w:hAnsi="Times New Roman" w:cs="Times New Roman"/>
        </w:rPr>
        <w:t>)</w:t>
      </w:r>
      <w:r w:rsidRPr="00E377D7">
        <w:rPr>
          <w:rFonts w:ascii="Times New Roman" w:hAnsi="Times New Roman" w:cs="Times New Roman"/>
        </w:rPr>
        <w:t xml:space="preserve">. </w:t>
      </w:r>
      <w:r w:rsidRPr="00E377D7">
        <w:rPr>
          <w:rFonts w:ascii="Times New Roman" w:hAnsi="Times New Roman" w:cs="Times New Roman"/>
          <w:i/>
          <w:iCs/>
        </w:rPr>
        <w:t>Fatherhood arrested: Parenting from within the juvenile justice system</w:t>
      </w:r>
      <w:r w:rsidRPr="00E377D7">
        <w:rPr>
          <w:rFonts w:ascii="Times New Roman" w:hAnsi="Times New Roman" w:cs="Times New Roman"/>
        </w:rPr>
        <w:t>.</w:t>
      </w:r>
      <w:r w:rsidRPr="0047308E">
        <w:rPr>
          <w:rFonts w:ascii="Times New Roman" w:hAnsi="Times New Roman" w:cs="Times New Roman"/>
        </w:rPr>
        <w:t xml:space="preserve"> Vanderbilt University Press.</w:t>
      </w:r>
    </w:p>
    <w:p w14:paraId="320A0692" w14:textId="77777777" w:rsidR="00D4199C" w:rsidRPr="0047308E" w:rsidRDefault="00D4199C" w:rsidP="00D4199C">
      <w:pPr>
        <w:spacing w:line="480" w:lineRule="auto"/>
        <w:ind w:left="720" w:hanging="810"/>
        <w:contextualSpacing/>
        <w:rPr>
          <w:rFonts w:ascii="Times New Roman" w:hAnsi="Times New Roman" w:cs="Times New Roman"/>
        </w:rPr>
      </w:pPr>
      <w:r w:rsidRPr="00E377D7">
        <w:rPr>
          <w:rFonts w:ascii="Times New Roman" w:hAnsi="Times New Roman" w:cs="Times New Roman"/>
        </w:rPr>
        <w:lastRenderedPageBreak/>
        <w:t xml:space="preserve">O’Brien, P. </w:t>
      </w:r>
      <w:r w:rsidRPr="0047308E">
        <w:rPr>
          <w:rFonts w:ascii="Times New Roman" w:hAnsi="Times New Roman" w:cs="Times New Roman"/>
        </w:rPr>
        <w:t>(</w:t>
      </w:r>
      <w:r w:rsidRPr="00E377D7">
        <w:rPr>
          <w:rFonts w:ascii="Times New Roman" w:hAnsi="Times New Roman" w:cs="Times New Roman"/>
        </w:rPr>
        <w:t>2001</w:t>
      </w:r>
      <w:r w:rsidRPr="0047308E">
        <w:rPr>
          <w:rFonts w:ascii="Times New Roman" w:hAnsi="Times New Roman" w:cs="Times New Roman"/>
        </w:rPr>
        <w:t>)</w:t>
      </w:r>
      <w:r w:rsidRPr="00E377D7">
        <w:rPr>
          <w:rFonts w:ascii="Times New Roman" w:hAnsi="Times New Roman" w:cs="Times New Roman"/>
        </w:rPr>
        <w:t xml:space="preserve">. </w:t>
      </w:r>
      <w:r w:rsidRPr="00E377D7">
        <w:rPr>
          <w:rFonts w:ascii="Times New Roman" w:hAnsi="Times New Roman" w:cs="Times New Roman"/>
          <w:i/>
          <w:iCs/>
        </w:rPr>
        <w:t>Making it in the “free world:” Women in transition from prison</w:t>
      </w:r>
      <w:r w:rsidRPr="00E377D7">
        <w:rPr>
          <w:rFonts w:ascii="Times New Roman" w:hAnsi="Times New Roman" w:cs="Times New Roman"/>
        </w:rPr>
        <w:t>.</w:t>
      </w:r>
      <w:r w:rsidRPr="0047308E">
        <w:rPr>
          <w:rFonts w:ascii="Times New Roman" w:hAnsi="Times New Roman" w:cs="Times New Roman"/>
        </w:rPr>
        <w:t xml:space="preserve"> State University of New York Press.</w:t>
      </w:r>
    </w:p>
    <w:p w14:paraId="45AAE030"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Offer, S. (2012). The burden of reciprocity: Processes of exclusion and withdrawal from personal networks among low-income families. </w:t>
      </w:r>
      <w:r w:rsidRPr="0047308E">
        <w:rPr>
          <w:rFonts w:ascii="Times New Roman" w:hAnsi="Times New Roman" w:cs="Times New Roman"/>
          <w:i/>
          <w:iCs/>
        </w:rPr>
        <w:t>Current Sociology</w:t>
      </w:r>
      <w:r w:rsidRPr="0047308E">
        <w:rPr>
          <w:rFonts w:ascii="Times New Roman" w:hAnsi="Times New Roman" w:cs="Times New Roman"/>
        </w:rPr>
        <w:t xml:space="preserve">, </w:t>
      </w:r>
      <w:r w:rsidRPr="0047308E">
        <w:rPr>
          <w:rFonts w:ascii="Times New Roman" w:hAnsi="Times New Roman" w:cs="Times New Roman"/>
          <w:i/>
          <w:iCs/>
        </w:rPr>
        <w:t>60</w:t>
      </w:r>
      <w:r w:rsidRPr="0047308E">
        <w:rPr>
          <w:rFonts w:ascii="Times New Roman" w:hAnsi="Times New Roman" w:cs="Times New Roman"/>
        </w:rPr>
        <w:t xml:space="preserve">(6), 788–805. </w:t>
      </w:r>
      <w:hyperlink r:id="rId100" w:history="1">
        <w:r w:rsidRPr="0047308E">
          <w:rPr>
            <w:rStyle w:val="Hyperlink"/>
            <w:rFonts w:ascii="Times New Roman" w:hAnsi="Times New Roman" w:cs="Times New Roman"/>
          </w:rPr>
          <w:t>https://doi.org/10.1177/0011392112454754</w:t>
        </w:r>
      </w:hyperlink>
      <w:r w:rsidRPr="0047308E">
        <w:rPr>
          <w:rFonts w:ascii="Times New Roman" w:hAnsi="Times New Roman" w:cs="Times New Roman"/>
        </w:rPr>
        <w:t xml:space="preserve"> </w:t>
      </w:r>
    </w:p>
    <w:p w14:paraId="47676069"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O'Reilly, D., Connolly, S., </w:t>
      </w:r>
      <w:proofErr w:type="spellStart"/>
      <w:r w:rsidRPr="0047308E">
        <w:rPr>
          <w:rFonts w:ascii="Times New Roman" w:eastAsia="Times New Roman" w:hAnsi="Times New Roman" w:cs="Times New Roman"/>
        </w:rPr>
        <w:t>Rosato</w:t>
      </w:r>
      <w:proofErr w:type="spellEnd"/>
      <w:r w:rsidRPr="0047308E">
        <w:rPr>
          <w:rFonts w:ascii="Times New Roman" w:eastAsia="Times New Roman" w:hAnsi="Times New Roman" w:cs="Times New Roman"/>
        </w:rPr>
        <w:t>, M., &amp; Patterson, C. (2008). Is caring associated with an increased risk of mortality? A longitudinal study. </w:t>
      </w:r>
      <w:r w:rsidRPr="0047308E">
        <w:rPr>
          <w:rFonts w:ascii="Times New Roman" w:eastAsia="Times New Roman" w:hAnsi="Times New Roman" w:cs="Times New Roman"/>
          <w:i/>
          <w:iCs/>
        </w:rPr>
        <w:t>Social science &amp; medicine (1982)</w:t>
      </w:r>
      <w:r w:rsidRPr="0047308E">
        <w:rPr>
          <w:rFonts w:ascii="Times New Roman" w:eastAsia="Times New Roman" w:hAnsi="Times New Roman" w:cs="Times New Roman"/>
        </w:rPr>
        <w:t>, </w:t>
      </w:r>
      <w:r w:rsidRPr="0047308E">
        <w:rPr>
          <w:rFonts w:ascii="Times New Roman" w:eastAsia="Times New Roman" w:hAnsi="Times New Roman" w:cs="Times New Roman"/>
          <w:i/>
          <w:iCs/>
        </w:rPr>
        <w:t>67</w:t>
      </w:r>
      <w:r w:rsidRPr="0047308E">
        <w:rPr>
          <w:rFonts w:ascii="Times New Roman" w:eastAsia="Times New Roman" w:hAnsi="Times New Roman" w:cs="Times New Roman"/>
        </w:rPr>
        <w:t>(8), 1282–1290. https://doi.org/10.1016/j.socscimed.2008.06.025</w:t>
      </w:r>
    </w:p>
    <w:p w14:paraId="24E1B412" w14:textId="25242326" w:rsidR="003F4738" w:rsidRDefault="003F4738" w:rsidP="00D4199C">
      <w:pPr>
        <w:spacing w:line="480" w:lineRule="auto"/>
        <w:ind w:left="720" w:hanging="810"/>
        <w:contextualSpacing/>
        <w:rPr>
          <w:rFonts w:ascii="Times New Roman" w:eastAsia="Times New Roman" w:hAnsi="Times New Roman" w:cs="Times New Roman"/>
        </w:rPr>
      </w:pPr>
      <w:r>
        <w:rPr>
          <w:rFonts w:ascii="Times New Roman" w:eastAsia="Times New Roman" w:hAnsi="Times New Roman" w:cs="Times New Roman"/>
        </w:rPr>
        <w:t xml:space="preserve">O’Reilly, E. B. (1997). </w:t>
      </w:r>
      <w:r w:rsidRPr="003F4738">
        <w:rPr>
          <w:rFonts w:ascii="Times New Roman" w:eastAsia="Times New Roman" w:hAnsi="Times New Roman" w:cs="Times New Roman"/>
          <w:i/>
          <w:iCs/>
        </w:rPr>
        <w:t>Sobering tales: Narratives of alcoholism and recovery</w:t>
      </w:r>
      <w:r>
        <w:rPr>
          <w:rFonts w:ascii="Times New Roman" w:eastAsia="Times New Roman" w:hAnsi="Times New Roman" w:cs="Times New Roman"/>
        </w:rPr>
        <w:t>. University of Massachusetts Press.</w:t>
      </w:r>
    </w:p>
    <w:p w14:paraId="63EA8737" w14:textId="4116DB23"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Pager, D. (2003). The mark of a criminal record.</w:t>
      </w:r>
      <w:r w:rsidRPr="0047308E">
        <w:rPr>
          <w:rFonts w:ascii="Times New Roman" w:eastAsia="Times New Roman" w:hAnsi="Times New Roman" w:cs="Times New Roman"/>
          <w:i/>
          <w:iCs/>
        </w:rPr>
        <w:t> The American Journal of Sociology, 108</w:t>
      </w:r>
      <w:r w:rsidRPr="0047308E">
        <w:rPr>
          <w:rFonts w:ascii="Times New Roman" w:eastAsia="Times New Roman" w:hAnsi="Times New Roman" w:cs="Times New Roman"/>
        </w:rPr>
        <w:t xml:space="preserve">(5), 937-975. </w:t>
      </w:r>
      <w:hyperlink r:id="rId101" w:history="1">
        <w:r w:rsidRPr="0047308E">
          <w:rPr>
            <w:rStyle w:val="Hyperlink"/>
            <w:rFonts w:ascii="Times New Roman" w:eastAsia="Times New Roman" w:hAnsi="Times New Roman" w:cs="Times New Roman"/>
          </w:rPr>
          <w:t>https://doi.org/10.1086/374403</w:t>
        </w:r>
      </w:hyperlink>
      <w:r w:rsidRPr="0047308E">
        <w:rPr>
          <w:rFonts w:ascii="Times New Roman" w:eastAsia="Times New Roman" w:hAnsi="Times New Roman" w:cs="Times New Roman"/>
        </w:rPr>
        <w:t xml:space="preserve">     </w:t>
      </w:r>
    </w:p>
    <w:p w14:paraId="3752387A"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Paternoster, R., &amp; </w:t>
      </w:r>
      <w:proofErr w:type="spellStart"/>
      <w:r w:rsidRPr="0047308E">
        <w:rPr>
          <w:rFonts w:ascii="Times New Roman" w:eastAsia="Times New Roman" w:hAnsi="Times New Roman" w:cs="Times New Roman"/>
        </w:rPr>
        <w:t>Bushway</w:t>
      </w:r>
      <w:proofErr w:type="spellEnd"/>
      <w:r w:rsidRPr="0047308E">
        <w:rPr>
          <w:rFonts w:ascii="Times New Roman" w:eastAsia="Times New Roman" w:hAnsi="Times New Roman" w:cs="Times New Roman"/>
        </w:rPr>
        <w:t>, S. (2009). Desistance and the "feared self": Toward an identity theory of criminal desistance.</w:t>
      </w:r>
      <w:r w:rsidRPr="0047308E">
        <w:rPr>
          <w:rFonts w:ascii="Times New Roman" w:eastAsia="Times New Roman" w:hAnsi="Times New Roman" w:cs="Times New Roman"/>
          <w:i/>
          <w:iCs/>
        </w:rPr>
        <w:t> The Journal of Criminal Law &amp; Criminology, 99</w:t>
      </w:r>
      <w:r w:rsidRPr="0047308E">
        <w:rPr>
          <w:rFonts w:ascii="Times New Roman" w:eastAsia="Times New Roman" w:hAnsi="Times New Roman" w:cs="Times New Roman"/>
        </w:rPr>
        <w:t>(4), 1103-1156.</w:t>
      </w:r>
      <w:r w:rsidRPr="0047308E">
        <w:rPr>
          <w:rFonts w:ascii="Times New Roman" w:hAnsi="Times New Roman" w:cs="Times New Roman"/>
        </w:rPr>
        <w:tab/>
      </w:r>
    </w:p>
    <w:p w14:paraId="684D5E95"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7308E">
        <w:rPr>
          <w:rFonts w:ascii="Times New Roman" w:hAnsi="Times New Roman" w:cs="Times New Roman"/>
        </w:rPr>
        <w:t>Penninx</w:t>
      </w:r>
      <w:proofErr w:type="spellEnd"/>
      <w:r w:rsidRPr="0047308E">
        <w:rPr>
          <w:rFonts w:ascii="Times New Roman" w:hAnsi="Times New Roman" w:cs="Times New Roman"/>
        </w:rPr>
        <w:t xml:space="preserve">, B. W., van Tilburg, T., Kriegsman, D. M., </w:t>
      </w:r>
      <w:proofErr w:type="spellStart"/>
      <w:r w:rsidRPr="0047308E">
        <w:rPr>
          <w:rFonts w:ascii="Times New Roman" w:hAnsi="Times New Roman" w:cs="Times New Roman"/>
        </w:rPr>
        <w:t>Deeg</w:t>
      </w:r>
      <w:proofErr w:type="spellEnd"/>
      <w:r w:rsidRPr="0047308E">
        <w:rPr>
          <w:rFonts w:ascii="Times New Roman" w:hAnsi="Times New Roman" w:cs="Times New Roman"/>
        </w:rPr>
        <w:t xml:space="preserve">, D. J., </w:t>
      </w:r>
      <w:proofErr w:type="spellStart"/>
      <w:r w:rsidRPr="0047308E">
        <w:rPr>
          <w:rFonts w:ascii="Times New Roman" w:hAnsi="Times New Roman" w:cs="Times New Roman"/>
        </w:rPr>
        <w:t>Boeke</w:t>
      </w:r>
      <w:proofErr w:type="spellEnd"/>
      <w:r w:rsidRPr="0047308E">
        <w:rPr>
          <w:rFonts w:ascii="Times New Roman" w:hAnsi="Times New Roman" w:cs="Times New Roman"/>
        </w:rPr>
        <w:t xml:space="preserve">, A. J., &amp; van </w:t>
      </w:r>
      <w:proofErr w:type="spellStart"/>
      <w:r w:rsidRPr="0047308E">
        <w:rPr>
          <w:rFonts w:ascii="Times New Roman" w:hAnsi="Times New Roman" w:cs="Times New Roman"/>
        </w:rPr>
        <w:t>Eijk</w:t>
      </w:r>
      <w:proofErr w:type="spellEnd"/>
      <w:r w:rsidRPr="0047308E">
        <w:rPr>
          <w:rFonts w:ascii="Times New Roman" w:hAnsi="Times New Roman" w:cs="Times New Roman"/>
        </w:rPr>
        <w:t>, J. T. (1997). Effects of social support and personal coping resources on mortality in older age: the Longitudinal Aging Study Amsterdam. </w:t>
      </w:r>
      <w:r w:rsidRPr="0047308E">
        <w:rPr>
          <w:rFonts w:ascii="Times New Roman" w:hAnsi="Times New Roman" w:cs="Times New Roman"/>
          <w:i/>
          <w:iCs/>
        </w:rPr>
        <w:t>American journal of epidemiology</w:t>
      </w:r>
      <w:r w:rsidRPr="0047308E">
        <w:rPr>
          <w:rFonts w:ascii="Times New Roman" w:hAnsi="Times New Roman" w:cs="Times New Roman"/>
        </w:rPr>
        <w:t>, </w:t>
      </w:r>
      <w:r w:rsidRPr="0047308E">
        <w:rPr>
          <w:rFonts w:ascii="Times New Roman" w:hAnsi="Times New Roman" w:cs="Times New Roman"/>
          <w:i/>
          <w:iCs/>
        </w:rPr>
        <w:t>146</w:t>
      </w:r>
      <w:r w:rsidRPr="0047308E">
        <w:rPr>
          <w:rFonts w:ascii="Times New Roman" w:hAnsi="Times New Roman" w:cs="Times New Roman"/>
        </w:rPr>
        <w:t>(6), 510–519. https://doi.org/10.1093/oxfordjournals.aje.a009305</w:t>
      </w:r>
    </w:p>
    <w:p w14:paraId="7B327828" w14:textId="77777777" w:rsidR="00D4199C" w:rsidRPr="0047308E" w:rsidRDefault="00D4199C" w:rsidP="00D4199C">
      <w:pPr>
        <w:spacing w:line="480" w:lineRule="auto"/>
        <w:ind w:left="720" w:hanging="810"/>
        <w:contextualSpacing/>
        <w:rPr>
          <w:rFonts w:ascii="Times New Roman" w:hAnsi="Times New Roman" w:cs="Times New Roman"/>
        </w:rPr>
      </w:pPr>
      <w:r w:rsidRPr="00D23520">
        <w:rPr>
          <w:rFonts w:ascii="Times New Roman" w:hAnsi="Times New Roman" w:cs="Times New Roman"/>
        </w:rPr>
        <w:t xml:space="preserve">Petersilia, J. (1997). Probation in the United States. </w:t>
      </w:r>
      <w:r w:rsidRPr="00D23520">
        <w:rPr>
          <w:rFonts w:ascii="Times New Roman" w:hAnsi="Times New Roman" w:cs="Times New Roman"/>
          <w:i/>
          <w:iCs/>
        </w:rPr>
        <w:t>Crime and Justice</w:t>
      </w:r>
      <w:r w:rsidRPr="00D23520">
        <w:rPr>
          <w:rFonts w:ascii="Times New Roman" w:hAnsi="Times New Roman" w:cs="Times New Roman"/>
        </w:rPr>
        <w:t xml:space="preserve">, </w:t>
      </w:r>
      <w:r w:rsidRPr="00D23520">
        <w:rPr>
          <w:rFonts w:ascii="Times New Roman" w:hAnsi="Times New Roman" w:cs="Times New Roman"/>
          <w:i/>
          <w:iCs/>
        </w:rPr>
        <w:t>22</w:t>
      </w:r>
      <w:r w:rsidRPr="00D23520">
        <w:rPr>
          <w:rFonts w:ascii="Times New Roman" w:hAnsi="Times New Roman" w:cs="Times New Roman"/>
        </w:rPr>
        <w:t xml:space="preserve">, 149–200. </w:t>
      </w:r>
      <w:hyperlink r:id="rId102" w:history="1">
        <w:r w:rsidRPr="0047308E">
          <w:rPr>
            <w:rStyle w:val="Hyperlink"/>
            <w:rFonts w:ascii="Times New Roman" w:hAnsi="Times New Roman" w:cs="Times New Roman"/>
          </w:rPr>
          <w:t>https://doi.org/10.1086/449262 </w:t>
        </w:r>
      </w:hyperlink>
    </w:p>
    <w:p w14:paraId="5A38844D"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Petersilia, J. (1999). Parole and prisoner reentry in the United States. </w:t>
      </w:r>
      <w:r w:rsidRPr="0047308E">
        <w:rPr>
          <w:rFonts w:ascii="Times New Roman" w:hAnsi="Times New Roman" w:cs="Times New Roman"/>
          <w:i/>
          <w:iCs/>
        </w:rPr>
        <w:t>Crime and Justice</w:t>
      </w:r>
      <w:r w:rsidRPr="0047308E">
        <w:rPr>
          <w:rFonts w:ascii="Times New Roman" w:hAnsi="Times New Roman" w:cs="Times New Roman"/>
        </w:rPr>
        <w:t>, </w:t>
      </w:r>
      <w:r w:rsidRPr="0047308E">
        <w:rPr>
          <w:rFonts w:ascii="Times New Roman" w:hAnsi="Times New Roman" w:cs="Times New Roman"/>
          <w:i/>
          <w:iCs/>
        </w:rPr>
        <w:t>26</w:t>
      </w:r>
      <w:r w:rsidRPr="0047308E">
        <w:rPr>
          <w:rFonts w:ascii="Times New Roman" w:hAnsi="Times New Roman" w:cs="Times New Roman"/>
        </w:rPr>
        <w:t xml:space="preserve">, 479–529. </w:t>
      </w:r>
      <w:hyperlink r:id="rId103" w:history="1">
        <w:r w:rsidRPr="0047308E">
          <w:rPr>
            <w:rStyle w:val="Hyperlink"/>
            <w:rFonts w:ascii="Times New Roman" w:hAnsi="Times New Roman" w:cs="Times New Roman"/>
          </w:rPr>
          <w:t>https://doi.org/10.1086/449302</w:t>
        </w:r>
      </w:hyperlink>
    </w:p>
    <w:p w14:paraId="45385BDC"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lastRenderedPageBreak/>
        <w:t>Petersilia, J. (2003). </w:t>
      </w:r>
      <w:r w:rsidRPr="0047308E">
        <w:rPr>
          <w:rFonts w:ascii="Times New Roman" w:hAnsi="Times New Roman" w:cs="Times New Roman"/>
          <w:i/>
          <w:iCs/>
        </w:rPr>
        <w:t>When prisoners come home: Parole and prisoner reentry</w:t>
      </w:r>
      <w:r w:rsidRPr="0047308E">
        <w:rPr>
          <w:rFonts w:ascii="Times New Roman" w:hAnsi="Times New Roman" w:cs="Times New Roman"/>
        </w:rPr>
        <w:t>. Oxford University Press.</w:t>
      </w:r>
    </w:p>
    <w:p w14:paraId="1E28D141"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Petersilia, J. (2011). Community corrections: Probation, parole, and prisoner reentry. In J. Q. Wilson &amp; J. Petersilia (Eds.), </w:t>
      </w:r>
      <w:r w:rsidRPr="0047308E">
        <w:rPr>
          <w:rFonts w:ascii="Times New Roman" w:hAnsi="Times New Roman" w:cs="Times New Roman"/>
          <w:i/>
          <w:iCs/>
        </w:rPr>
        <w:t>Crime and public policy</w:t>
      </w:r>
      <w:r w:rsidRPr="0047308E">
        <w:rPr>
          <w:rFonts w:ascii="Times New Roman" w:hAnsi="Times New Roman" w:cs="Times New Roman"/>
        </w:rPr>
        <w:t xml:space="preserve"> (pp. 499-531). Oxford University Press.</w:t>
      </w:r>
    </w:p>
    <w:p w14:paraId="1EF06549"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F677FF">
        <w:rPr>
          <w:rFonts w:ascii="Times New Roman" w:hAnsi="Times New Roman" w:cs="Times New Roman"/>
        </w:rPr>
        <w:t>Petrunik</w:t>
      </w:r>
      <w:proofErr w:type="spellEnd"/>
      <w:r w:rsidRPr="00F677FF">
        <w:rPr>
          <w:rFonts w:ascii="Times New Roman" w:hAnsi="Times New Roman" w:cs="Times New Roman"/>
        </w:rPr>
        <w:t xml:space="preserve">, M., Murphy, L., &amp; </w:t>
      </w:r>
      <w:proofErr w:type="spellStart"/>
      <w:r w:rsidRPr="00F677FF">
        <w:rPr>
          <w:rFonts w:ascii="Times New Roman" w:hAnsi="Times New Roman" w:cs="Times New Roman"/>
        </w:rPr>
        <w:t>Fedoroff</w:t>
      </w:r>
      <w:proofErr w:type="spellEnd"/>
      <w:r w:rsidRPr="00F677FF">
        <w:rPr>
          <w:rFonts w:ascii="Times New Roman" w:hAnsi="Times New Roman" w:cs="Times New Roman"/>
        </w:rPr>
        <w:t xml:space="preserve">, J. P. (2008). American and Canadian </w:t>
      </w:r>
      <w:r w:rsidRPr="0047308E">
        <w:rPr>
          <w:rFonts w:ascii="Times New Roman" w:hAnsi="Times New Roman" w:cs="Times New Roman"/>
        </w:rPr>
        <w:t>approaches to sex offende</w:t>
      </w:r>
      <w:r w:rsidRPr="00F677FF">
        <w:rPr>
          <w:rFonts w:ascii="Times New Roman" w:hAnsi="Times New Roman" w:cs="Times New Roman"/>
        </w:rPr>
        <w:t xml:space="preserve">rs: A </w:t>
      </w:r>
      <w:r w:rsidRPr="0047308E">
        <w:rPr>
          <w:rFonts w:ascii="Times New Roman" w:hAnsi="Times New Roman" w:cs="Times New Roman"/>
        </w:rPr>
        <w:t>study of the politics of dangerousness</w:t>
      </w:r>
      <w:r w:rsidRPr="00F677FF">
        <w:rPr>
          <w:rFonts w:ascii="Times New Roman" w:hAnsi="Times New Roman" w:cs="Times New Roman"/>
        </w:rPr>
        <w:t xml:space="preserve">. </w:t>
      </w:r>
      <w:r w:rsidRPr="00F677FF">
        <w:rPr>
          <w:rFonts w:ascii="Times New Roman" w:hAnsi="Times New Roman" w:cs="Times New Roman"/>
          <w:i/>
          <w:iCs/>
        </w:rPr>
        <w:t>Federal Sentencing Reporter</w:t>
      </w:r>
      <w:r w:rsidRPr="00F677FF">
        <w:rPr>
          <w:rFonts w:ascii="Times New Roman" w:hAnsi="Times New Roman" w:cs="Times New Roman"/>
        </w:rPr>
        <w:t xml:space="preserve">, </w:t>
      </w:r>
      <w:r w:rsidRPr="00F677FF">
        <w:rPr>
          <w:rFonts w:ascii="Times New Roman" w:hAnsi="Times New Roman" w:cs="Times New Roman"/>
          <w:i/>
          <w:iCs/>
        </w:rPr>
        <w:t>21</w:t>
      </w:r>
      <w:r w:rsidRPr="00F677FF">
        <w:rPr>
          <w:rFonts w:ascii="Times New Roman" w:hAnsi="Times New Roman" w:cs="Times New Roman"/>
        </w:rPr>
        <w:t>(2), 111–123. https://doi.org/10.1525/fsr.2008.21.2.111</w:t>
      </w:r>
    </w:p>
    <w:p w14:paraId="076A5D9E"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Pettus-Davis, C., Howard, M. O., Roberts-Lewis, A., &amp; </w:t>
      </w:r>
      <w:proofErr w:type="spellStart"/>
      <w:r w:rsidRPr="0047308E">
        <w:rPr>
          <w:rFonts w:ascii="Times New Roman" w:hAnsi="Times New Roman" w:cs="Times New Roman"/>
        </w:rPr>
        <w:t>Scheyett</w:t>
      </w:r>
      <w:proofErr w:type="spellEnd"/>
      <w:r w:rsidRPr="0047308E">
        <w:rPr>
          <w:rFonts w:ascii="Times New Roman" w:hAnsi="Times New Roman" w:cs="Times New Roman"/>
        </w:rPr>
        <w:t>, A. M. (2011). Naturally occurring social support in interventions for former prisoners with substance use disorders: Conceptual framework and program model.</w:t>
      </w:r>
      <w:r w:rsidRPr="0047308E">
        <w:rPr>
          <w:rFonts w:ascii="Times New Roman" w:hAnsi="Times New Roman" w:cs="Times New Roman"/>
          <w:i/>
          <w:iCs/>
        </w:rPr>
        <w:t> Journal of Criminal Justice, 39</w:t>
      </w:r>
      <w:r w:rsidRPr="0047308E">
        <w:rPr>
          <w:rFonts w:ascii="Times New Roman" w:hAnsi="Times New Roman" w:cs="Times New Roman"/>
        </w:rPr>
        <w:t>(6), 479-488. </w:t>
      </w:r>
      <w:hyperlink r:id="rId104" w:tgtFrame="_blank" w:history="1">
        <w:r w:rsidRPr="0047308E">
          <w:rPr>
            <w:rStyle w:val="Hyperlink"/>
            <w:rFonts w:ascii="Times New Roman" w:hAnsi="Times New Roman" w:cs="Times New Roman"/>
          </w:rPr>
          <w:t>https://doi.org/10.1016/j.jcrimjus.2011.09.002</w:t>
        </w:r>
      </w:hyperlink>
    </w:p>
    <w:p w14:paraId="16961D70"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Phelps, M. S. (2017). Mass probation: Toward a more robust theory of state variation in punishment.</w:t>
      </w:r>
      <w:r w:rsidRPr="0047308E">
        <w:rPr>
          <w:rFonts w:ascii="Times New Roman" w:hAnsi="Times New Roman" w:cs="Times New Roman"/>
          <w:i/>
          <w:iCs/>
        </w:rPr>
        <w:t> Punishment &amp; Society, 19</w:t>
      </w:r>
      <w:r w:rsidRPr="0047308E">
        <w:rPr>
          <w:rFonts w:ascii="Times New Roman" w:hAnsi="Times New Roman" w:cs="Times New Roman"/>
        </w:rPr>
        <w:t>(1), 53-73. </w:t>
      </w:r>
      <w:hyperlink r:id="rId105" w:tgtFrame="_blank" w:history="1">
        <w:r w:rsidRPr="0047308E">
          <w:rPr>
            <w:rStyle w:val="Hyperlink"/>
            <w:rFonts w:ascii="Times New Roman" w:hAnsi="Times New Roman" w:cs="Times New Roman"/>
          </w:rPr>
          <w:t>https://doi.org/10.1177/1462474516649174</w:t>
        </w:r>
      </w:hyperlink>
    </w:p>
    <w:p w14:paraId="17F41D85"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Phelps, M. S. (2013). The paradox of probation: Community supervision in the age of mass incarceration. </w:t>
      </w:r>
      <w:r w:rsidRPr="0047308E">
        <w:rPr>
          <w:rFonts w:ascii="Times New Roman" w:hAnsi="Times New Roman" w:cs="Times New Roman"/>
          <w:i/>
          <w:iCs/>
        </w:rPr>
        <w:t>Law &amp; Policy</w:t>
      </w:r>
      <w:r w:rsidRPr="0047308E">
        <w:rPr>
          <w:rFonts w:ascii="Times New Roman" w:hAnsi="Times New Roman" w:cs="Times New Roman"/>
        </w:rPr>
        <w:t>, </w:t>
      </w:r>
      <w:r w:rsidRPr="0047308E">
        <w:rPr>
          <w:rFonts w:ascii="Times New Roman" w:hAnsi="Times New Roman" w:cs="Times New Roman"/>
          <w:i/>
          <w:iCs/>
        </w:rPr>
        <w:t>35</w:t>
      </w:r>
      <w:r w:rsidRPr="0047308E">
        <w:rPr>
          <w:rFonts w:ascii="Times New Roman" w:hAnsi="Times New Roman" w:cs="Times New Roman"/>
        </w:rPr>
        <w:t>(1–2), 51–80.</w:t>
      </w:r>
    </w:p>
    <w:p w14:paraId="0B1D23E7"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Phelps, M. S. (2018). Discourses of mass probation: From managing risk to ending human warehousing in Michigan. </w:t>
      </w:r>
      <w:r w:rsidRPr="0047308E">
        <w:rPr>
          <w:rFonts w:ascii="Times New Roman" w:hAnsi="Times New Roman" w:cs="Times New Roman"/>
          <w:i/>
          <w:iCs/>
        </w:rPr>
        <w:t>British Journal of Criminology</w:t>
      </w:r>
      <w:r w:rsidRPr="0047308E">
        <w:rPr>
          <w:rFonts w:ascii="Times New Roman" w:hAnsi="Times New Roman" w:cs="Times New Roman"/>
        </w:rPr>
        <w:t>, </w:t>
      </w:r>
      <w:r w:rsidRPr="0047308E">
        <w:rPr>
          <w:rFonts w:ascii="Times New Roman" w:hAnsi="Times New Roman" w:cs="Times New Roman"/>
          <w:i/>
          <w:iCs/>
        </w:rPr>
        <w:t>58</w:t>
      </w:r>
      <w:r w:rsidRPr="0047308E">
        <w:rPr>
          <w:rFonts w:ascii="Times New Roman" w:hAnsi="Times New Roman" w:cs="Times New Roman"/>
        </w:rPr>
        <w:t xml:space="preserve">(5), 1107–1126. </w:t>
      </w:r>
      <w:hyperlink r:id="rId106" w:history="1">
        <w:r w:rsidRPr="0047308E">
          <w:rPr>
            <w:rStyle w:val="Hyperlink"/>
            <w:rFonts w:ascii="Times New Roman" w:hAnsi="Times New Roman" w:cs="Times New Roman"/>
          </w:rPr>
          <w:t>https://doi.org/10.1093/bjc/azx077</w:t>
        </w:r>
      </w:hyperlink>
    </w:p>
    <w:p w14:paraId="77F70B50"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Phelps, M. S. (2019). Ending mass probation: Sentencing, supervision, and revocation. </w:t>
      </w:r>
      <w:r w:rsidRPr="0047308E">
        <w:rPr>
          <w:rFonts w:ascii="Times New Roman" w:hAnsi="Times New Roman" w:cs="Times New Roman"/>
          <w:i/>
          <w:iCs/>
        </w:rPr>
        <w:t>The Future of Children</w:t>
      </w:r>
      <w:r w:rsidRPr="0047308E">
        <w:rPr>
          <w:rFonts w:ascii="Times New Roman" w:hAnsi="Times New Roman" w:cs="Times New Roman"/>
        </w:rPr>
        <w:t>, </w:t>
      </w:r>
      <w:r w:rsidRPr="0047308E">
        <w:rPr>
          <w:rFonts w:ascii="Times New Roman" w:hAnsi="Times New Roman" w:cs="Times New Roman"/>
          <w:i/>
          <w:iCs/>
        </w:rPr>
        <w:t>28</w:t>
      </w:r>
      <w:r w:rsidRPr="0047308E">
        <w:rPr>
          <w:rFonts w:ascii="Times New Roman" w:hAnsi="Times New Roman" w:cs="Times New Roman"/>
        </w:rPr>
        <w:t>(1), 125–146. https://doi.org/10.1353/foc.2018.0006</w:t>
      </w:r>
    </w:p>
    <w:p w14:paraId="5B79F751"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eastAsia="Times New Roman" w:hAnsi="Times New Roman" w:cs="Times New Roman"/>
        </w:rPr>
        <w:lastRenderedPageBreak/>
        <w:t xml:space="preserve">Phelps, M. S., &amp; </w:t>
      </w:r>
      <w:proofErr w:type="spellStart"/>
      <w:r w:rsidRPr="0047308E">
        <w:rPr>
          <w:rFonts w:ascii="Times New Roman" w:eastAsia="Times New Roman" w:hAnsi="Times New Roman" w:cs="Times New Roman"/>
        </w:rPr>
        <w:t>Ruhland</w:t>
      </w:r>
      <w:proofErr w:type="spellEnd"/>
      <w:r w:rsidRPr="0047308E">
        <w:rPr>
          <w:rFonts w:ascii="Times New Roman" w:eastAsia="Times New Roman" w:hAnsi="Times New Roman" w:cs="Times New Roman"/>
        </w:rPr>
        <w:t>, E. L. (2021). Governing marginality: Coercion and care in probation.</w:t>
      </w:r>
      <w:r w:rsidRPr="0047308E">
        <w:rPr>
          <w:rFonts w:ascii="Times New Roman" w:eastAsia="Times New Roman" w:hAnsi="Times New Roman" w:cs="Times New Roman"/>
          <w:i/>
          <w:iCs/>
        </w:rPr>
        <w:t> Social Problems, </w:t>
      </w:r>
      <w:hyperlink r:id="rId107" w:tgtFrame="_blank" w:history="1">
        <w:r w:rsidRPr="0047308E">
          <w:rPr>
            <w:rStyle w:val="Hyperlink"/>
            <w:rFonts w:ascii="Times New Roman" w:eastAsia="Times New Roman" w:hAnsi="Times New Roman" w:cs="Times New Roman"/>
          </w:rPr>
          <w:t>https://doi.org/10.1093/socpro/spaa060</w:t>
        </w:r>
      </w:hyperlink>
    </w:p>
    <w:p w14:paraId="7111D6FC"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Piferi</w:t>
      </w:r>
      <w:proofErr w:type="spellEnd"/>
      <w:r w:rsidRPr="0047308E">
        <w:rPr>
          <w:rFonts w:ascii="Times New Roman" w:eastAsia="Times New Roman" w:hAnsi="Times New Roman" w:cs="Times New Roman"/>
        </w:rPr>
        <w:t>, R. L., &amp; Lawler, K. A. (2006). Social support and ambulatory blood pressure: An examination of both receiving and giving. </w:t>
      </w:r>
      <w:r w:rsidRPr="0047308E">
        <w:rPr>
          <w:rFonts w:ascii="Times New Roman" w:eastAsia="Times New Roman" w:hAnsi="Times New Roman" w:cs="Times New Roman"/>
          <w:i/>
          <w:iCs/>
        </w:rPr>
        <w:t>International Journal of Psychophysiology</w:t>
      </w:r>
      <w:r w:rsidRPr="0047308E">
        <w:rPr>
          <w:rFonts w:ascii="Times New Roman" w:eastAsia="Times New Roman" w:hAnsi="Times New Roman" w:cs="Times New Roman"/>
        </w:rPr>
        <w:t>, </w:t>
      </w:r>
      <w:r w:rsidRPr="0047308E">
        <w:rPr>
          <w:rFonts w:ascii="Times New Roman" w:eastAsia="Times New Roman" w:hAnsi="Times New Roman" w:cs="Times New Roman"/>
          <w:i/>
          <w:iCs/>
        </w:rPr>
        <w:t>62</w:t>
      </w:r>
      <w:r w:rsidRPr="0047308E">
        <w:rPr>
          <w:rFonts w:ascii="Times New Roman" w:eastAsia="Times New Roman" w:hAnsi="Times New Roman" w:cs="Times New Roman"/>
        </w:rPr>
        <w:t xml:space="preserve">(2), 328–336. </w:t>
      </w:r>
      <w:hyperlink r:id="rId108" w:history="1">
        <w:r w:rsidRPr="0047308E">
          <w:rPr>
            <w:rStyle w:val="Hyperlink"/>
            <w:rFonts w:ascii="Times New Roman" w:eastAsia="Times New Roman" w:hAnsi="Times New Roman" w:cs="Times New Roman"/>
          </w:rPr>
          <w:t>https://doi.org/10.1016/j.ijpsycho.2006.06.002</w:t>
        </w:r>
      </w:hyperlink>
      <w:r w:rsidRPr="0047308E">
        <w:rPr>
          <w:rFonts w:ascii="Times New Roman" w:eastAsia="Times New Roman" w:hAnsi="Times New Roman" w:cs="Times New Roman"/>
        </w:rPr>
        <w:t xml:space="preserve"> </w:t>
      </w:r>
    </w:p>
    <w:p w14:paraId="5471655A"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Pleggenkuhle</w:t>
      </w:r>
      <w:proofErr w:type="spellEnd"/>
      <w:r w:rsidRPr="0047308E">
        <w:rPr>
          <w:rFonts w:ascii="Times New Roman" w:eastAsia="Times New Roman" w:hAnsi="Times New Roman" w:cs="Times New Roman"/>
        </w:rPr>
        <w:t xml:space="preserve">, B. (2018). The financial cost of a criminal conviction: Context and consequences. </w:t>
      </w:r>
      <w:r w:rsidRPr="0047308E">
        <w:rPr>
          <w:rFonts w:ascii="Times New Roman" w:eastAsia="Times New Roman" w:hAnsi="Times New Roman" w:cs="Times New Roman"/>
          <w:i/>
          <w:iCs/>
        </w:rPr>
        <w:t>Criminal Justice and Behavior</w:t>
      </w:r>
      <w:r w:rsidRPr="0047308E">
        <w:rPr>
          <w:rFonts w:ascii="Times New Roman" w:eastAsia="Times New Roman" w:hAnsi="Times New Roman" w:cs="Times New Roman"/>
        </w:rPr>
        <w:t xml:space="preserve">, </w:t>
      </w:r>
      <w:r w:rsidRPr="0047308E">
        <w:rPr>
          <w:rFonts w:ascii="Times New Roman" w:eastAsia="Times New Roman" w:hAnsi="Times New Roman" w:cs="Times New Roman"/>
          <w:i/>
          <w:iCs/>
        </w:rPr>
        <w:t>45</w:t>
      </w:r>
      <w:r w:rsidRPr="0047308E">
        <w:rPr>
          <w:rFonts w:ascii="Times New Roman" w:eastAsia="Times New Roman" w:hAnsi="Times New Roman" w:cs="Times New Roman"/>
        </w:rPr>
        <w:t xml:space="preserve">(1), 121-145.  </w:t>
      </w:r>
      <w:hyperlink r:id="rId109" w:history="1">
        <w:r w:rsidRPr="0047308E">
          <w:rPr>
            <w:rStyle w:val="Hyperlink"/>
            <w:rFonts w:ascii="Times New Roman" w:eastAsia="Times New Roman" w:hAnsi="Times New Roman" w:cs="Times New Roman"/>
          </w:rPr>
          <w:t>https://doi.org/10.1177/0093854817734278</w:t>
        </w:r>
      </w:hyperlink>
      <w:r w:rsidRPr="0047308E">
        <w:rPr>
          <w:rFonts w:ascii="Times New Roman" w:eastAsia="Times New Roman" w:hAnsi="Times New Roman" w:cs="Times New Roman"/>
        </w:rPr>
        <w:t xml:space="preserve"> </w:t>
      </w:r>
    </w:p>
    <w:p w14:paraId="1D4A0570"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7308E">
        <w:rPr>
          <w:rFonts w:ascii="Times New Roman" w:hAnsi="Times New Roman" w:cs="Times New Roman"/>
        </w:rPr>
        <w:t>Portes</w:t>
      </w:r>
      <w:proofErr w:type="spellEnd"/>
      <w:r w:rsidRPr="0047308E">
        <w:rPr>
          <w:rFonts w:ascii="Times New Roman" w:hAnsi="Times New Roman" w:cs="Times New Roman"/>
        </w:rPr>
        <w:t>, A. (1998). Social capital: Its origins and applications in modern sociology.</w:t>
      </w:r>
      <w:r w:rsidRPr="0047308E">
        <w:rPr>
          <w:rFonts w:ascii="Times New Roman" w:hAnsi="Times New Roman" w:cs="Times New Roman"/>
          <w:i/>
          <w:iCs/>
        </w:rPr>
        <w:t> Annual Review of Sociology, 24</w:t>
      </w:r>
      <w:r w:rsidRPr="0047308E">
        <w:rPr>
          <w:rFonts w:ascii="Times New Roman" w:hAnsi="Times New Roman" w:cs="Times New Roman"/>
        </w:rPr>
        <w:t xml:space="preserve">(1), 1-24. </w:t>
      </w:r>
      <w:hyperlink r:id="rId110" w:history="1">
        <w:r w:rsidRPr="0047308E">
          <w:rPr>
            <w:rStyle w:val="Hyperlink"/>
            <w:rFonts w:ascii="Times New Roman" w:hAnsi="Times New Roman" w:cs="Times New Roman"/>
          </w:rPr>
          <w:t>https://doi.org/10.1146/annurev.soc.24.1.1</w:t>
        </w:r>
      </w:hyperlink>
      <w:r w:rsidRPr="0047308E">
        <w:rPr>
          <w:rFonts w:ascii="Times New Roman" w:hAnsi="Times New Roman" w:cs="Times New Roman"/>
        </w:rPr>
        <w:t xml:space="preserve"> </w:t>
      </w:r>
    </w:p>
    <w:p w14:paraId="3BBF6810"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7308E">
        <w:rPr>
          <w:rFonts w:ascii="Times New Roman" w:hAnsi="Times New Roman" w:cs="Times New Roman"/>
        </w:rPr>
        <w:t>Raudenbush</w:t>
      </w:r>
      <w:proofErr w:type="spellEnd"/>
      <w:r w:rsidRPr="0047308E">
        <w:rPr>
          <w:rFonts w:ascii="Times New Roman" w:hAnsi="Times New Roman" w:cs="Times New Roman"/>
        </w:rPr>
        <w:t>, D. (2016). "I stay by myself": Social support, distrust, and selective solidarity among the urban poor.</w:t>
      </w:r>
      <w:r w:rsidRPr="0047308E">
        <w:rPr>
          <w:rFonts w:ascii="Times New Roman" w:hAnsi="Times New Roman" w:cs="Times New Roman"/>
          <w:i/>
          <w:iCs/>
        </w:rPr>
        <w:t> Sociological Forum</w:t>
      </w:r>
      <w:r w:rsidRPr="0047308E">
        <w:rPr>
          <w:rFonts w:ascii="Times New Roman" w:hAnsi="Times New Roman" w:cs="Times New Roman"/>
        </w:rPr>
        <w:t>,</w:t>
      </w:r>
      <w:r w:rsidRPr="0047308E">
        <w:rPr>
          <w:rFonts w:ascii="Times New Roman" w:hAnsi="Times New Roman" w:cs="Times New Roman"/>
          <w:i/>
          <w:iCs/>
        </w:rPr>
        <w:t> 31</w:t>
      </w:r>
      <w:r w:rsidRPr="0047308E">
        <w:rPr>
          <w:rFonts w:ascii="Times New Roman" w:hAnsi="Times New Roman" w:cs="Times New Roman"/>
        </w:rPr>
        <w:t>(4), 1018-1039. </w:t>
      </w:r>
      <w:hyperlink r:id="rId111" w:history="1">
        <w:r w:rsidRPr="0047308E">
          <w:rPr>
            <w:rStyle w:val="Hyperlink"/>
            <w:rFonts w:ascii="Times New Roman" w:hAnsi="Times New Roman" w:cs="Times New Roman"/>
          </w:rPr>
          <w:t>https://doi.org/10.1111/socf.12294</w:t>
        </w:r>
      </w:hyperlink>
      <w:r w:rsidRPr="0047308E">
        <w:rPr>
          <w:rFonts w:ascii="Times New Roman" w:hAnsi="Times New Roman" w:cs="Times New Roman"/>
        </w:rPr>
        <w:t xml:space="preserve"> </w:t>
      </w:r>
    </w:p>
    <w:p w14:paraId="39080781"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Reich, A. D., &amp; </w:t>
      </w:r>
      <w:proofErr w:type="spellStart"/>
      <w:r w:rsidRPr="0047308E">
        <w:rPr>
          <w:rFonts w:ascii="Times New Roman" w:hAnsi="Times New Roman" w:cs="Times New Roman"/>
        </w:rPr>
        <w:t>Prins</w:t>
      </w:r>
      <w:proofErr w:type="spellEnd"/>
      <w:r w:rsidRPr="0047308E">
        <w:rPr>
          <w:rFonts w:ascii="Times New Roman" w:hAnsi="Times New Roman" w:cs="Times New Roman"/>
        </w:rPr>
        <w:t xml:space="preserve">, S. J. (2020). The disciplining effect of mass incarceration on </w:t>
      </w:r>
      <w:proofErr w:type="gramStart"/>
      <w:r w:rsidRPr="0047308E">
        <w:rPr>
          <w:rFonts w:ascii="Times New Roman" w:hAnsi="Times New Roman" w:cs="Times New Roman"/>
        </w:rPr>
        <w:t>labor  organization</w:t>
      </w:r>
      <w:proofErr w:type="gramEnd"/>
      <w:r w:rsidRPr="0047308E">
        <w:rPr>
          <w:rFonts w:ascii="Times New Roman" w:hAnsi="Times New Roman" w:cs="Times New Roman"/>
        </w:rPr>
        <w:t>.</w:t>
      </w:r>
      <w:r w:rsidRPr="0047308E">
        <w:rPr>
          <w:rFonts w:ascii="Times New Roman" w:hAnsi="Times New Roman" w:cs="Times New Roman"/>
          <w:i/>
          <w:iCs/>
        </w:rPr>
        <w:t> The American Journal of Sociology, 125</w:t>
      </w:r>
      <w:r w:rsidRPr="0047308E">
        <w:rPr>
          <w:rFonts w:ascii="Times New Roman" w:hAnsi="Times New Roman" w:cs="Times New Roman"/>
        </w:rPr>
        <w:t xml:space="preserve">(5), 1303-1344. </w:t>
      </w:r>
      <w:hyperlink r:id="rId112" w:history="1">
        <w:r w:rsidRPr="0047308E">
          <w:rPr>
            <w:rStyle w:val="Hyperlink"/>
            <w:rFonts w:ascii="Times New Roman" w:hAnsi="Times New Roman" w:cs="Times New Roman"/>
          </w:rPr>
          <w:t>https://doi.org/10.1086/709016</w:t>
        </w:r>
      </w:hyperlink>
      <w:r w:rsidRPr="0047308E">
        <w:rPr>
          <w:rFonts w:ascii="Times New Roman" w:hAnsi="Times New Roman" w:cs="Times New Roman"/>
        </w:rPr>
        <w:t xml:space="preserve"> </w:t>
      </w:r>
    </w:p>
    <w:p w14:paraId="0414A39A"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Reis, H. T., &amp; Collins, N. (2000). Measuring relationship properties and interactions relevant to social support. In S. Cohen, L. G. Underwood, &amp; B. H. Gottlieb (Eds.), </w:t>
      </w:r>
      <w:r w:rsidRPr="0047308E">
        <w:rPr>
          <w:rFonts w:ascii="Times New Roman" w:hAnsi="Times New Roman" w:cs="Times New Roman"/>
          <w:i/>
          <w:iCs/>
        </w:rPr>
        <w:t>Social support measurement and intervention: A guide for health and social scientists</w:t>
      </w:r>
      <w:r w:rsidRPr="0047308E">
        <w:rPr>
          <w:rFonts w:ascii="Times New Roman" w:hAnsi="Times New Roman" w:cs="Times New Roman"/>
        </w:rPr>
        <w:t> (pp. 136–192). Oxford University Press. </w:t>
      </w:r>
      <w:hyperlink r:id="rId113" w:tgtFrame="_blank" w:history="1">
        <w:r w:rsidRPr="0047308E">
          <w:rPr>
            <w:rStyle w:val="Hyperlink"/>
            <w:rFonts w:ascii="Times New Roman" w:hAnsi="Times New Roman" w:cs="Times New Roman"/>
          </w:rPr>
          <w:t>https://doi.org/10.1093/med:psych/9780195126709.003.0005</w:t>
        </w:r>
      </w:hyperlink>
    </w:p>
    <w:p w14:paraId="26D50637"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Reis, H. T., Smith, S. M., Carmichael, C. L., </w:t>
      </w:r>
      <w:proofErr w:type="spellStart"/>
      <w:r w:rsidRPr="0047308E">
        <w:rPr>
          <w:rFonts w:ascii="Times New Roman" w:hAnsi="Times New Roman" w:cs="Times New Roman"/>
        </w:rPr>
        <w:t>Caprariello</w:t>
      </w:r>
      <w:proofErr w:type="spellEnd"/>
      <w:r w:rsidRPr="0047308E">
        <w:rPr>
          <w:rFonts w:ascii="Times New Roman" w:hAnsi="Times New Roman" w:cs="Times New Roman"/>
        </w:rPr>
        <w:t xml:space="preserve">, P. A., Tsai, F. F., Rodrigues, A., &amp; </w:t>
      </w:r>
      <w:proofErr w:type="spellStart"/>
      <w:r w:rsidRPr="0047308E">
        <w:rPr>
          <w:rFonts w:ascii="Times New Roman" w:hAnsi="Times New Roman" w:cs="Times New Roman"/>
        </w:rPr>
        <w:t>Maniaci</w:t>
      </w:r>
      <w:proofErr w:type="spellEnd"/>
      <w:r w:rsidRPr="0047308E">
        <w:rPr>
          <w:rFonts w:ascii="Times New Roman" w:hAnsi="Times New Roman" w:cs="Times New Roman"/>
        </w:rPr>
        <w:t xml:space="preserve">, M. R. (2010). Are you happy for me? How sharing positive events with others </w:t>
      </w:r>
      <w:r w:rsidRPr="0047308E">
        <w:rPr>
          <w:rFonts w:ascii="Times New Roman" w:hAnsi="Times New Roman" w:cs="Times New Roman"/>
        </w:rPr>
        <w:lastRenderedPageBreak/>
        <w:t>provides personal and interpersonal benefits. </w:t>
      </w:r>
      <w:r w:rsidRPr="0047308E">
        <w:rPr>
          <w:rFonts w:ascii="Times New Roman" w:hAnsi="Times New Roman" w:cs="Times New Roman"/>
          <w:i/>
          <w:iCs/>
        </w:rPr>
        <w:t>Journal of Personality and Social Psychology</w:t>
      </w:r>
      <w:r w:rsidRPr="0047308E">
        <w:rPr>
          <w:rFonts w:ascii="Times New Roman" w:hAnsi="Times New Roman" w:cs="Times New Roman"/>
        </w:rPr>
        <w:t>, </w:t>
      </w:r>
      <w:r w:rsidRPr="0047308E">
        <w:rPr>
          <w:rFonts w:ascii="Times New Roman" w:hAnsi="Times New Roman" w:cs="Times New Roman"/>
          <w:i/>
          <w:iCs/>
        </w:rPr>
        <w:t>99</w:t>
      </w:r>
      <w:r w:rsidRPr="0047308E">
        <w:rPr>
          <w:rFonts w:ascii="Times New Roman" w:hAnsi="Times New Roman" w:cs="Times New Roman"/>
        </w:rPr>
        <w:t xml:space="preserve">(2), 311–329. </w:t>
      </w:r>
      <w:hyperlink r:id="rId114" w:history="1">
        <w:r w:rsidRPr="0047308E">
          <w:rPr>
            <w:rStyle w:val="Hyperlink"/>
            <w:rFonts w:ascii="Times New Roman" w:hAnsi="Times New Roman" w:cs="Times New Roman"/>
          </w:rPr>
          <w:t>https://doi.org/10.1037/a0018344</w:t>
        </w:r>
      </w:hyperlink>
      <w:r w:rsidRPr="0047308E">
        <w:rPr>
          <w:rFonts w:ascii="Times New Roman" w:hAnsi="Times New Roman" w:cs="Times New Roman"/>
        </w:rPr>
        <w:t xml:space="preserve"> </w:t>
      </w:r>
    </w:p>
    <w:p w14:paraId="555C3975"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Rev.com (2021). </w:t>
      </w:r>
      <w:r w:rsidRPr="0047308E">
        <w:rPr>
          <w:rFonts w:ascii="Times New Roman" w:hAnsi="Times New Roman" w:cs="Times New Roman"/>
          <w:i/>
          <w:iCs/>
        </w:rPr>
        <w:t>Transcription</w:t>
      </w:r>
      <w:r w:rsidRPr="0047308E">
        <w:rPr>
          <w:rFonts w:ascii="Times New Roman" w:hAnsi="Times New Roman" w:cs="Times New Roman"/>
        </w:rPr>
        <w:t>. Retrieved from https://www.rev.com/transcription</w:t>
      </w:r>
    </w:p>
    <w:p w14:paraId="4E15104D"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Reynolds, L. (2021). Remarriage rate in the U.S.: Geographic variation, 2019. National Center for Family &amp; Marriage Research. Retrieved from </w:t>
      </w:r>
      <w:hyperlink r:id="rId115" w:history="1">
        <w:r w:rsidRPr="0047308E">
          <w:rPr>
            <w:rStyle w:val="Hyperlink"/>
            <w:rFonts w:ascii="Times New Roman" w:hAnsi="Times New Roman" w:cs="Times New Roman"/>
          </w:rPr>
          <w:t>https://www.bgsu.edu/ncfmr/resources/data/family-profiles/reynolds-remarriaage-US-geographic-variation-2019-fp-21-18.html</w:t>
        </w:r>
      </w:hyperlink>
      <w:r w:rsidRPr="0047308E">
        <w:rPr>
          <w:rFonts w:ascii="Times New Roman" w:hAnsi="Times New Roman" w:cs="Times New Roman"/>
        </w:rPr>
        <w:t xml:space="preserve"> </w:t>
      </w:r>
    </w:p>
    <w:p w14:paraId="191F28CD"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AC3E29">
        <w:rPr>
          <w:rFonts w:ascii="Times New Roman" w:eastAsia="Times New Roman" w:hAnsi="Times New Roman" w:cs="Times New Roman"/>
        </w:rPr>
        <w:t>Rodriguez, M. S., &amp; Cohen, S. (1998). Social support. In H. S. Friedman (Ed.), Encyclopedia of</w:t>
      </w:r>
      <w:r w:rsidRPr="0047308E">
        <w:rPr>
          <w:rFonts w:ascii="Times New Roman" w:eastAsia="Times New Roman" w:hAnsi="Times New Roman" w:cs="Times New Roman"/>
        </w:rPr>
        <w:t xml:space="preserve"> mental health (Vol. 3, pp. 535-544). Academic Press.</w:t>
      </w:r>
    </w:p>
    <w:p w14:paraId="5B6CF73E"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AC3E29">
        <w:rPr>
          <w:rFonts w:ascii="Times New Roman" w:eastAsia="Times New Roman" w:hAnsi="Times New Roman" w:cs="Times New Roman"/>
        </w:rPr>
        <w:t>Rook, K. S., &amp; Underwood, L. G. (2000). Social support measurement and interventions: Comments</w:t>
      </w:r>
      <w:r w:rsidRPr="0047308E">
        <w:rPr>
          <w:rFonts w:ascii="Times New Roman" w:eastAsia="Times New Roman" w:hAnsi="Times New Roman" w:cs="Times New Roman"/>
        </w:rPr>
        <w:t xml:space="preserve"> </w:t>
      </w:r>
      <w:r w:rsidRPr="00AC3E29">
        <w:rPr>
          <w:rFonts w:ascii="Times New Roman" w:eastAsia="Times New Roman" w:hAnsi="Times New Roman" w:cs="Times New Roman"/>
        </w:rPr>
        <w:t xml:space="preserve">and future directions. In S. Cohen, L. G. Underwood, &amp; B. H. Gottlieb (Eds.), </w:t>
      </w:r>
      <w:r w:rsidRPr="00AC3E29">
        <w:rPr>
          <w:rFonts w:ascii="Times New Roman" w:eastAsia="Times New Roman" w:hAnsi="Times New Roman" w:cs="Times New Roman"/>
          <w:i/>
          <w:iCs/>
        </w:rPr>
        <w:t>Social</w:t>
      </w:r>
      <w:r w:rsidRPr="0047308E">
        <w:rPr>
          <w:rFonts w:ascii="Times New Roman" w:eastAsia="Times New Roman" w:hAnsi="Times New Roman" w:cs="Times New Roman"/>
          <w:i/>
          <w:iCs/>
        </w:rPr>
        <w:t xml:space="preserve"> </w:t>
      </w:r>
      <w:r w:rsidRPr="00AC3E29">
        <w:rPr>
          <w:rFonts w:ascii="Times New Roman" w:eastAsia="Times New Roman" w:hAnsi="Times New Roman" w:cs="Times New Roman"/>
          <w:i/>
          <w:iCs/>
        </w:rPr>
        <w:t>support measurement and intervention: A guide for health and social scientists</w:t>
      </w:r>
      <w:r w:rsidRPr="00AC3E29">
        <w:rPr>
          <w:rFonts w:ascii="Times New Roman" w:eastAsia="Times New Roman" w:hAnsi="Times New Roman" w:cs="Times New Roman"/>
        </w:rPr>
        <w:t xml:space="preserve"> (pp. 311-334).</w:t>
      </w:r>
      <w:r w:rsidRPr="0047308E">
        <w:rPr>
          <w:rFonts w:ascii="Times New Roman" w:eastAsia="Times New Roman" w:hAnsi="Times New Roman" w:cs="Times New Roman"/>
        </w:rPr>
        <w:t xml:space="preserve"> Oxford University Press.</w:t>
      </w:r>
    </w:p>
    <w:p w14:paraId="7E55FD41"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Rothman, D. J. (1980). </w:t>
      </w:r>
      <w:r w:rsidRPr="0047308E">
        <w:rPr>
          <w:rFonts w:ascii="Times New Roman" w:eastAsia="Times New Roman" w:hAnsi="Times New Roman" w:cs="Times New Roman"/>
          <w:i/>
          <w:iCs/>
        </w:rPr>
        <w:t>Conscience and convenience: The asylum and Its alternatives in progressive America</w:t>
      </w:r>
      <w:r w:rsidRPr="0047308E">
        <w:rPr>
          <w:rFonts w:ascii="Times New Roman" w:eastAsia="Times New Roman" w:hAnsi="Times New Roman" w:cs="Times New Roman"/>
        </w:rPr>
        <w:t> (Rev. ed.). Aldine de Gruyter.</w:t>
      </w:r>
    </w:p>
    <w:p w14:paraId="43E1B0DB"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proofErr w:type="spellStart"/>
      <w:r w:rsidRPr="0047308E">
        <w:rPr>
          <w:rFonts w:ascii="Times New Roman" w:eastAsia="Times New Roman" w:hAnsi="Times New Roman" w:cs="Times New Roman"/>
        </w:rPr>
        <w:t>Ruhland</w:t>
      </w:r>
      <w:proofErr w:type="spellEnd"/>
      <w:r w:rsidRPr="0047308E">
        <w:rPr>
          <w:rFonts w:ascii="Times New Roman" w:eastAsia="Times New Roman" w:hAnsi="Times New Roman" w:cs="Times New Roman"/>
        </w:rPr>
        <w:t xml:space="preserve">, E. L. (2020) Social worker, law enforcer, and now bill collector: Probation officers’ collection of supervision fees. </w:t>
      </w:r>
      <w:r w:rsidRPr="0047308E">
        <w:rPr>
          <w:rFonts w:ascii="Times New Roman" w:eastAsia="Times New Roman" w:hAnsi="Times New Roman" w:cs="Times New Roman"/>
          <w:i/>
          <w:iCs/>
        </w:rPr>
        <w:t>Journal of Offender Rehabilitation</w:t>
      </w:r>
      <w:r w:rsidRPr="0047308E">
        <w:rPr>
          <w:rFonts w:ascii="Times New Roman" w:eastAsia="Times New Roman" w:hAnsi="Times New Roman" w:cs="Times New Roman"/>
        </w:rPr>
        <w:t>, </w:t>
      </w:r>
      <w:r w:rsidRPr="0047308E">
        <w:rPr>
          <w:rFonts w:ascii="Times New Roman" w:eastAsia="Times New Roman" w:hAnsi="Times New Roman" w:cs="Times New Roman"/>
          <w:i/>
          <w:iCs/>
        </w:rPr>
        <w:t>59</w:t>
      </w:r>
      <w:r w:rsidRPr="0047308E">
        <w:rPr>
          <w:rFonts w:ascii="Times New Roman" w:eastAsia="Times New Roman" w:hAnsi="Times New Roman" w:cs="Times New Roman"/>
        </w:rPr>
        <w:t>(1), 44-63. https://doi.org/</w:t>
      </w:r>
      <w:hyperlink r:id="rId116" w:history="1">
        <w:r w:rsidRPr="0047308E">
          <w:rPr>
            <w:rStyle w:val="Hyperlink"/>
            <w:rFonts w:ascii="Times New Roman" w:eastAsia="Times New Roman" w:hAnsi="Times New Roman" w:cs="Times New Roman"/>
          </w:rPr>
          <w:t>10.1080/10509674.2019.1671571</w:t>
        </w:r>
      </w:hyperlink>
    </w:p>
    <w:p w14:paraId="444AA058"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Rutter M. (1987). Psychosocial resilience and protective mechanisms. </w:t>
      </w:r>
      <w:r w:rsidRPr="0047308E">
        <w:rPr>
          <w:rFonts w:ascii="Times New Roman" w:eastAsia="Times New Roman" w:hAnsi="Times New Roman" w:cs="Times New Roman"/>
          <w:i/>
          <w:iCs/>
        </w:rPr>
        <w:t>The American journal of orthopsychiatry</w:t>
      </w:r>
      <w:r w:rsidRPr="0047308E">
        <w:rPr>
          <w:rFonts w:ascii="Times New Roman" w:eastAsia="Times New Roman" w:hAnsi="Times New Roman" w:cs="Times New Roman"/>
        </w:rPr>
        <w:t>, </w:t>
      </w:r>
      <w:r w:rsidRPr="0047308E">
        <w:rPr>
          <w:rFonts w:ascii="Times New Roman" w:eastAsia="Times New Roman" w:hAnsi="Times New Roman" w:cs="Times New Roman"/>
          <w:i/>
          <w:iCs/>
        </w:rPr>
        <w:t>57</w:t>
      </w:r>
      <w:r w:rsidRPr="0047308E">
        <w:rPr>
          <w:rFonts w:ascii="Times New Roman" w:eastAsia="Times New Roman" w:hAnsi="Times New Roman" w:cs="Times New Roman"/>
        </w:rPr>
        <w:t>(3), 316–331. https://doi.org/10.1111/j.1939-0025.1987.tb03541.x</w:t>
      </w:r>
    </w:p>
    <w:p w14:paraId="7DF62130"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Saldana, J. (2016). </w:t>
      </w:r>
      <w:r w:rsidRPr="0047308E">
        <w:rPr>
          <w:rFonts w:ascii="Times New Roman" w:eastAsia="Times New Roman" w:hAnsi="Times New Roman" w:cs="Times New Roman"/>
          <w:i/>
          <w:iCs/>
        </w:rPr>
        <w:t>The coding manual for qualitative researchers</w:t>
      </w:r>
      <w:r w:rsidRPr="0047308E">
        <w:rPr>
          <w:rFonts w:ascii="Times New Roman" w:eastAsia="Times New Roman" w:hAnsi="Times New Roman" w:cs="Times New Roman"/>
        </w:rPr>
        <w:t xml:space="preserve"> (3</w:t>
      </w:r>
      <w:r w:rsidRPr="0047308E">
        <w:rPr>
          <w:rFonts w:ascii="Times New Roman" w:eastAsia="Times New Roman" w:hAnsi="Times New Roman" w:cs="Times New Roman"/>
          <w:vertAlign w:val="superscript"/>
        </w:rPr>
        <w:t>rd</w:t>
      </w:r>
      <w:r w:rsidRPr="0047308E">
        <w:rPr>
          <w:rFonts w:ascii="Times New Roman" w:eastAsia="Times New Roman" w:hAnsi="Times New Roman" w:cs="Times New Roman"/>
        </w:rPr>
        <w:t xml:space="preserve"> ed.). Sage.</w:t>
      </w:r>
    </w:p>
    <w:p w14:paraId="66642ABE"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lastRenderedPageBreak/>
        <w:t xml:space="preserve">Sampson, R. J., &amp; </w:t>
      </w:r>
      <w:proofErr w:type="spellStart"/>
      <w:r w:rsidRPr="0047308E">
        <w:rPr>
          <w:rFonts w:ascii="Times New Roman" w:eastAsia="Times New Roman" w:hAnsi="Times New Roman" w:cs="Times New Roman"/>
        </w:rPr>
        <w:t>Laub</w:t>
      </w:r>
      <w:proofErr w:type="spellEnd"/>
      <w:r w:rsidRPr="0047308E">
        <w:rPr>
          <w:rFonts w:ascii="Times New Roman" w:eastAsia="Times New Roman" w:hAnsi="Times New Roman" w:cs="Times New Roman"/>
        </w:rPr>
        <w:t>, J. H. (1990). Crime and deviance over the life course: The salience of adult social bonds.</w:t>
      </w:r>
      <w:r w:rsidRPr="0047308E">
        <w:rPr>
          <w:rFonts w:ascii="Times New Roman" w:eastAsia="Times New Roman" w:hAnsi="Times New Roman" w:cs="Times New Roman"/>
          <w:i/>
          <w:iCs/>
        </w:rPr>
        <w:t> American Sociological Review, 55</w:t>
      </w:r>
      <w:r w:rsidRPr="0047308E">
        <w:rPr>
          <w:rFonts w:ascii="Times New Roman" w:eastAsia="Times New Roman" w:hAnsi="Times New Roman" w:cs="Times New Roman"/>
        </w:rPr>
        <w:t>(5), 609-627. </w:t>
      </w:r>
      <w:hyperlink r:id="rId117" w:tgtFrame="_blank" w:history="1">
        <w:r w:rsidRPr="0047308E">
          <w:rPr>
            <w:rStyle w:val="Hyperlink"/>
            <w:rFonts w:ascii="Times New Roman" w:eastAsia="Times New Roman" w:hAnsi="Times New Roman" w:cs="Times New Roman"/>
          </w:rPr>
          <w:t>https://doi.org/10.2307/2095859</w:t>
        </w:r>
      </w:hyperlink>
    </w:p>
    <w:p w14:paraId="2BC8A20D"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Sampson, R., &amp; </w:t>
      </w:r>
      <w:proofErr w:type="spellStart"/>
      <w:r w:rsidRPr="0047308E">
        <w:rPr>
          <w:rFonts w:ascii="Times New Roman" w:eastAsia="Times New Roman" w:hAnsi="Times New Roman" w:cs="Times New Roman"/>
        </w:rPr>
        <w:t>Laub</w:t>
      </w:r>
      <w:proofErr w:type="spellEnd"/>
      <w:r w:rsidRPr="0047308E">
        <w:rPr>
          <w:rFonts w:ascii="Times New Roman" w:eastAsia="Times New Roman" w:hAnsi="Times New Roman" w:cs="Times New Roman"/>
        </w:rPr>
        <w:t xml:space="preserve">, J. (1993). </w:t>
      </w:r>
      <w:r w:rsidRPr="0047308E">
        <w:rPr>
          <w:rFonts w:ascii="Times New Roman" w:eastAsia="Times New Roman" w:hAnsi="Times New Roman" w:cs="Times New Roman"/>
          <w:i/>
          <w:iCs/>
        </w:rPr>
        <w:t>Crime in the making</w:t>
      </w:r>
      <w:r w:rsidRPr="0047308E">
        <w:rPr>
          <w:rFonts w:ascii="Times New Roman" w:eastAsia="Times New Roman" w:hAnsi="Times New Roman" w:cs="Times New Roman"/>
        </w:rPr>
        <w:t>. Harvard University Press.</w:t>
      </w:r>
    </w:p>
    <w:p w14:paraId="4AFD9D32"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BB019D">
        <w:rPr>
          <w:rFonts w:ascii="Times New Roman" w:hAnsi="Times New Roman" w:cs="Times New Roman"/>
        </w:rPr>
        <w:t>Sarason</w:t>
      </w:r>
      <w:proofErr w:type="spellEnd"/>
      <w:r w:rsidRPr="00BB019D">
        <w:rPr>
          <w:rFonts w:ascii="Times New Roman" w:hAnsi="Times New Roman" w:cs="Times New Roman"/>
        </w:rPr>
        <w:t xml:space="preserve">, B. R., </w:t>
      </w:r>
      <w:proofErr w:type="spellStart"/>
      <w:r w:rsidRPr="00BB019D">
        <w:rPr>
          <w:rFonts w:ascii="Times New Roman" w:hAnsi="Times New Roman" w:cs="Times New Roman"/>
        </w:rPr>
        <w:t>Sarason</w:t>
      </w:r>
      <w:proofErr w:type="spellEnd"/>
      <w:r w:rsidRPr="00BB019D">
        <w:rPr>
          <w:rFonts w:ascii="Times New Roman" w:hAnsi="Times New Roman" w:cs="Times New Roman"/>
        </w:rPr>
        <w:t>, I. G., &amp; Pierce, G. R. (1990). Social</w:t>
      </w:r>
      <w:r w:rsidRPr="0047308E">
        <w:rPr>
          <w:rFonts w:ascii="Times New Roman" w:hAnsi="Times New Roman" w:cs="Times New Roman"/>
        </w:rPr>
        <w:t xml:space="preserve"> s</w:t>
      </w:r>
      <w:r w:rsidRPr="00BB019D">
        <w:rPr>
          <w:rFonts w:ascii="Times New Roman" w:hAnsi="Times New Roman" w:cs="Times New Roman"/>
        </w:rPr>
        <w:t>upport: The sense of acceptance and the role of relationships.</w:t>
      </w:r>
      <w:r w:rsidRPr="0047308E">
        <w:rPr>
          <w:rFonts w:ascii="Times New Roman" w:hAnsi="Times New Roman" w:cs="Times New Roman"/>
        </w:rPr>
        <w:t xml:space="preserve"> </w:t>
      </w:r>
      <w:r w:rsidRPr="00BB019D">
        <w:rPr>
          <w:rFonts w:ascii="Times New Roman" w:hAnsi="Times New Roman" w:cs="Times New Roman"/>
        </w:rPr>
        <w:t xml:space="preserve">In B. R. </w:t>
      </w:r>
      <w:proofErr w:type="spellStart"/>
      <w:r w:rsidRPr="00BB019D">
        <w:rPr>
          <w:rFonts w:ascii="Times New Roman" w:hAnsi="Times New Roman" w:cs="Times New Roman"/>
        </w:rPr>
        <w:t>Sarason</w:t>
      </w:r>
      <w:proofErr w:type="spellEnd"/>
      <w:r w:rsidRPr="00BB019D">
        <w:rPr>
          <w:rFonts w:ascii="Times New Roman" w:hAnsi="Times New Roman" w:cs="Times New Roman"/>
        </w:rPr>
        <w:t xml:space="preserve">, I. G. </w:t>
      </w:r>
      <w:proofErr w:type="spellStart"/>
      <w:r w:rsidRPr="00BB019D">
        <w:rPr>
          <w:rFonts w:ascii="Times New Roman" w:hAnsi="Times New Roman" w:cs="Times New Roman"/>
        </w:rPr>
        <w:t>Sarason</w:t>
      </w:r>
      <w:proofErr w:type="spellEnd"/>
      <w:r w:rsidRPr="00BB019D">
        <w:rPr>
          <w:rFonts w:ascii="Times New Roman" w:hAnsi="Times New Roman" w:cs="Times New Roman"/>
        </w:rPr>
        <w:t>, &amp; G. R. Pierce (Eds.), Social</w:t>
      </w:r>
      <w:r w:rsidRPr="0047308E">
        <w:rPr>
          <w:rFonts w:ascii="Times New Roman" w:hAnsi="Times New Roman" w:cs="Times New Roman"/>
        </w:rPr>
        <w:t xml:space="preserve"> </w:t>
      </w:r>
      <w:r w:rsidRPr="00BB019D">
        <w:rPr>
          <w:rFonts w:ascii="Times New Roman" w:hAnsi="Times New Roman" w:cs="Times New Roman"/>
        </w:rPr>
        <w:t>support: An interactional view (pp. 97-128). John</w:t>
      </w:r>
      <w:r w:rsidRPr="0047308E">
        <w:rPr>
          <w:rFonts w:ascii="Times New Roman" w:hAnsi="Times New Roman" w:cs="Times New Roman"/>
        </w:rPr>
        <w:t xml:space="preserve"> Wiley.</w:t>
      </w:r>
    </w:p>
    <w:p w14:paraId="7E846426" w14:textId="77777777" w:rsidR="00D4199C" w:rsidRPr="0047308E" w:rsidRDefault="00D4199C" w:rsidP="00D4199C">
      <w:pPr>
        <w:spacing w:line="480" w:lineRule="auto"/>
        <w:ind w:left="720" w:hanging="810"/>
        <w:contextualSpacing/>
        <w:rPr>
          <w:rFonts w:ascii="Times New Roman" w:hAnsi="Times New Roman" w:cs="Times New Roman"/>
        </w:rPr>
      </w:pPr>
      <w:r w:rsidRPr="00AE0778">
        <w:rPr>
          <w:rFonts w:ascii="Times New Roman" w:hAnsi="Times New Roman" w:cs="Times New Roman"/>
        </w:rPr>
        <w:t xml:space="preserve">Schilling, R. F. (1987). Limitations of Social Support. </w:t>
      </w:r>
      <w:r w:rsidRPr="00AE0778">
        <w:rPr>
          <w:rFonts w:ascii="Times New Roman" w:hAnsi="Times New Roman" w:cs="Times New Roman"/>
          <w:i/>
          <w:iCs/>
        </w:rPr>
        <w:t>Social Service Review</w:t>
      </w:r>
      <w:r w:rsidRPr="00AE0778">
        <w:rPr>
          <w:rFonts w:ascii="Times New Roman" w:hAnsi="Times New Roman" w:cs="Times New Roman"/>
        </w:rPr>
        <w:t xml:space="preserve">, </w:t>
      </w:r>
      <w:r w:rsidRPr="00AE0778">
        <w:rPr>
          <w:rFonts w:ascii="Times New Roman" w:hAnsi="Times New Roman" w:cs="Times New Roman"/>
          <w:i/>
          <w:iCs/>
        </w:rPr>
        <w:t>61</w:t>
      </w:r>
      <w:r w:rsidRPr="00AE0778">
        <w:rPr>
          <w:rFonts w:ascii="Times New Roman" w:hAnsi="Times New Roman" w:cs="Times New Roman"/>
        </w:rPr>
        <w:t xml:space="preserve">(1), 19–31. </w:t>
      </w:r>
      <w:hyperlink r:id="rId118" w:history="1">
        <w:r w:rsidRPr="0047308E">
          <w:rPr>
            <w:rStyle w:val="Hyperlink"/>
            <w:rFonts w:ascii="Times New Roman" w:hAnsi="Times New Roman" w:cs="Times New Roman"/>
          </w:rPr>
          <w:t>https://doi.org/10.1086/644416</w:t>
        </w:r>
      </w:hyperlink>
    </w:p>
    <w:p w14:paraId="3802EF9B"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Schweizer, V. (2020). Marriage: More than a century of change, 1900-2018. National Center for Family &amp; Marriage Research. Retrieved from </w:t>
      </w:r>
      <w:hyperlink r:id="rId119" w:history="1">
        <w:r w:rsidRPr="0047308E">
          <w:rPr>
            <w:rStyle w:val="Hyperlink"/>
            <w:rFonts w:ascii="Times New Roman" w:hAnsi="Times New Roman" w:cs="Times New Roman"/>
          </w:rPr>
          <w:t>https://www.bgsu.edu/ncfmr/resources/data/family-profiles/schweizer-marriage-century-change-1900-2018-fp-20-21.html</w:t>
        </w:r>
      </w:hyperlink>
      <w:r w:rsidRPr="0047308E">
        <w:rPr>
          <w:rFonts w:ascii="Times New Roman" w:hAnsi="Times New Roman" w:cs="Times New Roman"/>
        </w:rPr>
        <w:t xml:space="preserve"> </w:t>
      </w:r>
    </w:p>
    <w:p w14:paraId="63AED311"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Scott-Hayward, C. S. (2011). The failure of parole: Rethinking the role of the state in reentry, </w:t>
      </w:r>
      <w:r w:rsidRPr="0047308E">
        <w:rPr>
          <w:rFonts w:ascii="Times New Roman" w:hAnsi="Times New Roman" w:cs="Times New Roman"/>
          <w:i/>
          <w:iCs/>
        </w:rPr>
        <w:t>New Mexico Law Review</w:t>
      </w:r>
      <w:r w:rsidRPr="0047308E">
        <w:rPr>
          <w:rFonts w:ascii="Times New Roman" w:hAnsi="Times New Roman" w:cs="Times New Roman"/>
        </w:rPr>
        <w:t>, </w:t>
      </w:r>
      <w:r w:rsidRPr="0047308E">
        <w:rPr>
          <w:rFonts w:ascii="Times New Roman" w:hAnsi="Times New Roman" w:cs="Times New Roman"/>
          <w:i/>
          <w:iCs/>
        </w:rPr>
        <w:t>41</w:t>
      </w:r>
      <w:r w:rsidRPr="0047308E">
        <w:rPr>
          <w:rFonts w:ascii="Times New Roman" w:hAnsi="Times New Roman" w:cs="Times New Roman"/>
        </w:rPr>
        <w:t>(2), 421-465.</w:t>
      </w:r>
    </w:p>
    <w:p w14:paraId="44E41123"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7308E">
        <w:rPr>
          <w:rFonts w:ascii="Times New Roman" w:hAnsi="Times New Roman" w:cs="Times New Roman"/>
        </w:rPr>
        <w:t>Semmer</w:t>
      </w:r>
      <w:proofErr w:type="spellEnd"/>
      <w:r w:rsidRPr="0047308E">
        <w:rPr>
          <w:rFonts w:ascii="Times New Roman" w:hAnsi="Times New Roman" w:cs="Times New Roman"/>
        </w:rPr>
        <w:t xml:space="preserve">, N. K., </w:t>
      </w:r>
      <w:proofErr w:type="spellStart"/>
      <w:r w:rsidRPr="0047308E">
        <w:rPr>
          <w:rFonts w:ascii="Times New Roman" w:hAnsi="Times New Roman" w:cs="Times New Roman"/>
        </w:rPr>
        <w:t>Elfering</w:t>
      </w:r>
      <w:proofErr w:type="spellEnd"/>
      <w:r w:rsidRPr="0047308E">
        <w:rPr>
          <w:rFonts w:ascii="Times New Roman" w:hAnsi="Times New Roman" w:cs="Times New Roman"/>
        </w:rPr>
        <w:t xml:space="preserve">, A., </w:t>
      </w:r>
      <w:proofErr w:type="spellStart"/>
      <w:r w:rsidRPr="0047308E">
        <w:rPr>
          <w:rFonts w:ascii="Times New Roman" w:hAnsi="Times New Roman" w:cs="Times New Roman"/>
        </w:rPr>
        <w:t>Jacobshagen</w:t>
      </w:r>
      <w:proofErr w:type="spellEnd"/>
      <w:r w:rsidRPr="0047308E">
        <w:rPr>
          <w:rFonts w:ascii="Times New Roman" w:hAnsi="Times New Roman" w:cs="Times New Roman"/>
        </w:rPr>
        <w:t xml:space="preserve">, N., Perrot, T., </w:t>
      </w:r>
      <w:proofErr w:type="spellStart"/>
      <w:r w:rsidRPr="0047308E">
        <w:rPr>
          <w:rFonts w:ascii="Times New Roman" w:hAnsi="Times New Roman" w:cs="Times New Roman"/>
        </w:rPr>
        <w:t>Beehr</w:t>
      </w:r>
      <w:proofErr w:type="spellEnd"/>
      <w:r w:rsidRPr="0047308E">
        <w:rPr>
          <w:rFonts w:ascii="Times New Roman" w:hAnsi="Times New Roman" w:cs="Times New Roman"/>
        </w:rPr>
        <w:t>, T. A., &amp; Boos, N. (2008). The emotional meaning of instrumental social support.</w:t>
      </w:r>
      <w:r w:rsidRPr="0047308E">
        <w:rPr>
          <w:rFonts w:ascii="Times New Roman" w:hAnsi="Times New Roman" w:cs="Times New Roman"/>
          <w:i/>
          <w:iCs/>
        </w:rPr>
        <w:t> International Journal of Stress Management, 15</w:t>
      </w:r>
      <w:r w:rsidRPr="0047308E">
        <w:rPr>
          <w:rFonts w:ascii="Times New Roman" w:hAnsi="Times New Roman" w:cs="Times New Roman"/>
        </w:rPr>
        <w:t>(3), 235-251. </w:t>
      </w:r>
      <w:hyperlink r:id="rId120" w:tgtFrame="_blank" w:history="1">
        <w:r w:rsidRPr="0047308E">
          <w:rPr>
            <w:rStyle w:val="Hyperlink"/>
            <w:rFonts w:ascii="Times New Roman" w:hAnsi="Times New Roman" w:cs="Times New Roman"/>
          </w:rPr>
          <w:t>https://doi.org/10.1037/1072-5245.15.3.235</w:t>
        </w:r>
      </w:hyperlink>
    </w:p>
    <w:p w14:paraId="7C723D02" w14:textId="77777777" w:rsidR="00D4199C" w:rsidRPr="0047308E" w:rsidRDefault="00D4199C" w:rsidP="00D4199C">
      <w:pPr>
        <w:spacing w:line="480" w:lineRule="auto"/>
        <w:ind w:left="720" w:hanging="810"/>
        <w:contextualSpacing/>
        <w:rPr>
          <w:rFonts w:ascii="Times New Roman" w:hAnsi="Times New Roman" w:cs="Times New Roman"/>
        </w:rPr>
      </w:pPr>
      <w:r w:rsidRPr="00D718B9">
        <w:rPr>
          <w:rFonts w:ascii="Times New Roman" w:hAnsi="Times New Roman" w:cs="Times New Roman"/>
        </w:rPr>
        <w:t>Shapiro, C., &amp; Schwartz, M. (2001). Coming home: Building on family connections.</w:t>
      </w:r>
      <w:r w:rsidRPr="0047308E">
        <w:rPr>
          <w:rFonts w:ascii="Times New Roman" w:hAnsi="Times New Roman" w:cs="Times New Roman"/>
        </w:rPr>
        <w:t xml:space="preserve"> </w:t>
      </w:r>
      <w:r w:rsidRPr="0047308E">
        <w:rPr>
          <w:rFonts w:ascii="Times New Roman" w:hAnsi="Times New Roman" w:cs="Times New Roman"/>
          <w:i/>
          <w:iCs/>
        </w:rPr>
        <w:t>Corrections Management Quarterly</w:t>
      </w:r>
      <w:r w:rsidRPr="0047308E">
        <w:rPr>
          <w:rFonts w:ascii="Times New Roman" w:hAnsi="Times New Roman" w:cs="Times New Roman"/>
        </w:rPr>
        <w:t xml:space="preserve">, </w:t>
      </w:r>
      <w:r w:rsidRPr="0047308E">
        <w:rPr>
          <w:rFonts w:ascii="Times New Roman" w:hAnsi="Times New Roman" w:cs="Times New Roman"/>
          <w:i/>
          <w:iCs/>
        </w:rPr>
        <w:t>5</w:t>
      </w:r>
      <w:r w:rsidRPr="0047308E">
        <w:rPr>
          <w:rFonts w:ascii="Times New Roman" w:hAnsi="Times New Roman" w:cs="Times New Roman"/>
        </w:rPr>
        <w:t>, 52–61.</w:t>
      </w:r>
    </w:p>
    <w:p w14:paraId="459B7900"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Simon, J. (2013). Punishment and the political technologies of the body. In J. Simon &amp; R. Sparks (Eds.) </w:t>
      </w:r>
      <w:r w:rsidRPr="0047308E">
        <w:rPr>
          <w:rFonts w:ascii="Times New Roman" w:hAnsi="Times New Roman" w:cs="Times New Roman"/>
          <w:i/>
          <w:iCs/>
        </w:rPr>
        <w:t>The SAGE Handbook of Punishment and Society</w:t>
      </w:r>
      <w:r w:rsidRPr="0047308E">
        <w:rPr>
          <w:rFonts w:ascii="Times New Roman" w:hAnsi="Times New Roman" w:cs="Times New Roman"/>
        </w:rPr>
        <w:t xml:space="preserve"> (pp. 60–89). Sage.</w:t>
      </w:r>
    </w:p>
    <w:p w14:paraId="787DD7D4"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lastRenderedPageBreak/>
        <w:t>Simons, R. L., &amp; Barr, A. B. (2014). Shifting perspectives: Cognitive changes mediate the impact of romantic relationships on desistance from crime.</w:t>
      </w:r>
      <w:r w:rsidRPr="0047308E">
        <w:rPr>
          <w:rFonts w:ascii="Times New Roman" w:hAnsi="Times New Roman" w:cs="Times New Roman"/>
          <w:i/>
          <w:iCs/>
        </w:rPr>
        <w:t> Justice Quarterly, 31</w:t>
      </w:r>
      <w:r w:rsidRPr="0047308E">
        <w:rPr>
          <w:rFonts w:ascii="Times New Roman" w:hAnsi="Times New Roman" w:cs="Times New Roman"/>
        </w:rPr>
        <w:t>(5), 793-821. </w:t>
      </w:r>
      <w:hyperlink r:id="rId121" w:tgtFrame="_blank" w:history="1">
        <w:r w:rsidRPr="0047308E">
          <w:rPr>
            <w:rStyle w:val="Hyperlink"/>
            <w:rFonts w:ascii="Times New Roman" w:hAnsi="Times New Roman" w:cs="Times New Roman"/>
          </w:rPr>
          <w:t>https://doi.org/10.1080/07418825.2012.704388</w:t>
        </w:r>
      </w:hyperlink>
    </w:p>
    <w:p w14:paraId="0ECDD043"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7308E">
        <w:rPr>
          <w:rFonts w:ascii="Times New Roman" w:hAnsi="Times New Roman" w:cs="Times New Roman"/>
        </w:rPr>
        <w:t>Skardhamar</w:t>
      </w:r>
      <w:proofErr w:type="spellEnd"/>
      <w:r w:rsidRPr="0047308E">
        <w:rPr>
          <w:rFonts w:ascii="Times New Roman" w:hAnsi="Times New Roman" w:cs="Times New Roman"/>
        </w:rPr>
        <w:t>, T., Savolainen, J., Aase, K. N., &amp; Lyngstad, T. H. (2015). Does marriage reduce crime?</w:t>
      </w:r>
      <w:r w:rsidRPr="0047308E">
        <w:rPr>
          <w:rFonts w:ascii="Times New Roman" w:hAnsi="Times New Roman" w:cs="Times New Roman"/>
          <w:i/>
          <w:iCs/>
        </w:rPr>
        <w:t> Crime and Justice, 44</w:t>
      </w:r>
      <w:r w:rsidRPr="0047308E">
        <w:rPr>
          <w:rFonts w:ascii="Times New Roman" w:hAnsi="Times New Roman" w:cs="Times New Roman"/>
        </w:rPr>
        <w:t>(1), 385-446. </w:t>
      </w:r>
      <w:hyperlink r:id="rId122" w:tgtFrame="_blank" w:history="1">
        <w:r w:rsidRPr="0047308E">
          <w:rPr>
            <w:rStyle w:val="Hyperlink"/>
            <w:rFonts w:ascii="Times New Roman" w:hAnsi="Times New Roman" w:cs="Times New Roman"/>
          </w:rPr>
          <w:t>https://doi.org/10.1086/681557</w:t>
        </w:r>
      </w:hyperlink>
    </w:p>
    <w:p w14:paraId="08BB51B7"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34E4A">
        <w:rPr>
          <w:rFonts w:ascii="Times New Roman" w:hAnsi="Times New Roman" w:cs="Times New Roman"/>
        </w:rPr>
        <w:t>Skeem</w:t>
      </w:r>
      <w:proofErr w:type="spellEnd"/>
      <w:r w:rsidRPr="00434E4A">
        <w:rPr>
          <w:rFonts w:ascii="Times New Roman" w:hAnsi="Times New Roman" w:cs="Times New Roman"/>
        </w:rPr>
        <w:t xml:space="preserve">, J. L., &amp; </w:t>
      </w:r>
      <w:proofErr w:type="spellStart"/>
      <w:r w:rsidRPr="00434E4A">
        <w:rPr>
          <w:rFonts w:ascii="Times New Roman" w:hAnsi="Times New Roman" w:cs="Times New Roman"/>
        </w:rPr>
        <w:t>Manchak</w:t>
      </w:r>
      <w:proofErr w:type="spellEnd"/>
      <w:r w:rsidRPr="00434E4A">
        <w:rPr>
          <w:rFonts w:ascii="Times New Roman" w:hAnsi="Times New Roman" w:cs="Times New Roman"/>
        </w:rPr>
        <w:t xml:space="preserve">, S. (2008). Back to the future: From </w:t>
      </w:r>
      <w:proofErr w:type="spellStart"/>
      <w:r w:rsidRPr="00434E4A">
        <w:rPr>
          <w:rFonts w:ascii="Times New Roman" w:hAnsi="Times New Roman" w:cs="Times New Roman"/>
        </w:rPr>
        <w:t>Klockar’s</w:t>
      </w:r>
      <w:proofErr w:type="spellEnd"/>
      <w:r w:rsidRPr="00434E4A">
        <w:rPr>
          <w:rFonts w:ascii="Times New Roman" w:hAnsi="Times New Roman" w:cs="Times New Roman"/>
        </w:rPr>
        <w:t xml:space="preserve"> model of effective</w:t>
      </w:r>
      <w:r w:rsidRPr="0047308E">
        <w:rPr>
          <w:rFonts w:ascii="Times New Roman" w:hAnsi="Times New Roman" w:cs="Times New Roman"/>
        </w:rPr>
        <w:t xml:space="preserve"> </w:t>
      </w:r>
      <w:r w:rsidRPr="00434E4A">
        <w:rPr>
          <w:rFonts w:ascii="Times New Roman" w:hAnsi="Times New Roman" w:cs="Times New Roman"/>
        </w:rPr>
        <w:t xml:space="preserve">supervision to evidence-based practice in probation. </w:t>
      </w:r>
      <w:r w:rsidRPr="00434E4A">
        <w:rPr>
          <w:rFonts w:ascii="Times New Roman" w:hAnsi="Times New Roman" w:cs="Times New Roman"/>
          <w:i/>
          <w:iCs/>
        </w:rPr>
        <w:t>Journal of Offender Rehabilitation</w:t>
      </w:r>
      <w:r w:rsidRPr="00434E4A">
        <w:rPr>
          <w:rFonts w:ascii="Times New Roman" w:hAnsi="Times New Roman" w:cs="Times New Roman"/>
        </w:rPr>
        <w:t>,</w:t>
      </w:r>
      <w:r w:rsidRPr="0047308E">
        <w:rPr>
          <w:rFonts w:ascii="Times New Roman" w:hAnsi="Times New Roman" w:cs="Times New Roman"/>
        </w:rPr>
        <w:t xml:space="preserve"> </w:t>
      </w:r>
      <w:r w:rsidRPr="0047308E">
        <w:rPr>
          <w:rFonts w:ascii="Times New Roman" w:hAnsi="Times New Roman" w:cs="Times New Roman"/>
          <w:i/>
          <w:iCs/>
        </w:rPr>
        <w:t>47</w:t>
      </w:r>
      <w:r w:rsidRPr="0047308E">
        <w:rPr>
          <w:rFonts w:ascii="Times New Roman" w:hAnsi="Times New Roman" w:cs="Times New Roman"/>
        </w:rPr>
        <w:t>(3), 220–247. https://doi.org/10.1080/10509670802134069</w:t>
      </w:r>
    </w:p>
    <w:p w14:paraId="153A95E0"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Smith, N. A., </w:t>
      </w:r>
      <w:proofErr w:type="spellStart"/>
      <w:r w:rsidRPr="0047308E">
        <w:rPr>
          <w:rFonts w:ascii="Times New Roman" w:hAnsi="Times New Roman" w:cs="Times New Roman"/>
        </w:rPr>
        <w:t>Voisin</w:t>
      </w:r>
      <w:proofErr w:type="spellEnd"/>
      <w:r w:rsidRPr="0047308E">
        <w:rPr>
          <w:rFonts w:ascii="Times New Roman" w:hAnsi="Times New Roman" w:cs="Times New Roman"/>
        </w:rPr>
        <w:t>, D. R., Yang, J. P., &amp; Tung, E. L. (2019). Keeping your guard up: Hypervigilance among urban residents affected by community and police violence. </w:t>
      </w:r>
      <w:r w:rsidRPr="0047308E">
        <w:rPr>
          <w:rFonts w:ascii="Times New Roman" w:hAnsi="Times New Roman" w:cs="Times New Roman"/>
          <w:i/>
          <w:iCs/>
        </w:rPr>
        <w:t>Health Affairs</w:t>
      </w:r>
      <w:r w:rsidRPr="0047308E">
        <w:rPr>
          <w:rFonts w:ascii="Times New Roman" w:hAnsi="Times New Roman" w:cs="Times New Roman"/>
        </w:rPr>
        <w:t>, </w:t>
      </w:r>
      <w:r w:rsidRPr="0047308E">
        <w:rPr>
          <w:rFonts w:ascii="Times New Roman" w:hAnsi="Times New Roman" w:cs="Times New Roman"/>
          <w:i/>
          <w:iCs/>
        </w:rPr>
        <w:t>38</w:t>
      </w:r>
      <w:r w:rsidRPr="0047308E">
        <w:rPr>
          <w:rFonts w:ascii="Times New Roman" w:hAnsi="Times New Roman" w:cs="Times New Roman"/>
        </w:rPr>
        <w:t>(10), 1662–1669. https://doi.org/10.1377/hlthaff.2019.00560</w:t>
      </w:r>
    </w:p>
    <w:p w14:paraId="0394754A"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7308E">
        <w:rPr>
          <w:rFonts w:ascii="Times New Roman" w:hAnsi="Times New Roman" w:cs="Times New Roman"/>
        </w:rPr>
        <w:t>Soss</w:t>
      </w:r>
      <w:proofErr w:type="spellEnd"/>
      <w:r w:rsidRPr="0047308E">
        <w:rPr>
          <w:rFonts w:ascii="Times New Roman" w:hAnsi="Times New Roman" w:cs="Times New Roman"/>
        </w:rPr>
        <w:t xml:space="preserve">, J., Fording, R. C. &amp; Schram, S. F. (2011). </w:t>
      </w:r>
      <w:r w:rsidRPr="0047308E">
        <w:rPr>
          <w:rFonts w:ascii="Times New Roman" w:hAnsi="Times New Roman" w:cs="Times New Roman"/>
          <w:i/>
          <w:iCs/>
        </w:rPr>
        <w:t>Disciplining the poor: Neoliberal paternalism and the persistent power of race</w:t>
      </w:r>
      <w:r w:rsidRPr="0047308E">
        <w:rPr>
          <w:rFonts w:ascii="Times New Roman" w:hAnsi="Times New Roman" w:cs="Times New Roman"/>
        </w:rPr>
        <w:t>. University of Chicago.</w:t>
      </w:r>
    </w:p>
    <w:p w14:paraId="71645339"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Spradley, J. P. (1979). </w:t>
      </w:r>
      <w:r w:rsidRPr="0047308E">
        <w:rPr>
          <w:rFonts w:ascii="Times New Roman" w:hAnsi="Times New Roman" w:cs="Times New Roman"/>
          <w:i/>
          <w:iCs/>
        </w:rPr>
        <w:t>The ethnographic interview</w:t>
      </w:r>
      <w:r w:rsidRPr="0047308E">
        <w:rPr>
          <w:rFonts w:ascii="Times New Roman" w:hAnsi="Times New Roman" w:cs="Times New Roman"/>
        </w:rPr>
        <w:t>. Holt, Rinehart and Winston.</w:t>
      </w:r>
    </w:p>
    <w:p w14:paraId="30D9AC84"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Stevenson, M. &amp; Mayson, S. (2018). The scale of misdemeanor justice. </w:t>
      </w:r>
      <w:r w:rsidRPr="0047308E">
        <w:rPr>
          <w:rFonts w:ascii="Times New Roman" w:hAnsi="Times New Roman" w:cs="Times New Roman"/>
          <w:i/>
        </w:rPr>
        <w:t>Boston University Law Review</w:t>
      </w:r>
      <w:r w:rsidRPr="0047308E">
        <w:rPr>
          <w:rFonts w:ascii="Times New Roman" w:hAnsi="Times New Roman" w:cs="Times New Roman"/>
          <w:iCs/>
        </w:rPr>
        <w:t>,</w:t>
      </w:r>
      <w:r w:rsidRPr="0047308E">
        <w:rPr>
          <w:rFonts w:ascii="Times New Roman" w:hAnsi="Times New Roman" w:cs="Times New Roman"/>
        </w:rPr>
        <w:t xml:space="preserve"> </w:t>
      </w:r>
      <w:r w:rsidRPr="0047308E">
        <w:rPr>
          <w:rFonts w:ascii="Times New Roman" w:hAnsi="Times New Roman" w:cs="Times New Roman"/>
          <w:i/>
          <w:iCs/>
        </w:rPr>
        <w:t>98</w:t>
      </w:r>
      <w:r w:rsidRPr="0047308E">
        <w:rPr>
          <w:rFonts w:ascii="Times New Roman" w:hAnsi="Times New Roman" w:cs="Times New Roman"/>
        </w:rPr>
        <w:t>(3), 731-778.</w:t>
      </w:r>
    </w:p>
    <w:p w14:paraId="29BC12B4" w14:textId="77777777" w:rsidR="00D4199C" w:rsidRPr="0047308E" w:rsidRDefault="00D4199C" w:rsidP="00D4199C">
      <w:pPr>
        <w:spacing w:line="480" w:lineRule="auto"/>
        <w:ind w:left="720" w:hanging="810"/>
        <w:contextualSpacing/>
        <w:rPr>
          <w:rFonts w:ascii="Times New Roman" w:hAnsi="Times New Roman" w:cs="Times New Roman"/>
        </w:rPr>
      </w:pPr>
      <w:r w:rsidRPr="0042034F">
        <w:rPr>
          <w:rFonts w:ascii="Times New Roman" w:hAnsi="Times New Roman" w:cs="Times New Roman"/>
        </w:rPr>
        <w:t xml:space="preserve">Sue, </w:t>
      </w:r>
      <w:r w:rsidRPr="0047308E">
        <w:rPr>
          <w:rFonts w:ascii="Times New Roman" w:hAnsi="Times New Roman" w:cs="Times New Roman"/>
        </w:rPr>
        <w:t>K</w:t>
      </w:r>
      <w:r w:rsidRPr="0042034F">
        <w:rPr>
          <w:rFonts w:ascii="Times New Roman" w:hAnsi="Times New Roman" w:cs="Times New Roman"/>
        </w:rPr>
        <w:t xml:space="preserve">. </w:t>
      </w:r>
      <w:r w:rsidRPr="0047308E">
        <w:rPr>
          <w:rFonts w:ascii="Times New Roman" w:hAnsi="Times New Roman" w:cs="Times New Roman"/>
        </w:rPr>
        <w:t>(</w:t>
      </w:r>
      <w:r w:rsidRPr="0042034F">
        <w:rPr>
          <w:rFonts w:ascii="Times New Roman" w:hAnsi="Times New Roman" w:cs="Times New Roman"/>
        </w:rPr>
        <w:t>2019</w:t>
      </w:r>
      <w:r w:rsidRPr="0047308E">
        <w:rPr>
          <w:rFonts w:ascii="Times New Roman" w:hAnsi="Times New Roman" w:cs="Times New Roman"/>
        </w:rPr>
        <w:t>)</w:t>
      </w:r>
      <w:r w:rsidRPr="0042034F">
        <w:rPr>
          <w:rFonts w:ascii="Times New Roman" w:hAnsi="Times New Roman" w:cs="Times New Roman"/>
        </w:rPr>
        <w:t xml:space="preserve">. </w:t>
      </w:r>
      <w:r w:rsidRPr="0042034F">
        <w:rPr>
          <w:rFonts w:ascii="Times New Roman" w:hAnsi="Times New Roman" w:cs="Times New Roman"/>
          <w:i/>
          <w:iCs/>
        </w:rPr>
        <w:t xml:space="preserve">Getting </w:t>
      </w:r>
      <w:r w:rsidRPr="0047308E">
        <w:rPr>
          <w:rFonts w:ascii="Times New Roman" w:hAnsi="Times New Roman" w:cs="Times New Roman"/>
          <w:i/>
          <w:iCs/>
        </w:rPr>
        <w:t>w</w:t>
      </w:r>
      <w:r w:rsidRPr="0042034F">
        <w:rPr>
          <w:rFonts w:ascii="Times New Roman" w:hAnsi="Times New Roman" w:cs="Times New Roman"/>
          <w:i/>
          <w:iCs/>
        </w:rPr>
        <w:t xml:space="preserve">recked: Women, </w:t>
      </w:r>
      <w:r w:rsidRPr="0047308E">
        <w:rPr>
          <w:rFonts w:ascii="Times New Roman" w:hAnsi="Times New Roman" w:cs="Times New Roman"/>
          <w:i/>
          <w:iCs/>
        </w:rPr>
        <w:t xml:space="preserve">incarceration, and the </w:t>
      </w:r>
      <w:r w:rsidRPr="0042034F">
        <w:rPr>
          <w:rFonts w:ascii="Times New Roman" w:hAnsi="Times New Roman" w:cs="Times New Roman"/>
          <w:i/>
          <w:iCs/>
        </w:rPr>
        <w:t xml:space="preserve">American </w:t>
      </w:r>
      <w:r w:rsidRPr="0047308E">
        <w:rPr>
          <w:rFonts w:ascii="Times New Roman" w:hAnsi="Times New Roman" w:cs="Times New Roman"/>
          <w:i/>
          <w:iCs/>
        </w:rPr>
        <w:t>opioid crisis</w:t>
      </w:r>
      <w:r w:rsidRPr="0042034F">
        <w:rPr>
          <w:rFonts w:ascii="Times New Roman" w:hAnsi="Times New Roman" w:cs="Times New Roman"/>
        </w:rPr>
        <w:t xml:space="preserve">. </w:t>
      </w:r>
      <w:r w:rsidRPr="0047308E">
        <w:rPr>
          <w:rFonts w:ascii="Times New Roman" w:hAnsi="Times New Roman" w:cs="Times New Roman"/>
        </w:rPr>
        <w:t>University of California Press.</w:t>
      </w:r>
    </w:p>
    <w:p w14:paraId="2F26598F" w14:textId="77777777" w:rsidR="00D4199C" w:rsidRPr="0047308E" w:rsidRDefault="00D4199C" w:rsidP="00D4199C">
      <w:pPr>
        <w:spacing w:line="480" w:lineRule="auto"/>
        <w:ind w:left="720" w:hanging="810"/>
        <w:contextualSpacing/>
        <w:rPr>
          <w:rFonts w:ascii="Times New Roman" w:hAnsi="Times New Roman" w:cs="Times New Roman"/>
        </w:rPr>
      </w:pPr>
      <w:r w:rsidRPr="005B5CC4">
        <w:rPr>
          <w:rFonts w:ascii="Times New Roman" w:hAnsi="Times New Roman" w:cs="Times New Roman"/>
        </w:rPr>
        <w:t xml:space="preserve">Sullivan, E., Mino, M., Nelson, K., &amp; Pope, J. (2002). </w:t>
      </w:r>
      <w:r w:rsidRPr="005B5CC4">
        <w:rPr>
          <w:rFonts w:ascii="Times New Roman" w:hAnsi="Times New Roman" w:cs="Times New Roman"/>
          <w:i/>
          <w:iCs/>
        </w:rPr>
        <w:t>Families as a resource in recovery</w:t>
      </w:r>
      <w:r w:rsidRPr="0047308E">
        <w:rPr>
          <w:rFonts w:ascii="Times New Roman" w:hAnsi="Times New Roman" w:cs="Times New Roman"/>
          <w:i/>
          <w:iCs/>
        </w:rPr>
        <w:t xml:space="preserve"> from drug abuse: An evaluation of La Bodega de la Familia</w:t>
      </w:r>
      <w:r w:rsidRPr="0047308E">
        <w:rPr>
          <w:rFonts w:ascii="Times New Roman" w:hAnsi="Times New Roman" w:cs="Times New Roman"/>
        </w:rPr>
        <w:t xml:space="preserve">. Retrieved from Vera Institute of Justice website: </w:t>
      </w:r>
      <w:hyperlink r:id="rId123" w:history="1">
        <w:r w:rsidRPr="0047308E">
          <w:rPr>
            <w:rStyle w:val="Hyperlink"/>
            <w:rFonts w:ascii="Times New Roman" w:hAnsi="Times New Roman" w:cs="Times New Roman"/>
          </w:rPr>
          <w:t>https://www.vera.org/publications/families-as-a-resource-in-recovery-from-drug-abuse-an-evaluation-of-la-bodega-de-la-familia</w:t>
        </w:r>
      </w:hyperlink>
      <w:r w:rsidRPr="0047308E">
        <w:rPr>
          <w:rFonts w:ascii="Times New Roman" w:hAnsi="Times New Roman" w:cs="Times New Roman"/>
        </w:rPr>
        <w:t xml:space="preserve"> </w:t>
      </w:r>
    </w:p>
    <w:p w14:paraId="6D469871"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lastRenderedPageBreak/>
        <w:t>Taylor, C. J. (2016). The family’s role in the reintegration of formerly incarcerated individuals: The direct effects of emotional support.</w:t>
      </w:r>
      <w:r w:rsidRPr="0047308E">
        <w:rPr>
          <w:rFonts w:ascii="Times New Roman" w:hAnsi="Times New Roman" w:cs="Times New Roman"/>
          <w:i/>
          <w:iCs/>
        </w:rPr>
        <w:t> The Prison Journal, 96</w:t>
      </w:r>
      <w:r w:rsidRPr="0047308E">
        <w:rPr>
          <w:rFonts w:ascii="Times New Roman" w:hAnsi="Times New Roman" w:cs="Times New Roman"/>
        </w:rPr>
        <w:t>(3), 331-354. </w:t>
      </w:r>
      <w:hyperlink r:id="rId124" w:tgtFrame="_blank" w:history="1">
        <w:r w:rsidRPr="0047308E">
          <w:rPr>
            <w:rStyle w:val="Hyperlink"/>
            <w:rFonts w:ascii="Times New Roman" w:hAnsi="Times New Roman" w:cs="Times New Roman"/>
          </w:rPr>
          <w:t>https://doi.org/10.1177/0032885516635085</w:t>
        </w:r>
      </w:hyperlink>
    </w:p>
    <w:p w14:paraId="48530A8E"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7308E">
        <w:rPr>
          <w:rFonts w:ascii="Times New Roman" w:hAnsi="Times New Roman" w:cs="Times New Roman"/>
        </w:rPr>
        <w:t>Tonry</w:t>
      </w:r>
      <w:proofErr w:type="spellEnd"/>
      <w:r w:rsidRPr="0047308E">
        <w:rPr>
          <w:rFonts w:ascii="Times New Roman" w:hAnsi="Times New Roman" w:cs="Times New Roman"/>
        </w:rPr>
        <w:t>, M., &amp; Lynch, M. (1996). Intermediate sanctions.</w:t>
      </w:r>
      <w:r w:rsidRPr="0047308E">
        <w:rPr>
          <w:rFonts w:ascii="Times New Roman" w:hAnsi="Times New Roman" w:cs="Times New Roman"/>
          <w:i/>
          <w:iCs/>
        </w:rPr>
        <w:t> Crime and Justice, 20</w:t>
      </w:r>
      <w:r w:rsidRPr="0047308E">
        <w:rPr>
          <w:rFonts w:ascii="Times New Roman" w:hAnsi="Times New Roman" w:cs="Times New Roman"/>
        </w:rPr>
        <w:t>, 99-144. </w:t>
      </w:r>
      <w:hyperlink r:id="rId125" w:tgtFrame="_blank" w:history="1">
        <w:r w:rsidRPr="0047308E">
          <w:rPr>
            <w:rStyle w:val="Hyperlink"/>
            <w:rFonts w:ascii="Times New Roman" w:hAnsi="Times New Roman" w:cs="Times New Roman"/>
          </w:rPr>
          <w:t>https://doi.org/10.1086/449242</w:t>
        </w:r>
      </w:hyperlink>
    </w:p>
    <w:p w14:paraId="34C8CBD1"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Travis, J., Solomon, A. L., &amp; Waul, M. (2001). </w:t>
      </w:r>
      <w:r w:rsidRPr="0047308E">
        <w:rPr>
          <w:rFonts w:ascii="Times New Roman" w:hAnsi="Times New Roman" w:cs="Times New Roman"/>
          <w:i/>
          <w:iCs/>
        </w:rPr>
        <w:t>From prison to home: The dimensions and consequences of prisoner reentry</w:t>
      </w:r>
      <w:r w:rsidRPr="0047308E">
        <w:rPr>
          <w:rFonts w:ascii="Times New Roman" w:hAnsi="Times New Roman" w:cs="Times New Roman"/>
        </w:rPr>
        <w:t>. The Urban Institute.</w:t>
      </w:r>
    </w:p>
    <w:p w14:paraId="163FEFCA" w14:textId="77777777" w:rsidR="00D4199C" w:rsidRPr="0047308E" w:rsidRDefault="00D4199C" w:rsidP="00D4199C">
      <w:pPr>
        <w:spacing w:line="480" w:lineRule="auto"/>
        <w:ind w:left="720" w:hanging="810"/>
        <w:contextualSpacing/>
        <w:rPr>
          <w:rFonts w:ascii="Times New Roman" w:hAnsi="Times New Roman" w:cs="Times New Roman"/>
        </w:rPr>
      </w:pPr>
      <w:r w:rsidRPr="00ED36A3">
        <w:rPr>
          <w:rFonts w:ascii="Times New Roman" w:hAnsi="Times New Roman" w:cs="Times New Roman"/>
        </w:rPr>
        <w:t xml:space="preserve">Uchino, B. N. (2004). </w:t>
      </w:r>
      <w:r w:rsidRPr="00ED36A3">
        <w:rPr>
          <w:rFonts w:ascii="Times New Roman" w:hAnsi="Times New Roman" w:cs="Times New Roman"/>
          <w:i/>
          <w:iCs/>
        </w:rPr>
        <w:t>Social support and physical health:</w:t>
      </w:r>
      <w:r w:rsidRPr="0047308E">
        <w:rPr>
          <w:rFonts w:ascii="Times New Roman" w:hAnsi="Times New Roman" w:cs="Times New Roman"/>
          <w:i/>
          <w:iCs/>
        </w:rPr>
        <w:t xml:space="preserve"> </w:t>
      </w:r>
      <w:r w:rsidRPr="00ED36A3">
        <w:rPr>
          <w:rFonts w:ascii="Times New Roman" w:hAnsi="Times New Roman" w:cs="Times New Roman"/>
          <w:i/>
          <w:iCs/>
        </w:rPr>
        <w:t xml:space="preserve">Understanding the health consequences of </w:t>
      </w:r>
      <w:r w:rsidRPr="0047308E">
        <w:rPr>
          <w:rFonts w:ascii="Times New Roman" w:hAnsi="Times New Roman" w:cs="Times New Roman"/>
          <w:i/>
          <w:iCs/>
        </w:rPr>
        <w:t>r</w:t>
      </w:r>
      <w:r w:rsidRPr="00ED36A3">
        <w:rPr>
          <w:rFonts w:ascii="Times New Roman" w:hAnsi="Times New Roman" w:cs="Times New Roman"/>
          <w:i/>
          <w:iCs/>
        </w:rPr>
        <w:t>elationships</w:t>
      </w:r>
      <w:r w:rsidRPr="00ED36A3">
        <w:rPr>
          <w:rFonts w:ascii="Times New Roman" w:hAnsi="Times New Roman" w:cs="Times New Roman"/>
        </w:rPr>
        <w:t xml:space="preserve">. </w:t>
      </w:r>
      <w:r w:rsidRPr="0047308E">
        <w:rPr>
          <w:rFonts w:ascii="Times New Roman" w:hAnsi="Times New Roman" w:cs="Times New Roman"/>
        </w:rPr>
        <w:t>Yale University Press.</w:t>
      </w:r>
    </w:p>
    <w:p w14:paraId="2DDECA36"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Uchino, B. N. (2009). Understanding the links between social support and physical health: A life-span perspective with emphasis on the separability of perceived and received support. </w:t>
      </w:r>
      <w:r w:rsidRPr="0047308E">
        <w:rPr>
          <w:rFonts w:ascii="Times New Roman" w:hAnsi="Times New Roman" w:cs="Times New Roman"/>
          <w:i/>
          <w:iCs/>
        </w:rPr>
        <w:t>Perspectives on Psychological Science</w:t>
      </w:r>
      <w:r w:rsidRPr="0047308E">
        <w:rPr>
          <w:rFonts w:ascii="Times New Roman" w:hAnsi="Times New Roman" w:cs="Times New Roman"/>
        </w:rPr>
        <w:t>, </w:t>
      </w:r>
      <w:r w:rsidRPr="0047308E">
        <w:rPr>
          <w:rFonts w:ascii="Times New Roman" w:hAnsi="Times New Roman" w:cs="Times New Roman"/>
          <w:i/>
          <w:iCs/>
        </w:rPr>
        <w:t>4</w:t>
      </w:r>
      <w:r w:rsidRPr="0047308E">
        <w:rPr>
          <w:rFonts w:ascii="Times New Roman" w:hAnsi="Times New Roman" w:cs="Times New Roman"/>
        </w:rPr>
        <w:t>(3), 236–255. </w:t>
      </w:r>
      <w:hyperlink r:id="rId126" w:history="1">
        <w:r w:rsidRPr="0047308E">
          <w:rPr>
            <w:rStyle w:val="Hyperlink"/>
            <w:rFonts w:ascii="Times New Roman" w:hAnsi="Times New Roman" w:cs="Times New Roman"/>
          </w:rPr>
          <w:t>https://doi.org/10.1111/j.1745-6924.2009.01122.x</w:t>
        </w:r>
      </w:hyperlink>
    </w:p>
    <w:p w14:paraId="57004B70"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7308E">
        <w:rPr>
          <w:rFonts w:ascii="Times New Roman" w:hAnsi="Times New Roman" w:cs="Times New Roman"/>
        </w:rPr>
        <w:t>Uggen</w:t>
      </w:r>
      <w:proofErr w:type="spellEnd"/>
      <w:r w:rsidRPr="0047308E">
        <w:rPr>
          <w:rFonts w:ascii="Times New Roman" w:hAnsi="Times New Roman" w:cs="Times New Roman"/>
        </w:rPr>
        <w:t xml:space="preserve">, C., </w:t>
      </w:r>
      <w:proofErr w:type="spellStart"/>
      <w:r w:rsidRPr="0047308E">
        <w:rPr>
          <w:rFonts w:ascii="Times New Roman" w:hAnsi="Times New Roman" w:cs="Times New Roman"/>
        </w:rPr>
        <w:t>Manza</w:t>
      </w:r>
      <w:proofErr w:type="spellEnd"/>
      <w:r w:rsidRPr="0047308E">
        <w:rPr>
          <w:rFonts w:ascii="Times New Roman" w:hAnsi="Times New Roman" w:cs="Times New Roman"/>
        </w:rPr>
        <w:t xml:space="preserve">, J., &amp; Behrens, A. (2004). ‘Less than the average citizen’: Stigma, role transition and </w:t>
      </w:r>
      <w:r w:rsidRPr="0047308E">
        <w:rPr>
          <w:rFonts w:ascii="Times New Roman" w:hAnsi="Times New Roman" w:cs="Times New Roman"/>
        </w:rPr>
        <w:tab/>
        <w:t xml:space="preserve">the civic reintegration of convicted felons. In S. </w:t>
      </w:r>
      <w:proofErr w:type="spellStart"/>
      <w:r w:rsidRPr="0047308E">
        <w:rPr>
          <w:rFonts w:ascii="Times New Roman" w:hAnsi="Times New Roman" w:cs="Times New Roman"/>
        </w:rPr>
        <w:t>Maruna</w:t>
      </w:r>
      <w:proofErr w:type="spellEnd"/>
      <w:r w:rsidRPr="0047308E">
        <w:rPr>
          <w:rFonts w:ascii="Times New Roman" w:hAnsi="Times New Roman" w:cs="Times New Roman"/>
        </w:rPr>
        <w:t xml:space="preserve">, &amp; R. </w:t>
      </w:r>
      <w:proofErr w:type="spellStart"/>
      <w:r w:rsidRPr="0047308E">
        <w:rPr>
          <w:rFonts w:ascii="Times New Roman" w:hAnsi="Times New Roman" w:cs="Times New Roman"/>
        </w:rPr>
        <w:t>Immarigeon</w:t>
      </w:r>
      <w:proofErr w:type="spellEnd"/>
      <w:r w:rsidRPr="0047308E">
        <w:rPr>
          <w:rFonts w:ascii="Times New Roman" w:hAnsi="Times New Roman" w:cs="Times New Roman"/>
        </w:rPr>
        <w:t xml:space="preserve"> (Eds.), (pp. 279-311). Willan. </w:t>
      </w:r>
      <w:hyperlink r:id="rId127" w:tgtFrame="_blank" w:history="1">
        <w:r w:rsidRPr="0047308E">
          <w:rPr>
            <w:rStyle w:val="Hyperlink"/>
            <w:rFonts w:ascii="Times New Roman" w:hAnsi="Times New Roman" w:cs="Times New Roman"/>
          </w:rPr>
          <w:t>https://doi.org/10.4324/9781843924203-21</w:t>
        </w:r>
      </w:hyperlink>
    </w:p>
    <w:p w14:paraId="415AEF04"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United States Census Bureau. (2023a). </w:t>
      </w:r>
      <w:r w:rsidRPr="0047308E">
        <w:rPr>
          <w:rFonts w:ascii="Times New Roman" w:hAnsi="Times New Roman" w:cs="Times New Roman"/>
          <w:i/>
          <w:iCs/>
        </w:rPr>
        <w:t>Quick facts: St. Louis City, Missouri</w:t>
      </w:r>
      <w:r w:rsidRPr="0047308E">
        <w:rPr>
          <w:rFonts w:ascii="Times New Roman" w:hAnsi="Times New Roman" w:cs="Times New Roman"/>
        </w:rPr>
        <w:t xml:space="preserve">. Retrieved from United States Census Bureau website: </w:t>
      </w:r>
      <w:hyperlink r:id="rId128" w:history="1">
        <w:r w:rsidRPr="0047308E">
          <w:rPr>
            <w:rStyle w:val="Hyperlink"/>
            <w:rFonts w:ascii="Times New Roman" w:hAnsi="Times New Roman" w:cs="Times New Roman"/>
          </w:rPr>
          <w:t>https://www.census.gov/quickfacts/fact/table/stlouiscitymissouri,US/PST045221</w:t>
        </w:r>
      </w:hyperlink>
      <w:r w:rsidRPr="0047308E">
        <w:rPr>
          <w:rFonts w:ascii="Times New Roman" w:hAnsi="Times New Roman" w:cs="Times New Roman"/>
        </w:rPr>
        <w:t xml:space="preserve"> </w:t>
      </w:r>
    </w:p>
    <w:p w14:paraId="5890326F"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United States Census Bureau (2023b). </w:t>
      </w:r>
      <w:r w:rsidRPr="0047308E">
        <w:rPr>
          <w:rFonts w:ascii="Times New Roman" w:hAnsi="Times New Roman" w:cs="Times New Roman"/>
          <w:i/>
          <w:iCs/>
        </w:rPr>
        <w:t>Quick facts: St. Louis County, Missouri</w:t>
      </w:r>
      <w:r w:rsidRPr="0047308E">
        <w:rPr>
          <w:rFonts w:ascii="Times New Roman" w:hAnsi="Times New Roman" w:cs="Times New Roman"/>
        </w:rPr>
        <w:t xml:space="preserve">. Retrieved from United States Census Bureau website: </w:t>
      </w:r>
      <w:hyperlink r:id="rId129" w:history="1">
        <w:r w:rsidRPr="0047308E">
          <w:rPr>
            <w:rStyle w:val="Hyperlink"/>
            <w:rFonts w:ascii="Times New Roman" w:hAnsi="Times New Roman" w:cs="Times New Roman"/>
          </w:rPr>
          <w:t>https://www.census.gov/quickfacts/fact/table/stlouiscountymissouri,US/PST045221</w:t>
        </w:r>
      </w:hyperlink>
      <w:r w:rsidRPr="0047308E">
        <w:rPr>
          <w:rFonts w:ascii="Times New Roman" w:hAnsi="Times New Roman" w:cs="Times New Roman"/>
        </w:rPr>
        <w:t xml:space="preserve"> </w:t>
      </w:r>
    </w:p>
    <w:p w14:paraId="2EEBBF31"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Vaux, A. (1988). </w:t>
      </w:r>
      <w:r w:rsidRPr="0047308E">
        <w:rPr>
          <w:rFonts w:ascii="Times New Roman" w:eastAsia="Times New Roman" w:hAnsi="Times New Roman" w:cs="Times New Roman"/>
          <w:i/>
          <w:iCs/>
        </w:rPr>
        <w:t>Social support: Theory, research, and intervention</w:t>
      </w:r>
      <w:r w:rsidRPr="0047308E">
        <w:rPr>
          <w:rFonts w:ascii="Times New Roman" w:eastAsia="Times New Roman" w:hAnsi="Times New Roman" w:cs="Times New Roman"/>
        </w:rPr>
        <w:t>. New York: Praeger.</w:t>
      </w:r>
    </w:p>
    <w:p w14:paraId="25127FBD"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7308E">
        <w:rPr>
          <w:rFonts w:ascii="Times New Roman" w:hAnsi="Times New Roman" w:cs="Times New Roman"/>
        </w:rPr>
        <w:lastRenderedPageBreak/>
        <w:t>Visher</w:t>
      </w:r>
      <w:proofErr w:type="spellEnd"/>
      <w:r w:rsidRPr="0047308E">
        <w:rPr>
          <w:rFonts w:ascii="Times New Roman" w:hAnsi="Times New Roman" w:cs="Times New Roman"/>
        </w:rPr>
        <w:t xml:space="preserve">, C., Debus, S., &amp; Yahner, J. (2008). </w:t>
      </w:r>
      <w:r w:rsidRPr="0047308E">
        <w:rPr>
          <w:rFonts w:ascii="Times New Roman" w:hAnsi="Times New Roman" w:cs="Times New Roman"/>
          <w:i/>
          <w:iCs/>
        </w:rPr>
        <w:t>Employment after release: A longitudinal study of releasees in three states</w:t>
      </w:r>
      <w:r w:rsidRPr="0047308E">
        <w:rPr>
          <w:rFonts w:ascii="Times New Roman" w:hAnsi="Times New Roman" w:cs="Times New Roman"/>
        </w:rPr>
        <w:t>. The Urban Institute, Justice Policy Center.</w:t>
      </w:r>
    </w:p>
    <w:p w14:paraId="51BB2D55" w14:textId="77777777" w:rsidR="00D4199C" w:rsidRPr="0047308E" w:rsidRDefault="00D4199C" w:rsidP="00D4199C">
      <w:pPr>
        <w:spacing w:line="480" w:lineRule="auto"/>
        <w:ind w:left="720" w:hanging="810"/>
        <w:contextualSpacing/>
        <w:rPr>
          <w:rFonts w:ascii="Times New Roman" w:eastAsia="Times New Roman" w:hAnsi="Times New Roman" w:cs="Times New Roman"/>
          <w:color w:val="000000" w:themeColor="text1"/>
        </w:rPr>
      </w:pPr>
      <w:proofErr w:type="spellStart"/>
      <w:r w:rsidRPr="0047308E">
        <w:rPr>
          <w:rFonts w:ascii="Times New Roman" w:hAnsi="Times New Roman" w:cs="Times New Roman"/>
          <w:color w:val="000000" w:themeColor="text1"/>
          <w:shd w:val="clear" w:color="auto" w:fill="FFFFFF"/>
        </w:rPr>
        <w:t>Visher</w:t>
      </w:r>
      <w:proofErr w:type="spellEnd"/>
      <w:r w:rsidRPr="0047308E">
        <w:rPr>
          <w:rFonts w:ascii="Times New Roman" w:hAnsi="Times New Roman" w:cs="Times New Roman"/>
          <w:color w:val="000000" w:themeColor="text1"/>
          <w:shd w:val="clear" w:color="auto" w:fill="FFFFFF"/>
        </w:rPr>
        <w:t xml:space="preserve">, C., &amp; Farrell, J. (2005). </w:t>
      </w:r>
      <w:r w:rsidRPr="0047308E">
        <w:rPr>
          <w:rFonts w:ascii="Times New Roman" w:hAnsi="Times New Roman" w:cs="Times New Roman"/>
          <w:i/>
          <w:iCs/>
          <w:color w:val="000000" w:themeColor="text1"/>
          <w:shd w:val="clear" w:color="auto" w:fill="FFFFFF"/>
        </w:rPr>
        <w:t>Chicago communities and prisoner reentry</w:t>
      </w:r>
      <w:r w:rsidRPr="0047308E">
        <w:rPr>
          <w:rFonts w:ascii="Times New Roman" w:hAnsi="Times New Roman" w:cs="Times New Roman"/>
          <w:color w:val="000000" w:themeColor="text1"/>
          <w:shd w:val="clear" w:color="auto" w:fill="FFFFFF"/>
        </w:rPr>
        <w:t xml:space="preserve">. The Urban Institute. </w:t>
      </w:r>
    </w:p>
    <w:p w14:paraId="14C6EE26"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Wang, W., &amp; Parker, K. (2014). Record share of Americans have never married. Pew Research Center. Retrieved from </w:t>
      </w:r>
      <w:hyperlink r:id="rId130" w:history="1">
        <w:r w:rsidRPr="0047308E">
          <w:rPr>
            <w:rStyle w:val="Hyperlink"/>
            <w:rFonts w:ascii="Times New Roman" w:eastAsia="Times New Roman" w:hAnsi="Times New Roman" w:cs="Times New Roman"/>
          </w:rPr>
          <w:t>https://www.pewresearch.org/social-trends/2014/09/24/record-share-of-americans-have-never-married/</w:t>
        </w:r>
      </w:hyperlink>
      <w:r w:rsidRPr="0047308E">
        <w:rPr>
          <w:rFonts w:ascii="Times New Roman" w:eastAsia="Times New Roman" w:hAnsi="Times New Roman" w:cs="Times New Roman"/>
        </w:rPr>
        <w:t xml:space="preserve"> </w:t>
      </w:r>
    </w:p>
    <w:p w14:paraId="2EAADA3C"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Welsh, M. (2019). How formerly incarcerated women confront the limits of caring and the burdens of control amid California’s carceral realignment. </w:t>
      </w:r>
      <w:r w:rsidRPr="0047308E">
        <w:rPr>
          <w:rFonts w:ascii="Times New Roman" w:eastAsia="Times New Roman" w:hAnsi="Times New Roman" w:cs="Times New Roman"/>
          <w:i/>
          <w:iCs/>
        </w:rPr>
        <w:t>Feminist Criminology</w:t>
      </w:r>
      <w:r w:rsidRPr="0047308E">
        <w:rPr>
          <w:rFonts w:ascii="Times New Roman" w:eastAsia="Times New Roman" w:hAnsi="Times New Roman" w:cs="Times New Roman"/>
        </w:rPr>
        <w:t>, </w:t>
      </w:r>
      <w:r w:rsidRPr="0047308E">
        <w:rPr>
          <w:rFonts w:ascii="Times New Roman" w:eastAsia="Times New Roman" w:hAnsi="Times New Roman" w:cs="Times New Roman"/>
          <w:i/>
          <w:iCs/>
        </w:rPr>
        <w:t>14</w:t>
      </w:r>
      <w:r w:rsidRPr="0047308E">
        <w:rPr>
          <w:rFonts w:ascii="Times New Roman" w:eastAsia="Times New Roman" w:hAnsi="Times New Roman" w:cs="Times New Roman"/>
        </w:rPr>
        <w:t xml:space="preserve">(1), 89–114. </w:t>
      </w:r>
      <w:hyperlink r:id="rId131" w:history="1">
        <w:r w:rsidRPr="0047308E">
          <w:rPr>
            <w:rStyle w:val="Hyperlink"/>
            <w:rFonts w:ascii="Times New Roman" w:eastAsia="Times New Roman" w:hAnsi="Times New Roman" w:cs="Times New Roman"/>
          </w:rPr>
          <w:t>https://doi.org/10.1177/1557085117698751</w:t>
        </w:r>
      </w:hyperlink>
    </w:p>
    <w:p w14:paraId="6B82ECA3"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Werth, R. (2013). The construction and stewardship of responsible yet precarious subjects: punitive ideology, rehabilitation, and “tough love” among parole personnel. </w:t>
      </w:r>
      <w:r w:rsidRPr="0047308E">
        <w:rPr>
          <w:rFonts w:ascii="Times New Roman" w:eastAsia="Times New Roman" w:hAnsi="Times New Roman" w:cs="Times New Roman"/>
          <w:i/>
          <w:iCs/>
        </w:rPr>
        <w:t>Punishment and Society</w:t>
      </w:r>
      <w:r w:rsidRPr="0047308E">
        <w:rPr>
          <w:rFonts w:ascii="Times New Roman" w:eastAsia="Times New Roman" w:hAnsi="Times New Roman" w:cs="Times New Roman"/>
        </w:rPr>
        <w:t>, </w:t>
      </w:r>
      <w:r w:rsidRPr="0047308E">
        <w:rPr>
          <w:rFonts w:ascii="Times New Roman" w:eastAsia="Times New Roman" w:hAnsi="Times New Roman" w:cs="Times New Roman"/>
          <w:i/>
          <w:iCs/>
        </w:rPr>
        <w:t>15</w:t>
      </w:r>
      <w:r w:rsidRPr="0047308E">
        <w:rPr>
          <w:rFonts w:ascii="Times New Roman" w:eastAsia="Times New Roman" w:hAnsi="Times New Roman" w:cs="Times New Roman"/>
        </w:rPr>
        <w:t xml:space="preserve">(3), 219–246. </w:t>
      </w:r>
      <w:hyperlink r:id="rId132" w:history="1">
        <w:r w:rsidRPr="0047308E">
          <w:rPr>
            <w:rStyle w:val="Hyperlink"/>
            <w:rFonts w:ascii="Times New Roman" w:eastAsia="Times New Roman" w:hAnsi="Times New Roman" w:cs="Times New Roman"/>
          </w:rPr>
          <w:t>https://doi.org/10.1177/1462474513481720</w:t>
        </w:r>
      </w:hyperlink>
      <w:r w:rsidRPr="0047308E">
        <w:rPr>
          <w:rFonts w:ascii="Times New Roman" w:eastAsia="Times New Roman" w:hAnsi="Times New Roman" w:cs="Times New Roman"/>
        </w:rPr>
        <w:t xml:space="preserve"> </w:t>
      </w:r>
    </w:p>
    <w:p w14:paraId="18BD15F0"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 xml:space="preserve">Western, B. (2018). </w:t>
      </w:r>
      <w:r w:rsidRPr="0047308E">
        <w:rPr>
          <w:rFonts w:ascii="Times New Roman" w:eastAsia="Times New Roman" w:hAnsi="Times New Roman" w:cs="Times New Roman"/>
          <w:i/>
          <w:iCs/>
        </w:rPr>
        <w:t>Homeward: Life in the year after prison</w:t>
      </w:r>
      <w:r w:rsidRPr="0047308E">
        <w:rPr>
          <w:rFonts w:ascii="Times New Roman" w:eastAsia="Times New Roman" w:hAnsi="Times New Roman" w:cs="Times New Roman"/>
        </w:rPr>
        <w:t>. Russell Sage Foundation.</w:t>
      </w:r>
    </w:p>
    <w:p w14:paraId="28FF613F" w14:textId="77777777" w:rsidR="00D4199C" w:rsidRPr="0047308E" w:rsidRDefault="00D4199C" w:rsidP="00D4199C">
      <w:pPr>
        <w:spacing w:line="480" w:lineRule="auto"/>
        <w:ind w:left="720" w:hanging="810"/>
        <w:contextualSpacing/>
        <w:rPr>
          <w:rFonts w:ascii="Times New Roman" w:eastAsia="Times New Roman" w:hAnsi="Times New Roman" w:cs="Times New Roman"/>
        </w:rPr>
      </w:pPr>
      <w:r w:rsidRPr="0047308E">
        <w:rPr>
          <w:rFonts w:ascii="Times New Roman" w:eastAsia="Times New Roman" w:hAnsi="Times New Roman" w:cs="Times New Roman"/>
        </w:rPr>
        <w:t>Western, B., Braga, A. A., Davis, J., &amp; Sirois, C. (2015). Stress and hardship after prison.</w:t>
      </w:r>
      <w:r w:rsidRPr="0047308E">
        <w:rPr>
          <w:rFonts w:ascii="Times New Roman" w:eastAsia="Times New Roman" w:hAnsi="Times New Roman" w:cs="Times New Roman"/>
          <w:i/>
          <w:iCs/>
        </w:rPr>
        <w:t> The American Journal of Sociology, 120</w:t>
      </w:r>
      <w:r w:rsidRPr="0047308E">
        <w:rPr>
          <w:rFonts w:ascii="Times New Roman" w:eastAsia="Times New Roman" w:hAnsi="Times New Roman" w:cs="Times New Roman"/>
        </w:rPr>
        <w:t xml:space="preserve">(5), 1512-1547. </w:t>
      </w:r>
      <w:hyperlink r:id="rId133" w:history="1">
        <w:r w:rsidRPr="0047308E">
          <w:rPr>
            <w:rStyle w:val="Hyperlink"/>
            <w:rFonts w:ascii="Times New Roman" w:eastAsia="Times New Roman" w:hAnsi="Times New Roman" w:cs="Times New Roman"/>
          </w:rPr>
          <w:t>https://doi.org/10.1086/681301</w:t>
        </w:r>
      </w:hyperlink>
      <w:r w:rsidRPr="0047308E">
        <w:rPr>
          <w:rFonts w:ascii="Times New Roman" w:eastAsia="Times New Roman" w:hAnsi="Times New Roman" w:cs="Times New Roman"/>
        </w:rPr>
        <w:t xml:space="preserve"> </w:t>
      </w:r>
    </w:p>
    <w:p w14:paraId="6842652F"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Weston, K. (1997). </w:t>
      </w:r>
      <w:r w:rsidRPr="0047308E">
        <w:rPr>
          <w:rFonts w:ascii="Times New Roman" w:hAnsi="Times New Roman" w:cs="Times New Roman"/>
          <w:i/>
          <w:iCs/>
        </w:rPr>
        <w:t>Families we choose: Lesbians, gays, kinship</w:t>
      </w:r>
      <w:r w:rsidRPr="0047308E">
        <w:rPr>
          <w:rFonts w:ascii="Times New Roman" w:hAnsi="Times New Roman" w:cs="Times New Roman"/>
        </w:rPr>
        <w:t>. Columbia University Press.</w:t>
      </w:r>
    </w:p>
    <w:p w14:paraId="563097DC" w14:textId="77777777" w:rsidR="00D4199C" w:rsidRPr="0047308E" w:rsidRDefault="00D4199C" w:rsidP="00D4199C">
      <w:pPr>
        <w:spacing w:line="480" w:lineRule="auto"/>
        <w:ind w:left="720" w:hanging="810"/>
        <w:contextualSpacing/>
        <w:rPr>
          <w:rFonts w:ascii="Times New Roman" w:hAnsi="Times New Roman" w:cs="Times New Roman"/>
        </w:rPr>
      </w:pPr>
      <w:proofErr w:type="spellStart"/>
      <w:r w:rsidRPr="00434E4A">
        <w:rPr>
          <w:rFonts w:ascii="Times New Roman" w:hAnsi="Times New Roman" w:cs="Times New Roman"/>
        </w:rPr>
        <w:t>Whetzel</w:t>
      </w:r>
      <w:proofErr w:type="spellEnd"/>
      <w:r w:rsidRPr="00434E4A">
        <w:rPr>
          <w:rFonts w:ascii="Times New Roman" w:hAnsi="Times New Roman" w:cs="Times New Roman"/>
        </w:rPr>
        <w:t xml:space="preserve">, J., </w:t>
      </w:r>
      <w:proofErr w:type="spellStart"/>
      <w:r w:rsidRPr="00434E4A">
        <w:rPr>
          <w:rFonts w:ascii="Times New Roman" w:hAnsi="Times New Roman" w:cs="Times New Roman"/>
        </w:rPr>
        <w:t>Paparozzi</w:t>
      </w:r>
      <w:proofErr w:type="spellEnd"/>
      <w:r w:rsidRPr="00434E4A">
        <w:rPr>
          <w:rFonts w:ascii="Times New Roman" w:hAnsi="Times New Roman" w:cs="Times New Roman"/>
        </w:rPr>
        <w:t xml:space="preserve">, M., Alexander, M., &amp; </w:t>
      </w:r>
      <w:proofErr w:type="spellStart"/>
      <w:r w:rsidRPr="00434E4A">
        <w:rPr>
          <w:rFonts w:ascii="Times New Roman" w:hAnsi="Times New Roman" w:cs="Times New Roman"/>
        </w:rPr>
        <w:t>Lowenkamp</w:t>
      </w:r>
      <w:proofErr w:type="spellEnd"/>
      <w:r w:rsidRPr="00434E4A">
        <w:rPr>
          <w:rFonts w:ascii="Times New Roman" w:hAnsi="Times New Roman" w:cs="Times New Roman"/>
        </w:rPr>
        <w:t>, C. T. (2011). Goodbye to a</w:t>
      </w:r>
      <w:r w:rsidRPr="0047308E">
        <w:rPr>
          <w:rFonts w:ascii="Times New Roman" w:hAnsi="Times New Roman" w:cs="Times New Roman"/>
        </w:rPr>
        <w:t xml:space="preserve"> </w:t>
      </w:r>
      <w:r w:rsidRPr="00434E4A">
        <w:rPr>
          <w:rFonts w:ascii="Times New Roman" w:hAnsi="Times New Roman" w:cs="Times New Roman"/>
        </w:rPr>
        <w:t xml:space="preserve">worn-out dichotomy: Law enforcement, social work, and a balanced approach. </w:t>
      </w:r>
      <w:r w:rsidRPr="00434E4A">
        <w:rPr>
          <w:rFonts w:ascii="Times New Roman" w:hAnsi="Times New Roman" w:cs="Times New Roman"/>
          <w:i/>
          <w:iCs/>
        </w:rPr>
        <w:t>Federal</w:t>
      </w:r>
      <w:r w:rsidRPr="0047308E">
        <w:rPr>
          <w:rFonts w:ascii="Times New Roman" w:hAnsi="Times New Roman" w:cs="Times New Roman"/>
        </w:rPr>
        <w:t xml:space="preserve"> </w:t>
      </w:r>
      <w:r w:rsidRPr="0047308E">
        <w:rPr>
          <w:rFonts w:ascii="Times New Roman" w:hAnsi="Times New Roman" w:cs="Times New Roman"/>
          <w:i/>
          <w:iCs/>
        </w:rPr>
        <w:t>Probation</w:t>
      </w:r>
      <w:r w:rsidRPr="0047308E">
        <w:rPr>
          <w:rFonts w:ascii="Times New Roman" w:hAnsi="Times New Roman" w:cs="Times New Roman"/>
        </w:rPr>
        <w:t xml:space="preserve">, </w:t>
      </w:r>
      <w:r w:rsidRPr="0047308E">
        <w:rPr>
          <w:rFonts w:ascii="Times New Roman" w:hAnsi="Times New Roman" w:cs="Times New Roman"/>
          <w:i/>
          <w:iCs/>
        </w:rPr>
        <w:t>75</w:t>
      </w:r>
      <w:r w:rsidRPr="0047308E">
        <w:rPr>
          <w:rFonts w:ascii="Times New Roman" w:hAnsi="Times New Roman" w:cs="Times New Roman"/>
        </w:rPr>
        <w:t>(2), 7–12.</w:t>
      </w:r>
    </w:p>
    <w:p w14:paraId="213EC052"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White, A. (2019). Misdemeanor disenfranchisement? The demobilizing effects of brief jail spells on potential voters.</w:t>
      </w:r>
      <w:r w:rsidRPr="0047308E">
        <w:rPr>
          <w:rFonts w:ascii="Times New Roman" w:hAnsi="Times New Roman" w:cs="Times New Roman"/>
          <w:i/>
          <w:iCs/>
        </w:rPr>
        <w:t> The American Political Science Review, 113</w:t>
      </w:r>
      <w:r w:rsidRPr="0047308E">
        <w:rPr>
          <w:rFonts w:ascii="Times New Roman" w:hAnsi="Times New Roman" w:cs="Times New Roman"/>
        </w:rPr>
        <w:t>(2), 311-324. </w:t>
      </w:r>
      <w:hyperlink r:id="rId134" w:tgtFrame="_blank" w:history="1">
        <w:r w:rsidRPr="0047308E">
          <w:rPr>
            <w:rStyle w:val="Hyperlink"/>
            <w:rFonts w:ascii="Times New Roman" w:hAnsi="Times New Roman" w:cs="Times New Roman"/>
          </w:rPr>
          <w:t>https://doi.org/10.1017/S000305541800093X</w:t>
        </w:r>
      </w:hyperlink>
    </w:p>
    <w:p w14:paraId="7F64C4C1"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lastRenderedPageBreak/>
        <w:t>Williamson, G. M., &amp; Clark, M. S. (1989). Providing help and desired relationship type as determinants of changes in moods and self-evaluations. </w:t>
      </w:r>
      <w:r w:rsidRPr="0047308E">
        <w:rPr>
          <w:rFonts w:ascii="Times New Roman" w:hAnsi="Times New Roman" w:cs="Times New Roman"/>
          <w:i/>
          <w:iCs/>
        </w:rPr>
        <w:t>Journal of Personality and Social Psychology, 56</w:t>
      </w:r>
      <w:r w:rsidRPr="0047308E">
        <w:rPr>
          <w:rFonts w:ascii="Times New Roman" w:hAnsi="Times New Roman" w:cs="Times New Roman"/>
        </w:rPr>
        <w:t>(5), 722–734. </w:t>
      </w:r>
      <w:hyperlink r:id="rId135" w:tgtFrame="_blank" w:history="1">
        <w:r w:rsidRPr="0047308E">
          <w:rPr>
            <w:rStyle w:val="Hyperlink"/>
            <w:rFonts w:ascii="Times New Roman" w:hAnsi="Times New Roman" w:cs="Times New Roman"/>
          </w:rPr>
          <w:t>https://doi.org/10.1037/0022-3514.56.5.722</w:t>
        </w:r>
      </w:hyperlink>
    </w:p>
    <w:p w14:paraId="57DD1E71" w14:textId="77777777" w:rsidR="00D4199C" w:rsidRPr="0047308E" w:rsidRDefault="00D4199C" w:rsidP="00D4199C">
      <w:pPr>
        <w:spacing w:line="480" w:lineRule="auto"/>
        <w:ind w:left="720" w:hanging="810"/>
        <w:contextualSpacing/>
        <w:rPr>
          <w:rFonts w:ascii="Times New Roman" w:hAnsi="Times New Roman" w:cs="Times New Roman"/>
        </w:rPr>
      </w:pPr>
      <w:r w:rsidRPr="00AC3E29">
        <w:rPr>
          <w:rFonts w:ascii="Times New Roman" w:hAnsi="Times New Roman" w:cs="Times New Roman"/>
        </w:rPr>
        <w:t>Wills, T. A., &amp; Shinar, O. (2000). Measuring perceived and received social support. In S. Cohen,</w:t>
      </w:r>
      <w:r w:rsidRPr="0047308E">
        <w:rPr>
          <w:rFonts w:ascii="Times New Roman" w:hAnsi="Times New Roman" w:cs="Times New Roman"/>
        </w:rPr>
        <w:t xml:space="preserve"> </w:t>
      </w:r>
      <w:r w:rsidRPr="00AC3E29">
        <w:rPr>
          <w:rFonts w:ascii="Times New Roman" w:hAnsi="Times New Roman" w:cs="Times New Roman"/>
        </w:rPr>
        <w:t>L. G. Underwood, &amp; B. H. Gottlieb (Eds.), Social support measurement and intervention:</w:t>
      </w:r>
      <w:r w:rsidRPr="0047308E">
        <w:rPr>
          <w:rFonts w:ascii="Times New Roman" w:hAnsi="Times New Roman" w:cs="Times New Roman"/>
        </w:rPr>
        <w:t xml:space="preserve"> A guide for health and social scientists (pp. 86-135). Oxford University Press.</w:t>
      </w:r>
    </w:p>
    <w:p w14:paraId="58E5B87B"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Winstead, B. A., </w:t>
      </w:r>
      <w:proofErr w:type="spellStart"/>
      <w:r w:rsidRPr="0047308E">
        <w:rPr>
          <w:rFonts w:ascii="Times New Roman" w:hAnsi="Times New Roman" w:cs="Times New Roman"/>
        </w:rPr>
        <w:t>Derlega</w:t>
      </w:r>
      <w:proofErr w:type="spellEnd"/>
      <w:r w:rsidRPr="0047308E">
        <w:rPr>
          <w:rFonts w:ascii="Times New Roman" w:hAnsi="Times New Roman" w:cs="Times New Roman"/>
        </w:rPr>
        <w:t>, V. J., Lewis, R. J., Sanchez-</w:t>
      </w:r>
      <w:proofErr w:type="spellStart"/>
      <w:r w:rsidRPr="0047308E">
        <w:rPr>
          <w:rFonts w:ascii="Times New Roman" w:hAnsi="Times New Roman" w:cs="Times New Roman"/>
        </w:rPr>
        <w:t>Hucles</w:t>
      </w:r>
      <w:proofErr w:type="spellEnd"/>
      <w:r w:rsidRPr="0047308E">
        <w:rPr>
          <w:rFonts w:ascii="Times New Roman" w:hAnsi="Times New Roman" w:cs="Times New Roman"/>
        </w:rPr>
        <w:t>, J., &amp; Clarke, E. (1992). Friendship, social interaction, and coping with stress. </w:t>
      </w:r>
      <w:r w:rsidRPr="0047308E">
        <w:rPr>
          <w:rFonts w:ascii="Times New Roman" w:hAnsi="Times New Roman" w:cs="Times New Roman"/>
          <w:i/>
          <w:iCs/>
        </w:rPr>
        <w:t>Communication Research, 19</w:t>
      </w:r>
      <w:r w:rsidRPr="0047308E">
        <w:rPr>
          <w:rFonts w:ascii="Times New Roman" w:hAnsi="Times New Roman" w:cs="Times New Roman"/>
        </w:rPr>
        <w:t>(2), 193–211. </w:t>
      </w:r>
      <w:hyperlink r:id="rId136" w:tgtFrame="_blank" w:history="1">
        <w:r w:rsidRPr="0047308E">
          <w:rPr>
            <w:rStyle w:val="Hyperlink"/>
            <w:rFonts w:ascii="Times New Roman" w:hAnsi="Times New Roman" w:cs="Times New Roman"/>
          </w:rPr>
          <w:t>https://doi.org/10.1177/009365092019002004</w:t>
        </w:r>
      </w:hyperlink>
    </w:p>
    <w:p w14:paraId="7FE321F1" w14:textId="77777777" w:rsidR="00D4199C" w:rsidRPr="0047308E"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Wynton, J. S. (2011). Myspace, </w:t>
      </w:r>
      <w:proofErr w:type="spellStart"/>
      <w:r w:rsidRPr="0047308E">
        <w:rPr>
          <w:rFonts w:ascii="Times New Roman" w:hAnsi="Times New Roman" w:cs="Times New Roman"/>
        </w:rPr>
        <w:t>yourspace</w:t>
      </w:r>
      <w:proofErr w:type="spellEnd"/>
      <w:r w:rsidRPr="0047308E">
        <w:rPr>
          <w:rFonts w:ascii="Times New Roman" w:hAnsi="Times New Roman" w:cs="Times New Roman"/>
        </w:rPr>
        <w:t xml:space="preserve">, but not </w:t>
      </w:r>
      <w:proofErr w:type="spellStart"/>
      <w:r w:rsidRPr="0047308E">
        <w:rPr>
          <w:rFonts w:ascii="Times New Roman" w:hAnsi="Times New Roman" w:cs="Times New Roman"/>
        </w:rPr>
        <w:t>theirspace</w:t>
      </w:r>
      <w:proofErr w:type="spellEnd"/>
      <w:r w:rsidRPr="0047308E">
        <w:rPr>
          <w:rFonts w:ascii="Times New Roman" w:hAnsi="Times New Roman" w:cs="Times New Roman"/>
        </w:rPr>
        <w:t xml:space="preserve">: The constitutionality of banning sex offenders from social networking sites, </w:t>
      </w:r>
      <w:r w:rsidRPr="0047308E">
        <w:rPr>
          <w:rFonts w:ascii="Times New Roman" w:hAnsi="Times New Roman" w:cs="Times New Roman"/>
          <w:i/>
          <w:iCs/>
        </w:rPr>
        <w:t>Duke Law Journal</w:t>
      </w:r>
      <w:r w:rsidRPr="0047308E">
        <w:rPr>
          <w:rFonts w:ascii="Times New Roman" w:hAnsi="Times New Roman" w:cs="Times New Roman"/>
        </w:rPr>
        <w:t xml:space="preserve">, </w:t>
      </w:r>
      <w:r w:rsidRPr="0047308E">
        <w:rPr>
          <w:rFonts w:ascii="Times New Roman" w:hAnsi="Times New Roman" w:cs="Times New Roman"/>
          <w:i/>
          <w:iCs/>
        </w:rPr>
        <w:t>60</w:t>
      </w:r>
      <w:r w:rsidRPr="0047308E">
        <w:rPr>
          <w:rFonts w:ascii="Times New Roman" w:hAnsi="Times New Roman" w:cs="Times New Roman"/>
        </w:rPr>
        <w:t>, 1859-1903.</w:t>
      </w:r>
    </w:p>
    <w:p w14:paraId="479A23E5" w14:textId="77777777" w:rsidR="00D4199C" w:rsidRDefault="00D4199C" w:rsidP="00D4199C">
      <w:pPr>
        <w:spacing w:line="480" w:lineRule="auto"/>
        <w:ind w:left="720" w:hanging="810"/>
        <w:contextualSpacing/>
        <w:rPr>
          <w:rFonts w:ascii="Times New Roman" w:hAnsi="Times New Roman" w:cs="Times New Roman"/>
        </w:rPr>
      </w:pPr>
      <w:r w:rsidRPr="0047308E">
        <w:rPr>
          <w:rFonts w:ascii="Times New Roman" w:hAnsi="Times New Roman" w:cs="Times New Roman"/>
        </w:rPr>
        <w:t xml:space="preserve">Young, K. M. &amp; Petersilia, J. (2016). Keeping track: Surveillance, control, and the expansion of the carceral state. </w:t>
      </w:r>
      <w:r w:rsidRPr="0047308E">
        <w:rPr>
          <w:rFonts w:ascii="Times New Roman" w:hAnsi="Times New Roman" w:cs="Times New Roman"/>
          <w:i/>
          <w:iCs/>
        </w:rPr>
        <w:t>Harvard Law Review</w:t>
      </w:r>
      <w:r w:rsidRPr="0047308E">
        <w:rPr>
          <w:rFonts w:ascii="Times New Roman" w:hAnsi="Times New Roman" w:cs="Times New Roman"/>
        </w:rPr>
        <w:t xml:space="preserve">, </w:t>
      </w:r>
      <w:r w:rsidRPr="0047308E">
        <w:rPr>
          <w:rFonts w:ascii="Times New Roman" w:hAnsi="Times New Roman" w:cs="Times New Roman"/>
          <w:i/>
          <w:iCs/>
        </w:rPr>
        <w:t>129</w:t>
      </w:r>
      <w:r w:rsidRPr="0047308E">
        <w:rPr>
          <w:rFonts w:ascii="Times New Roman" w:hAnsi="Times New Roman" w:cs="Times New Roman"/>
        </w:rPr>
        <w:t>(5), 1318-1360.</w:t>
      </w:r>
    </w:p>
    <w:p w14:paraId="6A38E829" w14:textId="4DB9C07A" w:rsidR="00C209C0" w:rsidRPr="00C209C0" w:rsidRDefault="00C209C0" w:rsidP="00D4199C">
      <w:pPr>
        <w:tabs>
          <w:tab w:val="center" w:pos="4680"/>
        </w:tabs>
        <w:spacing w:line="480" w:lineRule="auto"/>
        <w:contextualSpacing/>
        <w:rPr>
          <w:rFonts w:ascii="Times New Roman" w:hAnsi="Times New Roman" w:cs="Times New Roman"/>
        </w:rPr>
      </w:pPr>
    </w:p>
    <w:p w14:paraId="19E2296F" w14:textId="24FBC81E" w:rsidR="002F1DB0" w:rsidRPr="0054585A" w:rsidRDefault="002F1DB0" w:rsidP="0054585A">
      <w:pPr>
        <w:jc w:val="center"/>
        <w:rPr>
          <w:rFonts w:ascii="Times New Roman" w:hAnsi="Times New Roman" w:cs="Times New Roman"/>
        </w:rPr>
      </w:pPr>
      <w:r w:rsidRPr="002F1DB0">
        <w:rPr>
          <w:rFonts w:ascii="Times New Roman" w:hAnsi="Times New Roman" w:cs="Times New Roman"/>
          <w:b/>
          <w:bCs/>
        </w:rPr>
        <w:t>Appendix</w:t>
      </w:r>
    </w:p>
    <w:p w14:paraId="4092672B" w14:textId="77777777" w:rsidR="0040404F" w:rsidRPr="002F1DB0" w:rsidRDefault="0040404F" w:rsidP="002F1DB0">
      <w:pPr>
        <w:jc w:val="center"/>
        <w:rPr>
          <w:rFonts w:ascii="Times New Roman" w:hAnsi="Times New Roman" w:cs="Times New Roman"/>
          <w:b/>
          <w:bCs/>
        </w:rPr>
      </w:pPr>
    </w:p>
    <w:p w14:paraId="6E1A5285" w14:textId="02DC9D19" w:rsidR="002F1DB0" w:rsidRDefault="002F1DB0" w:rsidP="002F1DB0">
      <w:pPr>
        <w:jc w:val="center"/>
        <w:rPr>
          <w:rFonts w:ascii="Times New Roman" w:hAnsi="Times New Roman" w:cs="Times New Roman"/>
        </w:rPr>
      </w:pPr>
    </w:p>
    <w:p w14:paraId="64838765" w14:textId="44674081" w:rsidR="002F1DB0" w:rsidRDefault="002F1DB0" w:rsidP="002F1DB0">
      <w:pPr>
        <w:jc w:val="center"/>
        <w:rPr>
          <w:rFonts w:ascii="Times New Roman" w:hAnsi="Times New Roman" w:cs="Times New Roman"/>
        </w:rPr>
      </w:pPr>
      <w:r>
        <w:rPr>
          <w:rFonts w:ascii="Times New Roman" w:hAnsi="Times New Roman" w:cs="Times New Roman"/>
        </w:rPr>
        <w:t>Interview Guide</w:t>
      </w:r>
    </w:p>
    <w:p w14:paraId="344AF97C" w14:textId="50C57FF2" w:rsidR="002F1DB0" w:rsidRPr="002F1DB0" w:rsidRDefault="002F1DB0" w:rsidP="002F1DB0">
      <w:pPr>
        <w:rPr>
          <w:rFonts w:ascii="Times New Roman" w:hAnsi="Times New Roman" w:cs="Times New Roman"/>
        </w:rPr>
      </w:pPr>
    </w:p>
    <w:p w14:paraId="2623F2CC" w14:textId="75E94357" w:rsidR="002F1DB0" w:rsidRPr="00771775" w:rsidRDefault="002F1DB0" w:rsidP="002F1DB0">
      <w:pPr>
        <w:pStyle w:val="ListParagraph"/>
        <w:numPr>
          <w:ilvl w:val="0"/>
          <w:numId w:val="11"/>
        </w:numPr>
        <w:spacing w:line="480" w:lineRule="auto"/>
        <w:rPr>
          <w:rFonts w:ascii="Times New Roman" w:hAnsi="Times New Roman" w:cs="Times New Roman"/>
          <w:i/>
          <w:iCs/>
        </w:rPr>
      </w:pPr>
      <w:r w:rsidRPr="00771775">
        <w:rPr>
          <w:rFonts w:ascii="Times New Roman" w:hAnsi="Times New Roman" w:cs="Times New Roman"/>
          <w:i/>
          <w:iCs/>
        </w:rPr>
        <w:t>How do individuals under community supervision build, maintain, and sever relationships with sources of support (e.g., family, romantic partners, friends, acquaintances, probation officers) and how do these strategies vary by relationship type?</w:t>
      </w:r>
    </w:p>
    <w:p w14:paraId="4C2631E8" w14:textId="77777777" w:rsidR="002F1DB0" w:rsidRDefault="002F1DB0" w:rsidP="002F1DB0">
      <w:pPr>
        <w:pStyle w:val="ListParagraph"/>
        <w:numPr>
          <w:ilvl w:val="1"/>
          <w:numId w:val="1"/>
        </w:numPr>
        <w:spacing w:line="480" w:lineRule="auto"/>
        <w:rPr>
          <w:rFonts w:ascii="Times New Roman" w:hAnsi="Times New Roman" w:cs="Times New Roman"/>
        </w:rPr>
      </w:pPr>
      <w:r>
        <w:rPr>
          <w:rFonts w:ascii="Times New Roman" w:hAnsi="Times New Roman" w:cs="Times New Roman"/>
        </w:rPr>
        <w:t>Can you describe your living situation?</w:t>
      </w:r>
    </w:p>
    <w:p w14:paraId="70557B27" w14:textId="77777777" w:rsidR="002F1DB0" w:rsidRDefault="002F1DB0" w:rsidP="002F1DB0">
      <w:pPr>
        <w:pStyle w:val="ListParagraph"/>
        <w:numPr>
          <w:ilvl w:val="2"/>
          <w:numId w:val="1"/>
        </w:numPr>
        <w:spacing w:line="480" w:lineRule="auto"/>
        <w:rPr>
          <w:rFonts w:ascii="Times New Roman" w:hAnsi="Times New Roman" w:cs="Times New Roman"/>
        </w:rPr>
      </w:pPr>
      <w:r>
        <w:rPr>
          <w:rFonts w:ascii="Times New Roman" w:hAnsi="Times New Roman" w:cs="Times New Roman"/>
        </w:rPr>
        <w:t xml:space="preserve">Has your situation always been this way? Probe about changes </w:t>
      </w:r>
    </w:p>
    <w:p w14:paraId="1A627A43" w14:textId="77777777" w:rsidR="002F1DB0" w:rsidRDefault="002F1DB0" w:rsidP="002F1DB0">
      <w:pPr>
        <w:pStyle w:val="ListParagraph"/>
        <w:numPr>
          <w:ilvl w:val="1"/>
          <w:numId w:val="1"/>
        </w:numPr>
        <w:spacing w:line="480" w:lineRule="auto"/>
        <w:rPr>
          <w:rFonts w:ascii="Times New Roman" w:hAnsi="Times New Roman" w:cs="Times New Roman"/>
        </w:rPr>
      </w:pPr>
      <w:r>
        <w:rPr>
          <w:rFonts w:ascii="Times New Roman" w:hAnsi="Times New Roman" w:cs="Times New Roman"/>
        </w:rPr>
        <w:t>Who is the most important part of your life?</w:t>
      </w:r>
    </w:p>
    <w:p w14:paraId="4EF90FD1" w14:textId="77777777" w:rsidR="002F1DB0" w:rsidRDefault="002F1DB0" w:rsidP="002F1DB0">
      <w:pPr>
        <w:pStyle w:val="ListParagraph"/>
        <w:numPr>
          <w:ilvl w:val="2"/>
          <w:numId w:val="1"/>
        </w:numPr>
        <w:spacing w:line="480" w:lineRule="auto"/>
        <w:rPr>
          <w:rFonts w:ascii="Times New Roman" w:hAnsi="Times New Roman" w:cs="Times New Roman"/>
        </w:rPr>
      </w:pPr>
      <w:r>
        <w:rPr>
          <w:rFonts w:ascii="Times New Roman" w:hAnsi="Times New Roman" w:cs="Times New Roman"/>
        </w:rPr>
        <w:t>Who helps you the most?</w:t>
      </w:r>
    </w:p>
    <w:p w14:paraId="43E09699" w14:textId="77777777" w:rsidR="002F1DB0" w:rsidRDefault="002F1DB0" w:rsidP="002F1DB0">
      <w:pPr>
        <w:pStyle w:val="ListParagraph"/>
        <w:numPr>
          <w:ilvl w:val="2"/>
          <w:numId w:val="1"/>
        </w:numPr>
        <w:spacing w:line="480" w:lineRule="auto"/>
        <w:rPr>
          <w:rFonts w:ascii="Times New Roman" w:hAnsi="Times New Roman" w:cs="Times New Roman"/>
        </w:rPr>
      </w:pPr>
      <w:r>
        <w:rPr>
          <w:rFonts w:ascii="Times New Roman" w:hAnsi="Times New Roman" w:cs="Times New Roman"/>
        </w:rPr>
        <w:lastRenderedPageBreak/>
        <w:t>What is your relationship like?</w:t>
      </w:r>
    </w:p>
    <w:p w14:paraId="19FE44F9" w14:textId="77777777" w:rsidR="002F1DB0" w:rsidRDefault="002F1DB0" w:rsidP="002F1DB0">
      <w:pPr>
        <w:pStyle w:val="ListParagraph"/>
        <w:numPr>
          <w:ilvl w:val="2"/>
          <w:numId w:val="1"/>
        </w:numPr>
        <w:spacing w:line="480" w:lineRule="auto"/>
        <w:rPr>
          <w:rFonts w:ascii="Times New Roman" w:hAnsi="Times New Roman" w:cs="Times New Roman"/>
        </w:rPr>
      </w:pPr>
      <w:r>
        <w:rPr>
          <w:rFonts w:ascii="Times New Roman" w:hAnsi="Times New Roman" w:cs="Times New Roman"/>
        </w:rPr>
        <w:t>How do you maintain contact with them?</w:t>
      </w:r>
    </w:p>
    <w:p w14:paraId="4AA8D2AF" w14:textId="77777777" w:rsidR="002F1DB0" w:rsidRDefault="002F1DB0" w:rsidP="002F1DB0">
      <w:pPr>
        <w:pStyle w:val="ListParagraph"/>
        <w:numPr>
          <w:ilvl w:val="2"/>
          <w:numId w:val="1"/>
        </w:numPr>
        <w:spacing w:line="480" w:lineRule="auto"/>
        <w:rPr>
          <w:rFonts w:ascii="Times New Roman" w:hAnsi="Times New Roman" w:cs="Times New Roman"/>
        </w:rPr>
      </w:pPr>
      <w:r>
        <w:rPr>
          <w:rFonts w:ascii="Times New Roman" w:hAnsi="Times New Roman" w:cs="Times New Roman"/>
        </w:rPr>
        <w:t>Have they always been the most important person to you?</w:t>
      </w:r>
    </w:p>
    <w:p w14:paraId="49A74F54" w14:textId="77777777" w:rsidR="002F1DB0" w:rsidRDefault="002F1DB0" w:rsidP="002F1DB0">
      <w:pPr>
        <w:pStyle w:val="ListParagraph"/>
        <w:numPr>
          <w:ilvl w:val="1"/>
          <w:numId w:val="1"/>
        </w:numPr>
        <w:spacing w:line="480" w:lineRule="auto"/>
        <w:rPr>
          <w:rFonts w:ascii="Times New Roman" w:hAnsi="Times New Roman" w:cs="Times New Roman"/>
        </w:rPr>
      </w:pPr>
      <w:r>
        <w:rPr>
          <w:rFonts w:ascii="Times New Roman" w:hAnsi="Times New Roman" w:cs="Times New Roman"/>
        </w:rPr>
        <w:t>Are you in contact with immediate family members? What about extended family like grandparents, cousins, aunts, and uncles?</w:t>
      </w:r>
    </w:p>
    <w:p w14:paraId="329B157E" w14:textId="77777777" w:rsidR="002F1DB0" w:rsidRPr="00771775" w:rsidRDefault="002F1DB0" w:rsidP="002F1DB0">
      <w:pPr>
        <w:pStyle w:val="ListParagraph"/>
        <w:numPr>
          <w:ilvl w:val="2"/>
          <w:numId w:val="2"/>
        </w:numPr>
        <w:spacing w:line="480" w:lineRule="auto"/>
        <w:rPr>
          <w:rFonts w:ascii="Times New Roman" w:hAnsi="Times New Roman" w:cs="Times New Roman"/>
        </w:rPr>
      </w:pPr>
      <w:r>
        <w:rPr>
          <w:rFonts w:ascii="Times New Roman" w:hAnsi="Times New Roman" w:cs="Times New Roman"/>
        </w:rPr>
        <w:t xml:space="preserve">What is your relationship like with family? </w:t>
      </w:r>
      <w:r w:rsidRPr="00771775">
        <w:rPr>
          <w:rFonts w:ascii="Times New Roman" w:hAnsi="Times New Roman" w:cs="Times New Roman"/>
        </w:rPr>
        <w:t>Has it always been this way?</w:t>
      </w:r>
    </w:p>
    <w:p w14:paraId="029463A9" w14:textId="77777777" w:rsidR="002F1DB0" w:rsidRDefault="002F1DB0" w:rsidP="002F1DB0">
      <w:pPr>
        <w:pStyle w:val="ListParagraph"/>
        <w:numPr>
          <w:ilvl w:val="2"/>
          <w:numId w:val="2"/>
        </w:numPr>
        <w:spacing w:line="480" w:lineRule="auto"/>
        <w:rPr>
          <w:rFonts w:ascii="Times New Roman" w:hAnsi="Times New Roman" w:cs="Times New Roman"/>
        </w:rPr>
      </w:pPr>
      <w:r>
        <w:rPr>
          <w:rFonts w:ascii="Times New Roman" w:hAnsi="Times New Roman" w:cs="Times New Roman"/>
        </w:rPr>
        <w:t xml:space="preserve">Probe about how they keep in contact </w:t>
      </w:r>
    </w:p>
    <w:p w14:paraId="11BFF88E" w14:textId="77777777" w:rsidR="002F1DB0" w:rsidRDefault="002F1DB0" w:rsidP="002F1DB0">
      <w:pPr>
        <w:pStyle w:val="ListParagraph"/>
        <w:numPr>
          <w:ilvl w:val="1"/>
          <w:numId w:val="1"/>
        </w:numPr>
        <w:spacing w:line="480" w:lineRule="auto"/>
        <w:rPr>
          <w:rFonts w:ascii="Times New Roman" w:hAnsi="Times New Roman" w:cs="Times New Roman"/>
        </w:rPr>
      </w:pPr>
      <w:r>
        <w:rPr>
          <w:rFonts w:ascii="Times New Roman" w:hAnsi="Times New Roman" w:cs="Times New Roman"/>
        </w:rPr>
        <w:t>Can you describe your relationship status?</w:t>
      </w:r>
    </w:p>
    <w:p w14:paraId="0CAF0EDF" w14:textId="77777777" w:rsidR="002F1DB0" w:rsidRPr="00771775" w:rsidRDefault="002F1DB0" w:rsidP="002F1DB0">
      <w:pPr>
        <w:pStyle w:val="ListParagraph"/>
        <w:numPr>
          <w:ilvl w:val="2"/>
          <w:numId w:val="5"/>
        </w:numPr>
        <w:spacing w:line="480" w:lineRule="auto"/>
        <w:rPr>
          <w:rFonts w:ascii="Times New Roman" w:hAnsi="Times New Roman" w:cs="Times New Roman"/>
        </w:rPr>
      </w:pPr>
      <w:r>
        <w:rPr>
          <w:rFonts w:ascii="Times New Roman" w:hAnsi="Times New Roman" w:cs="Times New Roman"/>
        </w:rPr>
        <w:t>How is the relationship going? Has it always been this way?</w:t>
      </w:r>
    </w:p>
    <w:p w14:paraId="32DA3CBB" w14:textId="77777777" w:rsidR="002F1DB0" w:rsidRDefault="002F1DB0" w:rsidP="002F1DB0">
      <w:pPr>
        <w:pStyle w:val="ListParagraph"/>
        <w:numPr>
          <w:ilvl w:val="2"/>
          <w:numId w:val="5"/>
        </w:numPr>
        <w:spacing w:line="480" w:lineRule="auto"/>
        <w:rPr>
          <w:rFonts w:ascii="Times New Roman" w:hAnsi="Times New Roman" w:cs="Times New Roman"/>
        </w:rPr>
      </w:pPr>
      <w:r>
        <w:rPr>
          <w:rFonts w:ascii="Times New Roman" w:hAnsi="Times New Roman" w:cs="Times New Roman"/>
        </w:rPr>
        <w:t>If yes, how long have you been together?</w:t>
      </w:r>
    </w:p>
    <w:p w14:paraId="7958A2DA" w14:textId="77777777" w:rsidR="002F1DB0" w:rsidRDefault="002F1DB0" w:rsidP="002F1DB0">
      <w:pPr>
        <w:pStyle w:val="ListParagraph"/>
        <w:numPr>
          <w:ilvl w:val="2"/>
          <w:numId w:val="5"/>
        </w:numPr>
        <w:spacing w:line="480" w:lineRule="auto"/>
        <w:rPr>
          <w:rFonts w:ascii="Times New Roman" w:hAnsi="Times New Roman" w:cs="Times New Roman"/>
        </w:rPr>
      </w:pPr>
      <w:r>
        <w:rPr>
          <w:rFonts w:ascii="Times New Roman" w:hAnsi="Times New Roman" w:cs="Times New Roman"/>
        </w:rPr>
        <w:t>If yes, how did you meet?</w:t>
      </w:r>
    </w:p>
    <w:p w14:paraId="586C8BFD" w14:textId="77777777" w:rsidR="002F1DB0" w:rsidRPr="00146617" w:rsidRDefault="002F1DB0" w:rsidP="002F1DB0">
      <w:pPr>
        <w:pStyle w:val="ListParagraph"/>
        <w:numPr>
          <w:ilvl w:val="2"/>
          <w:numId w:val="5"/>
        </w:numPr>
        <w:spacing w:line="480" w:lineRule="auto"/>
        <w:rPr>
          <w:rFonts w:ascii="Times New Roman" w:hAnsi="Times New Roman" w:cs="Times New Roman"/>
        </w:rPr>
      </w:pPr>
      <w:r>
        <w:rPr>
          <w:rFonts w:ascii="Times New Roman" w:hAnsi="Times New Roman" w:cs="Times New Roman"/>
        </w:rPr>
        <w:t>Probe about children</w:t>
      </w:r>
    </w:p>
    <w:p w14:paraId="5743606B" w14:textId="77777777" w:rsidR="002F1DB0" w:rsidRDefault="002F1DB0" w:rsidP="002F1DB0">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What is your social life like? </w:t>
      </w:r>
    </w:p>
    <w:p w14:paraId="4ED6DE35" w14:textId="77777777" w:rsidR="002F1DB0" w:rsidRDefault="002F1DB0" w:rsidP="002F1DB0">
      <w:pPr>
        <w:pStyle w:val="ListParagraph"/>
        <w:numPr>
          <w:ilvl w:val="2"/>
          <w:numId w:val="3"/>
        </w:numPr>
        <w:spacing w:line="480" w:lineRule="auto"/>
        <w:rPr>
          <w:rFonts w:ascii="Times New Roman" w:hAnsi="Times New Roman" w:cs="Times New Roman"/>
        </w:rPr>
      </w:pPr>
      <w:r>
        <w:rPr>
          <w:rFonts w:ascii="Times New Roman" w:hAnsi="Times New Roman" w:cs="Times New Roman"/>
        </w:rPr>
        <w:t>Has it changed over the past few years or since you have been impacted by the criminal legal system?</w:t>
      </w:r>
    </w:p>
    <w:p w14:paraId="24178254" w14:textId="77777777" w:rsidR="002F1DB0" w:rsidRPr="008B43EB" w:rsidRDefault="002F1DB0" w:rsidP="002F1DB0">
      <w:pPr>
        <w:pStyle w:val="ListParagraph"/>
        <w:numPr>
          <w:ilvl w:val="2"/>
          <w:numId w:val="3"/>
        </w:numPr>
        <w:spacing w:line="480" w:lineRule="auto"/>
        <w:rPr>
          <w:rFonts w:ascii="Times New Roman" w:hAnsi="Times New Roman" w:cs="Times New Roman"/>
        </w:rPr>
      </w:pPr>
      <w:r>
        <w:rPr>
          <w:rFonts w:ascii="Times New Roman" w:hAnsi="Times New Roman" w:cs="Times New Roman"/>
        </w:rPr>
        <w:t>Do you participate in any social activities (e.g., clubs, support groups like AA, church)</w:t>
      </w:r>
      <w:r w:rsidRPr="008B43EB">
        <w:rPr>
          <w:rFonts w:ascii="Times New Roman" w:hAnsi="Times New Roman" w:cs="Times New Roman"/>
        </w:rPr>
        <w:t xml:space="preserve"> </w:t>
      </w:r>
    </w:p>
    <w:p w14:paraId="34EF99A6" w14:textId="77777777" w:rsidR="002F1DB0" w:rsidRDefault="002F1DB0" w:rsidP="002F1DB0">
      <w:pPr>
        <w:pStyle w:val="ListParagraph"/>
        <w:numPr>
          <w:ilvl w:val="2"/>
          <w:numId w:val="3"/>
        </w:numPr>
        <w:spacing w:line="480" w:lineRule="auto"/>
        <w:rPr>
          <w:rFonts w:ascii="Times New Roman" w:hAnsi="Times New Roman" w:cs="Times New Roman"/>
        </w:rPr>
      </w:pPr>
      <w:r w:rsidRPr="007B19AF">
        <w:rPr>
          <w:rFonts w:ascii="Times New Roman" w:hAnsi="Times New Roman" w:cs="Times New Roman"/>
        </w:rPr>
        <w:t>Probe about how they came to know any friends or acquaintances</w:t>
      </w:r>
    </w:p>
    <w:p w14:paraId="66E63391" w14:textId="77777777" w:rsidR="002F1DB0" w:rsidRPr="007B19AF" w:rsidRDefault="002F1DB0" w:rsidP="002F1DB0">
      <w:pPr>
        <w:pStyle w:val="ListParagraph"/>
        <w:numPr>
          <w:ilvl w:val="2"/>
          <w:numId w:val="3"/>
        </w:numPr>
        <w:spacing w:line="480" w:lineRule="auto"/>
        <w:rPr>
          <w:rFonts w:ascii="Times New Roman" w:hAnsi="Times New Roman" w:cs="Times New Roman"/>
        </w:rPr>
      </w:pPr>
      <w:r>
        <w:rPr>
          <w:rFonts w:ascii="Times New Roman" w:hAnsi="Times New Roman" w:cs="Times New Roman"/>
        </w:rPr>
        <w:t>If limited social activities, probe about why</w:t>
      </w:r>
    </w:p>
    <w:p w14:paraId="28553FB5" w14:textId="77777777" w:rsidR="002F1DB0" w:rsidRDefault="002F1DB0" w:rsidP="002F1DB0">
      <w:pPr>
        <w:pStyle w:val="ListParagraph"/>
        <w:numPr>
          <w:ilvl w:val="1"/>
          <w:numId w:val="1"/>
        </w:numPr>
        <w:spacing w:line="480" w:lineRule="auto"/>
        <w:rPr>
          <w:rFonts w:ascii="Times New Roman" w:hAnsi="Times New Roman" w:cs="Times New Roman"/>
        </w:rPr>
      </w:pPr>
      <w:r>
        <w:rPr>
          <w:rFonts w:ascii="Times New Roman" w:hAnsi="Times New Roman" w:cs="Times New Roman"/>
        </w:rPr>
        <w:t>How is your relationship with your probation officer?</w:t>
      </w:r>
    </w:p>
    <w:p w14:paraId="6979CA29" w14:textId="77777777" w:rsidR="002F1DB0" w:rsidRDefault="002F1DB0" w:rsidP="002F1DB0">
      <w:pPr>
        <w:pStyle w:val="ListParagraph"/>
        <w:numPr>
          <w:ilvl w:val="2"/>
          <w:numId w:val="6"/>
        </w:numPr>
        <w:spacing w:line="480" w:lineRule="auto"/>
        <w:rPr>
          <w:rFonts w:ascii="Times New Roman" w:hAnsi="Times New Roman" w:cs="Times New Roman"/>
        </w:rPr>
      </w:pPr>
      <w:r>
        <w:rPr>
          <w:rFonts w:ascii="Times New Roman" w:hAnsi="Times New Roman" w:cs="Times New Roman"/>
        </w:rPr>
        <w:t>What is your probation officer like?</w:t>
      </w:r>
    </w:p>
    <w:p w14:paraId="004D64B5" w14:textId="77777777" w:rsidR="002F1DB0" w:rsidRDefault="002F1DB0" w:rsidP="002F1DB0">
      <w:pPr>
        <w:pStyle w:val="ListParagraph"/>
        <w:numPr>
          <w:ilvl w:val="2"/>
          <w:numId w:val="6"/>
        </w:numPr>
        <w:spacing w:line="480" w:lineRule="auto"/>
        <w:rPr>
          <w:rFonts w:ascii="Times New Roman" w:hAnsi="Times New Roman" w:cs="Times New Roman"/>
        </w:rPr>
      </w:pPr>
      <w:r>
        <w:rPr>
          <w:rFonts w:ascii="Times New Roman" w:hAnsi="Times New Roman" w:cs="Times New Roman"/>
        </w:rPr>
        <w:t xml:space="preserve">Do you get along with them? </w:t>
      </w:r>
      <w:r w:rsidRPr="00771775">
        <w:rPr>
          <w:rFonts w:ascii="Times New Roman" w:hAnsi="Times New Roman" w:cs="Times New Roman"/>
        </w:rPr>
        <w:t>Has it always been this way?</w:t>
      </w:r>
    </w:p>
    <w:p w14:paraId="341D371E" w14:textId="77777777" w:rsidR="002F1DB0" w:rsidRPr="000F4D76" w:rsidRDefault="002F1DB0" w:rsidP="002F1DB0">
      <w:pPr>
        <w:pStyle w:val="ListParagraph"/>
        <w:numPr>
          <w:ilvl w:val="2"/>
          <w:numId w:val="6"/>
        </w:numPr>
        <w:spacing w:line="480" w:lineRule="auto"/>
        <w:rPr>
          <w:rFonts w:ascii="Times New Roman" w:hAnsi="Times New Roman" w:cs="Times New Roman"/>
        </w:rPr>
      </w:pPr>
      <w:r w:rsidRPr="000F4D76">
        <w:rPr>
          <w:rFonts w:ascii="Times New Roman" w:hAnsi="Times New Roman" w:cs="Times New Roman"/>
        </w:rPr>
        <w:lastRenderedPageBreak/>
        <w:t xml:space="preserve">Has your probation officer encouraged you to seek out help from others (e.g., family, romantic partners, friends, acquaintances)? </w:t>
      </w:r>
    </w:p>
    <w:p w14:paraId="5FD838B0" w14:textId="77777777" w:rsidR="002F1DB0" w:rsidRPr="000F4D76" w:rsidRDefault="002F1DB0" w:rsidP="002F1DB0">
      <w:pPr>
        <w:pStyle w:val="ListParagraph"/>
        <w:numPr>
          <w:ilvl w:val="2"/>
          <w:numId w:val="6"/>
        </w:numPr>
        <w:spacing w:line="480" w:lineRule="auto"/>
        <w:rPr>
          <w:rFonts w:ascii="Times New Roman" w:hAnsi="Times New Roman" w:cs="Times New Roman"/>
        </w:rPr>
      </w:pPr>
      <w:r w:rsidRPr="000F4D76">
        <w:rPr>
          <w:rFonts w:ascii="Times New Roman" w:hAnsi="Times New Roman" w:cs="Times New Roman"/>
        </w:rPr>
        <w:t>Do you feel like you need to reach out for help from others to meet the conditions of your probation?</w:t>
      </w:r>
    </w:p>
    <w:p w14:paraId="0503A869" w14:textId="77777777" w:rsidR="002F1DB0" w:rsidRPr="00771775" w:rsidRDefault="002F1DB0" w:rsidP="002F1DB0">
      <w:pPr>
        <w:pStyle w:val="ListParagraph"/>
        <w:numPr>
          <w:ilvl w:val="0"/>
          <w:numId w:val="11"/>
        </w:numPr>
        <w:spacing w:line="480" w:lineRule="auto"/>
        <w:rPr>
          <w:rFonts w:ascii="Times New Roman" w:hAnsi="Times New Roman" w:cs="Times New Roman"/>
          <w:i/>
          <w:iCs/>
        </w:rPr>
      </w:pPr>
      <w:r w:rsidRPr="00771775">
        <w:rPr>
          <w:rFonts w:ascii="Times New Roman" w:hAnsi="Times New Roman" w:cs="Times New Roman"/>
          <w:i/>
          <w:iCs/>
        </w:rPr>
        <w:t>How do individuals under community supervision exchange support from their social networks</w:t>
      </w:r>
      <w:r>
        <w:rPr>
          <w:rFonts w:ascii="Times New Roman" w:hAnsi="Times New Roman" w:cs="Times New Roman"/>
          <w:i/>
          <w:iCs/>
        </w:rPr>
        <w:t xml:space="preserve"> and how do these strategies vary by relationship type</w:t>
      </w:r>
      <w:r w:rsidRPr="00771775">
        <w:rPr>
          <w:rFonts w:ascii="Times New Roman" w:hAnsi="Times New Roman" w:cs="Times New Roman"/>
          <w:i/>
          <w:iCs/>
        </w:rPr>
        <w:t>?</w:t>
      </w:r>
    </w:p>
    <w:p w14:paraId="786069E8" w14:textId="77777777" w:rsidR="002F1DB0" w:rsidRDefault="002F1DB0" w:rsidP="002F1DB0">
      <w:pPr>
        <w:pStyle w:val="ListParagraph"/>
        <w:numPr>
          <w:ilvl w:val="1"/>
          <w:numId w:val="12"/>
        </w:numPr>
        <w:spacing w:line="480" w:lineRule="auto"/>
        <w:rPr>
          <w:rFonts w:ascii="Times New Roman" w:hAnsi="Times New Roman" w:cs="Times New Roman"/>
        </w:rPr>
      </w:pPr>
      <w:r>
        <w:rPr>
          <w:rFonts w:ascii="Times New Roman" w:hAnsi="Times New Roman" w:cs="Times New Roman"/>
        </w:rPr>
        <w:t>Do you ever ask for help from people in your life?</w:t>
      </w:r>
    </w:p>
    <w:p w14:paraId="25CBD81A" w14:textId="77777777" w:rsidR="002F1DB0" w:rsidRDefault="002F1DB0" w:rsidP="002F1DB0">
      <w:pPr>
        <w:pStyle w:val="ListParagraph"/>
        <w:numPr>
          <w:ilvl w:val="2"/>
          <w:numId w:val="4"/>
        </w:numPr>
        <w:spacing w:line="480" w:lineRule="auto"/>
        <w:rPr>
          <w:rFonts w:ascii="Times New Roman" w:hAnsi="Times New Roman" w:cs="Times New Roman"/>
        </w:rPr>
      </w:pPr>
      <w:r>
        <w:rPr>
          <w:rFonts w:ascii="Times New Roman" w:hAnsi="Times New Roman" w:cs="Times New Roman"/>
        </w:rPr>
        <w:t>Probe about who they are asking</w:t>
      </w:r>
    </w:p>
    <w:p w14:paraId="182E29CD" w14:textId="77777777" w:rsidR="002F1DB0" w:rsidRDefault="002F1DB0" w:rsidP="002F1DB0">
      <w:pPr>
        <w:pStyle w:val="ListParagraph"/>
        <w:numPr>
          <w:ilvl w:val="2"/>
          <w:numId w:val="4"/>
        </w:numPr>
        <w:spacing w:line="480" w:lineRule="auto"/>
        <w:rPr>
          <w:rFonts w:ascii="Times New Roman" w:hAnsi="Times New Roman" w:cs="Times New Roman"/>
        </w:rPr>
      </w:pPr>
      <w:r>
        <w:rPr>
          <w:rFonts w:ascii="Times New Roman" w:hAnsi="Times New Roman" w:cs="Times New Roman"/>
        </w:rPr>
        <w:t xml:space="preserve">Probe about what they are asking for </w:t>
      </w:r>
    </w:p>
    <w:p w14:paraId="3E065478" w14:textId="77777777" w:rsidR="002F1DB0" w:rsidRDefault="002F1DB0" w:rsidP="002F1DB0">
      <w:pPr>
        <w:pStyle w:val="ListParagraph"/>
        <w:numPr>
          <w:ilvl w:val="2"/>
          <w:numId w:val="4"/>
        </w:numPr>
        <w:spacing w:line="480" w:lineRule="auto"/>
        <w:rPr>
          <w:rFonts w:ascii="Times New Roman" w:hAnsi="Times New Roman" w:cs="Times New Roman"/>
        </w:rPr>
      </w:pPr>
      <w:r>
        <w:rPr>
          <w:rFonts w:ascii="Times New Roman" w:hAnsi="Times New Roman" w:cs="Times New Roman"/>
        </w:rPr>
        <w:t>Probe about how often they ask for help</w:t>
      </w:r>
    </w:p>
    <w:p w14:paraId="13E365E0" w14:textId="77777777" w:rsidR="002F1DB0" w:rsidRDefault="002F1DB0" w:rsidP="002F1DB0">
      <w:pPr>
        <w:pStyle w:val="ListParagraph"/>
        <w:numPr>
          <w:ilvl w:val="2"/>
          <w:numId w:val="4"/>
        </w:numPr>
        <w:spacing w:line="480" w:lineRule="auto"/>
        <w:rPr>
          <w:rFonts w:ascii="Times New Roman" w:hAnsi="Times New Roman" w:cs="Times New Roman"/>
        </w:rPr>
      </w:pPr>
      <w:r>
        <w:rPr>
          <w:rFonts w:ascii="Times New Roman" w:hAnsi="Times New Roman" w:cs="Times New Roman"/>
        </w:rPr>
        <w:t>Probe about whether they think the support is long-term and why</w:t>
      </w:r>
    </w:p>
    <w:p w14:paraId="15C7F388" w14:textId="77777777" w:rsidR="002F1DB0" w:rsidRDefault="002F1DB0" w:rsidP="002F1DB0">
      <w:pPr>
        <w:pStyle w:val="ListParagraph"/>
        <w:numPr>
          <w:ilvl w:val="2"/>
          <w:numId w:val="4"/>
        </w:numPr>
        <w:spacing w:line="480" w:lineRule="auto"/>
        <w:rPr>
          <w:rFonts w:ascii="Times New Roman" w:hAnsi="Times New Roman" w:cs="Times New Roman"/>
        </w:rPr>
      </w:pPr>
      <w:r>
        <w:rPr>
          <w:rFonts w:ascii="Times New Roman" w:hAnsi="Times New Roman" w:cs="Times New Roman"/>
        </w:rPr>
        <w:t>Probe about why they think others are willing to help or not willing to help</w:t>
      </w:r>
    </w:p>
    <w:p w14:paraId="32D661E1" w14:textId="77777777" w:rsidR="002F1DB0" w:rsidRDefault="002F1DB0" w:rsidP="002F1DB0">
      <w:pPr>
        <w:pStyle w:val="ListParagraph"/>
        <w:numPr>
          <w:ilvl w:val="2"/>
          <w:numId w:val="4"/>
        </w:numPr>
        <w:spacing w:line="480" w:lineRule="auto"/>
        <w:rPr>
          <w:rFonts w:ascii="Times New Roman" w:hAnsi="Times New Roman" w:cs="Times New Roman"/>
        </w:rPr>
      </w:pPr>
      <w:r>
        <w:rPr>
          <w:rFonts w:ascii="Times New Roman" w:hAnsi="Times New Roman" w:cs="Times New Roman"/>
        </w:rPr>
        <w:t>Probe about who is most helpful and why</w:t>
      </w:r>
    </w:p>
    <w:p w14:paraId="6575B46D" w14:textId="77777777" w:rsidR="002F1DB0" w:rsidRPr="000F4D76" w:rsidRDefault="002F1DB0" w:rsidP="002F1DB0">
      <w:pPr>
        <w:pStyle w:val="ListParagraph"/>
        <w:numPr>
          <w:ilvl w:val="2"/>
          <w:numId w:val="4"/>
        </w:numPr>
        <w:spacing w:line="480" w:lineRule="auto"/>
        <w:rPr>
          <w:rFonts w:ascii="Times New Roman" w:hAnsi="Times New Roman" w:cs="Times New Roman"/>
        </w:rPr>
      </w:pPr>
      <w:r w:rsidRPr="000F4D76">
        <w:rPr>
          <w:rFonts w:ascii="Times New Roman" w:hAnsi="Times New Roman" w:cs="Times New Roman"/>
        </w:rPr>
        <w:t>Probe about how being on probation and/or having a criminal record impacts how they ask</w:t>
      </w:r>
    </w:p>
    <w:p w14:paraId="6F97A292" w14:textId="77777777" w:rsidR="002F1DB0" w:rsidRDefault="002F1DB0" w:rsidP="002F1DB0">
      <w:pPr>
        <w:pStyle w:val="ListParagraph"/>
        <w:numPr>
          <w:ilvl w:val="1"/>
          <w:numId w:val="13"/>
        </w:numPr>
        <w:spacing w:line="480" w:lineRule="auto"/>
        <w:rPr>
          <w:rFonts w:ascii="Times New Roman" w:hAnsi="Times New Roman" w:cs="Times New Roman"/>
        </w:rPr>
      </w:pPr>
      <w:r>
        <w:rPr>
          <w:rFonts w:ascii="Times New Roman" w:hAnsi="Times New Roman" w:cs="Times New Roman"/>
        </w:rPr>
        <w:t>How do you ask for help or support from others when you need it?</w:t>
      </w:r>
    </w:p>
    <w:p w14:paraId="2744A73D" w14:textId="77777777" w:rsidR="002F1DB0" w:rsidRDefault="002F1DB0" w:rsidP="002F1DB0">
      <w:pPr>
        <w:pStyle w:val="ListParagraph"/>
        <w:numPr>
          <w:ilvl w:val="2"/>
          <w:numId w:val="8"/>
        </w:numPr>
        <w:spacing w:line="480" w:lineRule="auto"/>
        <w:rPr>
          <w:rFonts w:ascii="Times New Roman" w:hAnsi="Times New Roman" w:cs="Times New Roman"/>
        </w:rPr>
      </w:pPr>
      <w:r>
        <w:rPr>
          <w:rFonts w:ascii="Times New Roman" w:hAnsi="Times New Roman" w:cs="Times New Roman"/>
        </w:rPr>
        <w:t>Can you give me an example of a time you asked for help?</w:t>
      </w:r>
    </w:p>
    <w:p w14:paraId="0FD08DBB" w14:textId="77777777" w:rsidR="002F1DB0" w:rsidRDefault="002F1DB0" w:rsidP="002F1DB0">
      <w:pPr>
        <w:pStyle w:val="ListParagraph"/>
        <w:numPr>
          <w:ilvl w:val="2"/>
          <w:numId w:val="7"/>
        </w:numPr>
        <w:spacing w:line="480" w:lineRule="auto"/>
        <w:rPr>
          <w:rFonts w:ascii="Times New Roman" w:hAnsi="Times New Roman" w:cs="Times New Roman"/>
        </w:rPr>
      </w:pPr>
      <w:r>
        <w:rPr>
          <w:rFonts w:ascii="Times New Roman" w:hAnsi="Times New Roman" w:cs="Times New Roman"/>
        </w:rPr>
        <w:t>Is it easy to ask others for help? Why or why not?</w:t>
      </w:r>
    </w:p>
    <w:p w14:paraId="4ED9E5BF" w14:textId="77777777" w:rsidR="002F1DB0" w:rsidRDefault="002F1DB0" w:rsidP="002F1DB0">
      <w:pPr>
        <w:pStyle w:val="ListParagraph"/>
        <w:numPr>
          <w:ilvl w:val="1"/>
          <w:numId w:val="14"/>
        </w:numPr>
        <w:spacing w:line="480" w:lineRule="auto"/>
        <w:rPr>
          <w:rFonts w:ascii="Times New Roman" w:hAnsi="Times New Roman" w:cs="Times New Roman"/>
        </w:rPr>
      </w:pPr>
      <w:r w:rsidRPr="00025D11">
        <w:rPr>
          <w:rFonts w:ascii="Times New Roman" w:hAnsi="Times New Roman" w:cs="Times New Roman"/>
        </w:rPr>
        <w:t>Does your support network expect anything in return when you ask for help?</w:t>
      </w:r>
    </w:p>
    <w:p w14:paraId="184FADAD" w14:textId="77777777" w:rsidR="002F1DB0" w:rsidRDefault="002F1DB0" w:rsidP="002F1DB0">
      <w:pPr>
        <w:pStyle w:val="ListParagraph"/>
        <w:numPr>
          <w:ilvl w:val="2"/>
          <w:numId w:val="14"/>
        </w:numPr>
        <w:spacing w:line="480" w:lineRule="auto"/>
        <w:rPr>
          <w:rFonts w:ascii="Times New Roman" w:hAnsi="Times New Roman" w:cs="Times New Roman"/>
        </w:rPr>
      </w:pPr>
      <w:r>
        <w:rPr>
          <w:rFonts w:ascii="Times New Roman" w:hAnsi="Times New Roman" w:cs="Times New Roman"/>
        </w:rPr>
        <w:t>Have they always expected this of you?</w:t>
      </w:r>
    </w:p>
    <w:p w14:paraId="43C67ECB" w14:textId="77777777" w:rsidR="002F1DB0" w:rsidRDefault="002F1DB0" w:rsidP="002F1DB0">
      <w:pPr>
        <w:pStyle w:val="ListParagraph"/>
        <w:numPr>
          <w:ilvl w:val="1"/>
          <w:numId w:val="14"/>
        </w:numPr>
        <w:spacing w:line="480" w:lineRule="auto"/>
        <w:rPr>
          <w:rFonts w:ascii="Times New Roman" w:hAnsi="Times New Roman" w:cs="Times New Roman"/>
        </w:rPr>
      </w:pPr>
      <w:r>
        <w:rPr>
          <w:rFonts w:ascii="Times New Roman" w:hAnsi="Times New Roman" w:cs="Times New Roman"/>
        </w:rPr>
        <w:t xml:space="preserve">In what ways do you provide support for (or take care of) people in your life? Has it always been the same? </w:t>
      </w:r>
    </w:p>
    <w:p w14:paraId="30FB0D62" w14:textId="77777777" w:rsidR="002F1DB0" w:rsidRDefault="002F1DB0" w:rsidP="002F1DB0">
      <w:pPr>
        <w:pStyle w:val="ListParagraph"/>
        <w:numPr>
          <w:ilvl w:val="0"/>
          <w:numId w:val="11"/>
        </w:numPr>
        <w:spacing w:line="480" w:lineRule="auto"/>
        <w:rPr>
          <w:rFonts w:ascii="Times New Roman" w:hAnsi="Times New Roman" w:cs="Times New Roman"/>
          <w:i/>
          <w:iCs/>
        </w:rPr>
      </w:pPr>
      <w:r w:rsidRPr="004F6EFF">
        <w:rPr>
          <w:rFonts w:ascii="Times New Roman" w:hAnsi="Times New Roman" w:cs="Times New Roman"/>
          <w:i/>
          <w:iCs/>
        </w:rPr>
        <w:lastRenderedPageBreak/>
        <w:t>How do individuals under community supervision perceive social support exchange</w:t>
      </w:r>
      <w:r>
        <w:rPr>
          <w:rFonts w:ascii="Times New Roman" w:hAnsi="Times New Roman" w:cs="Times New Roman"/>
          <w:i/>
          <w:iCs/>
        </w:rPr>
        <w:t>s</w:t>
      </w:r>
      <w:r w:rsidRPr="004F6EFF">
        <w:rPr>
          <w:rFonts w:ascii="Times New Roman" w:hAnsi="Times New Roman" w:cs="Times New Roman"/>
          <w:i/>
          <w:iCs/>
        </w:rPr>
        <w:t>?</w:t>
      </w:r>
    </w:p>
    <w:p w14:paraId="2A3D4810" w14:textId="77777777" w:rsidR="002F1DB0" w:rsidRPr="00862204" w:rsidRDefault="002F1DB0" w:rsidP="002F1DB0">
      <w:pPr>
        <w:pStyle w:val="ListParagraph"/>
        <w:numPr>
          <w:ilvl w:val="1"/>
          <w:numId w:val="15"/>
        </w:numPr>
        <w:spacing w:line="480" w:lineRule="auto"/>
        <w:rPr>
          <w:rFonts w:ascii="Times New Roman" w:hAnsi="Times New Roman" w:cs="Times New Roman"/>
          <w:i/>
          <w:iCs/>
        </w:rPr>
      </w:pPr>
      <w:r>
        <w:rPr>
          <w:rFonts w:ascii="Times New Roman" w:hAnsi="Times New Roman" w:cs="Times New Roman"/>
        </w:rPr>
        <w:t xml:space="preserve">How does being on probation make you feel about yourself? What are your general perceptions of probation and your probation officer? </w:t>
      </w:r>
    </w:p>
    <w:p w14:paraId="0C025107" w14:textId="77777777" w:rsidR="002F1DB0" w:rsidRPr="00570118" w:rsidRDefault="002F1DB0" w:rsidP="002F1DB0">
      <w:pPr>
        <w:pStyle w:val="ListParagraph"/>
        <w:numPr>
          <w:ilvl w:val="2"/>
          <w:numId w:val="20"/>
        </w:numPr>
        <w:spacing w:line="480" w:lineRule="auto"/>
        <w:rPr>
          <w:rFonts w:ascii="Times New Roman" w:hAnsi="Times New Roman" w:cs="Times New Roman"/>
          <w:i/>
          <w:iCs/>
        </w:rPr>
      </w:pPr>
      <w:r>
        <w:rPr>
          <w:rFonts w:ascii="Times New Roman" w:hAnsi="Times New Roman" w:cs="Times New Roman"/>
        </w:rPr>
        <w:t>Are you hopeful you will complete probation successfully?</w:t>
      </w:r>
    </w:p>
    <w:p w14:paraId="4FEB2A65" w14:textId="77777777" w:rsidR="002F1DB0" w:rsidRPr="00771775" w:rsidRDefault="002F1DB0" w:rsidP="002F1DB0">
      <w:pPr>
        <w:pStyle w:val="ListParagraph"/>
        <w:numPr>
          <w:ilvl w:val="1"/>
          <w:numId w:val="16"/>
        </w:numPr>
        <w:spacing w:line="480" w:lineRule="auto"/>
        <w:rPr>
          <w:rFonts w:ascii="Times New Roman" w:hAnsi="Times New Roman" w:cs="Times New Roman"/>
          <w:i/>
          <w:iCs/>
        </w:rPr>
      </w:pPr>
      <w:r>
        <w:rPr>
          <w:rFonts w:ascii="Times New Roman" w:hAnsi="Times New Roman" w:cs="Times New Roman"/>
        </w:rPr>
        <w:t>How do you feel about the future?</w:t>
      </w:r>
    </w:p>
    <w:p w14:paraId="0BC64F05" w14:textId="77777777" w:rsidR="002F1DB0" w:rsidRPr="00771775" w:rsidRDefault="002F1DB0" w:rsidP="002F1DB0">
      <w:pPr>
        <w:pStyle w:val="ListParagraph"/>
        <w:numPr>
          <w:ilvl w:val="2"/>
          <w:numId w:val="19"/>
        </w:numPr>
        <w:spacing w:line="480" w:lineRule="auto"/>
        <w:rPr>
          <w:rFonts w:ascii="Times New Roman" w:hAnsi="Times New Roman" w:cs="Times New Roman"/>
          <w:i/>
          <w:iCs/>
        </w:rPr>
      </w:pPr>
      <w:r>
        <w:rPr>
          <w:rFonts w:ascii="Times New Roman" w:hAnsi="Times New Roman" w:cs="Times New Roman"/>
        </w:rPr>
        <w:t xml:space="preserve">What do you think your future will look like in the next five years? Has this changed since you had contact with the criminal legal system? </w:t>
      </w:r>
    </w:p>
    <w:p w14:paraId="51D21CA0" w14:textId="77777777" w:rsidR="002F1DB0" w:rsidRPr="00771775" w:rsidRDefault="002F1DB0" w:rsidP="002F1DB0">
      <w:pPr>
        <w:pStyle w:val="ListParagraph"/>
        <w:numPr>
          <w:ilvl w:val="2"/>
          <w:numId w:val="19"/>
        </w:numPr>
        <w:spacing w:line="480" w:lineRule="auto"/>
        <w:rPr>
          <w:rFonts w:ascii="Times New Roman" w:hAnsi="Times New Roman" w:cs="Times New Roman"/>
          <w:i/>
          <w:iCs/>
        </w:rPr>
      </w:pPr>
      <w:r>
        <w:rPr>
          <w:rFonts w:ascii="Times New Roman" w:hAnsi="Times New Roman" w:cs="Times New Roman"/>
        </w:rPr>
        <w:t>Has anyone in your life changed your perceptions?</w:t>
      </w:r>
    </w:p>
    <w:p w14:paraId="04A10D9B" w14:textId="77777777" w:rsidR="002F1DB0" w:rsidRPr="0032007E" w:rsidRDefault="002F1DB0" w:rsidP="002F1DB0">
      <w:pPr>
        <w:pStyle w:val="ListParagraph"/>
        <w:numPr>
          <w:ilvl w:val="1"/>
          <w:numId w:val="17"/>
        </w:numPr>
        <w:spacing w:line="480" w:lineRule="auto"/>
        <w:rPr>
          <w:rFonts w:ascii="Times New Roman" w:hAnsi="Times New Roman" w:cs="Times New Roman"/>
          <w:i/>
          <w:iCs/>
        </w:rPr>
      </w:pPr>
      <w:r>
        <w:rPr>
          <w:rFonts w:ascii="Times New Roman" w:hAnsi="Times New Roman" w:cs="Times New Roman"/>
        </w:rPr>
        <w:t>What do you want the next five years of your life to look like?</w:t>
      </w:r>
    </w:p>
    <w:p w14:paraId="3193A0DE" w14:textId="77777777" w:rsidR="002F1DB0" w:rsidRPr="00CC6F95" w:rsidRDefault="002F1DB0" w:rsidP="002F1DB0">
      <w:pPr>
        <w:pStyle w:val="ListParagraph"/>
        <w:numPr>
          <w:ilvl w:val="2"/>
          <w:numId w:val="10"/>
        </w:numPr>
        <w:spacing w:line="480" w:lineRule="auto"/>
        <w:rPr>
          <w:rFonts w:ascii="Times New Roman" w:hAnsi="Times New Roman" w:cs="Times New Roman"/>
          <w:i/>
          <w:iCs/>
        </w:rPr>
      </w:pPr>
      <w:r>
        <w:rPr>
          <w:rFonts w:ascii="Times New Roman" w:hAnsi="Times New Roman" w:cs="Times New Roman"/>
        </w:rPr>
        <w:t>Is this different from how you felt in the past? If so, how?</w:t>
      </w:r>
    </w:p>
    <w:p w14:paraId="078F28E9" w14:textId="77777777" w:rsidR="002F1DB0" w:rsidRPr="00771775" w:rsidRDefault="002F1DB0" w:rsidP="002F1DB0">
      <w:pPr>
        <w:pStyle w:val="ListParagraph"/>
        <w:numPr>
          <w:ilvl w:val="2"/>
          <w:numId w:val="10"/>
        </w:numPr>
        <w:spacing w:line="480" w:lineRule="auto"/>
        <w:rPr>
          <w:rFonts w:ascii="Times New Roman" w:hAnsi="Times New Roman" w:cs="Times New Roman"/>
          <w:i/>
          <w:iCs/>
        </w:rPr>
      </w:pPr>
      <w:r w:rsidRPr="00771775">
        <w:rPr>
          <w:rFonts w:ascii="Times New Roman" w:hAnsi="Times New Roman" w:cs="Times New Roman"/>
        </w:rPr>
        <w:t xml:space="preserve">Is anyone in your life motivating you or helping you meet these goals? If so, how? Do people serve as barriers to these goals?  Do you feel you have what you need to achieve these goals – what is missing? </w:t>
      </w:r>
    </w:p>
    <w:p w14:paraId="1A213855" w14:textId="77777777" w:rsidR="002F1DB0" w:rsidRPr="00771775" w:rsidRDefault="002F1DB0" w:rsidP="002F1DB0">
      <w:pPr>
        <w:pStyle w:val="ListParagraph"/>
        <w:numPr>
          <w:ilvl w:val="2"/>
          <w:numId w:val="10"/>
        </w:numPr>
        <w:spacing w:line="480" w:lineRule="auto"/>
        <w:rPr>
          <w:rFonts w:ascii="Times New Roman" w:hAnsi="Times New Roman" w:cs="Times New Roman"/>
          <w:i/>
          <w:iCs/>
        </w:rPr>
      </w:pPr>
      <w:r w:rsidRPr="00771775">
        <w:rPr>
          <w:rFonts w:ascii="Times New Roman" w:hAnsi="Times New Roman" w:cs="Times New Roman"/>
        </w:rPr>
        <w:t>What steps are you taking to meet your goals?</w:t>
      </w:r>
    </w:p>
    <w:p w14:paraId="077AC583" w14:textId="77777777" w:rsidR="002F1DB0" w:rsidRDefault="002F1DB0" w:rsidP="002F1DB0">
      <w:pPr>
        <w:pStyle w:val="ListParagraph"/>
        <w:numPr>
          <w:ilvl w:val="1"/>
          <w:numId w:val="18"/>
        </w:numPr>
        <w:spacing w:line="480" w:lineRule="auto"/>
        <w:rPr>
          <w:rFonts w:ascii="Times New Roman" w:hAnsi="Times New Roman" w:cs="Times New Roman"/>
        </w:rPr>
      </w:pPr>
      <w:r w:rsidRPr="00570118">
        <w:rPr>
          <w:rFonts w:ascii="Times New Roman" w:hAnsi="Times New Roman" w:cs="Times New Roman"/>
        </w:rPr>
        <w:t xml:space="preserve">How do you feel when someone in your life </w:t>
      </w:r>
      <w:proofErr w:type="gramStart"/>
      <w:r w:rsidRPr="00570118">
        <w:rPr>
          <w:rFonts w:ascii="Times New Roman" w:hAnsi="Times New Roman" w:cs="Times New Roman"/>
        </w:rPr>
        <w:t>expresses</w:t>
      </w:r>
      <w:proofErr w:type="gramEnd"/>
      <w:r w:rsidRPr="00570118">
        <w:rPr>
          <w:rFonts w:ascii="Times New Roman" w:hAnsi="Times New Roman" w:cs="Times New Roman"/>
        </w:rPr>
        <w:t xml:space="preserve"> they want to help you or offers support?</w:t>
      </w:r>
      <w:r>
        <w:rPr>
          <w:rFonts w:ascii="Times New Roman" w:hAnsi="Times New Roman" w:cs="Times New Roman"/>
        </w:rPr>
        <w:t xml:space="preserve"> </w:t>
      </w:r>
    </w:p>
    <w:p w14:paraId="0BF7E1A6" w14:textId="77777777" w:rsidR="002F1DB0" w:rsidRDefault="002F1DB0" w:rsidP="002F1DB0">
      <w:pPr>
        <w:pStyle w:val="ListParagraph"/>
        <w:numPr>
          <w:ilvl w:val="2"/>
          <w:numId w:val="9"/>
        </w:numPr>
        <w:spacing w:line="480" w:lineRule="auto"/>
        <w:rPr>
          <w:rFonts w:ascii="Times New Roman" w:hAnsi="Times New Roman" w:cs="Times New Roman"/>
        </w:rPr>
      </w:pPr>
      <w:r>
        <w:rPr>
          <w:rFonts w:ascii="Times New Roman" w:hAnsi="Times New Roman" w:cs="Times New Roman"/>
        </w:rPr>
        <w:t>Have you always felt this way? If not, how have your feelings changed?</w:t>
      </w:r>
    </w:p>
    <w:p w14:paraId="3F98537A" w14:textId="77777777" w:rsidR="002F1DB0" w:rsidRPr="00771775" w:rsidRDefault="002F1DB0" w:rsidP="002F1DB0">
      <w:pPr>
        <w:pStyle w:val="ListParagraph"/>
        <w:numPr>
          <w:ilvl w:val="2"/>
          <w:numId w:val="9"/>
        </w:numPr>
        <w:spacing w:line="480" w:lineRule="auto"/>
        <w:rPr>
          <w:rFonts w:ascii="Times New Roman" w:hAnsi="Times New Roman" w:cs="Times New Roman"/>
        </w:rPr>
      </w:pPr>
      <w:r>
        <w:rPr>
          <w:rFonts w:ascii="Times New Roman" w:hAnsi="Times New Roman" w:cs="Times New Roman"/>
        </w:rPr>
        <w:t xml:space="preserve">Probe about </w:t>
      </w:r>
      <w:proofErr w:type="gramStart"/>
      <w:r>
        <w:rPr>
          <w:rFonts w:ascii="Times New Roman" w:hAnsi="Times New Roman" w:cs="Times New Roman"/>
        </w:rPr>
        <w:t>particular relationships</w:t>
      </w:r>
      <w:proofErr w:type="gramEnd"/>
      <w:r>
        <w:rPr>
          <w:rFonts w:ascii="Times New Roman" w:hAnsi="Times New Roman" w:cs="Times New Roman"/>
        </w:rPr>
        <w:t xml:space="preserve"> that the participant expressed were meaningful to them </w:t>
      </w:r>
    </w:p>
    <w:p w14:paraId="51C755AC" w14:textId="77777777" w:rsidR="002F1DB0" w:rsidRDefault="002F1DB0" w:rsidP="002F1DB0">
      <w:pPr>
        <w:pStyle w:val="ListParagraph"/>
        <w:numPr>
          <w:ilvl w:val="2"/>
          <w:numId w:val="9"/>
        </w:numPr>
        <w:spacing w:line="480" w:lineRule="auto"/>
        <w:rPr>
          <w:rFonts w:ascii="Times New Roman" w:hAnsi="Times New Roman" w:cs="Times New Roman"/>
        </w:rPr>
      </w:pPr>
      <w:r w:rsidRPr="00025D11">
        <w:rPr>
          <w:rFonts w:ascii="Times New Roman" w:hAnsi="Times New Roman" w:cs="Times New Roman"/>
        </w:rPr>
        <w:t xml:space="preserve">Can you describe anything that you wish your social network would have done or </w:t>
      </w:r>
      <w:r>
        <w:rPr>
          <w:rFonts w:ascii="Times New Roman" w:hAnsi="Times New Roman" w:cs="Times New Roman"/>
        </w:rPr>
        <w:t xml:space="preserve">offered to </w:t>
      </w:r>
      <w:r w:rsidRPr="00025D11">
        <w:rPr>
          <w:rFonts w:ascii="Times New Roman" w:hAnsi="Times New Roman" w:cs="Times New Roman"/>
        </w:rPr>
        <w:t>do to support you?</w:t>
      </w:r>
    </w:p>
    <w:p w14:paraId="672E85F8" w14:textId="77777777" w:rsidR="002F1DB0" w:rsidRDefault="002F1DB0" w:rsidP="002F1DB0">
      <w:pPr>
        <w:pStyle w:val="ListParagraph"/>
        <w:numPr>
          <w:ilvl w:val="1"/>
          <w:numId w:val="9"/>
        </w:numPr>
        <w:spacing w:line="480" w:lineRule="auto"/>
        <w:rPr>
          <w:rFonts w:ascii="Times New Roman" w:hAnsi="Times New Roman" w:cs="Times New Roman"/>
        </w:rPr>
      </w:pPr>
      <w:r>
        <w:rPr>
          <w:rFonts w:ascii="Times New Roman" w:hAnsi="Times New Roman" w:cs="Times New Roman"/>
        </w:rPr>
        <w:t>How does it make you feel to ask for help or support from others?</w:t>
      </w:r>
    </w:p>
    <w:p w14:paraId="7ED656CD" w14:textId="77777777" w:rsidR="002F1DB0" w:rsidRDefault="002F1DB0" w:rsidP="002F1DB0">
      <w:pPr>
        <w:pStyle w:val="ListParagraph"/>
        <w:numPr>
          <w:ilvl w:val="2"/>
          <w:numId w:val="9"/>
        </w:numPr>
        <w:spacing w:line="480" w:lineRule="auto"/>
        <w:rPr>
          <w:rFonts w:ascii="Times New Roman" w:hAnsi="Times New Roman" w:cs="Times New Roman"/>
        </w:rPr>
      </w:pPr>
      <w:r>
        <w:rPr>
          <w:rFonts w:ascii="Times New Roman" w:hAnsi="Times New Roman" w:cs="Times New Roman"/>
        </w:rPr>
        <w:t>Have you always felt this way? If not, how have your feelings changed?</w:t>
      </w:r>
    </w:p>
    <w:p w14:paraId="7FCD0342" w14:textId="77777777" w:rsidR="002F1DB0" w:rsidRDefault="002F1DB0" w:rsidP="002F1DB0">
      <w:pPr>
        <w:pStyle w:val="ListParagraph"/>
        <w:numPr>
          <w:ilvl w:val="2"/>
          <w:numId w:val="9"/>
        </w:numPr>
        <w:spacing w:line="480" w:lineRule="auto"/>
        <w:rPr>
          <w:rFonts w:ascii="Times New Roman" w:hAnsi="Times New Roman" w:cs="Times New Roman"/>
        </w:rPr>
      </w:pPr>
      <w:r>
        <w:rPr>
          <w:rFonts w:ascii="Times New Roman" w:hAnsi="Times New Roman" w:cs="Times New Roman"/>
        </w:rPr>
        <w:lastRenderedPageBreak/>
        <w:t xml:space="preserve">Probe about </w:t>
      </w:r>
      <w:proofErr w:type="gramStart"/>
      <w:r>
        <w:rPr>
          <w:rFonts w:ascii="Times New Roman" w:hAnsi="Times New Roman" w:cs="Times New Roman"/>
        </w:rPr>
        <w:t>particular relationships</w:t>
      </w:r>
      <w:proofErr w:type="gramEnd"/>
      <w:r>
        <w:rPr>
          <w:rFonts w:ascii="Times New Roman" w:hAnsi="Times New Roman" w:cs="Times New Roman"/>
        </w:rPr>
        <w:t xml:space="preserve"> that the participant expressed were meaningful to them </w:t>
      </w:r>
    </w:p>
    <w:p w14:paraId="770306DD" w14:textId="77777777" w:rsidR="002F1DB0" w:rsidRDefault="002F1DB0" w:rsidP="002F1DB0">
      <w:pPr>
        <w:pStyle w:val="ListParagraph"/>
        <w:numPr>
          <w:ilvl w:val="1"/>
          <w:numId w:val="9"/>
        </w:numPr>
        <w:spacing w:line="480" w:lineRule="auto"/>
        <w:rPr>
          <w:rFonts w:ascii="Times New Roman" w:hAnsi="Times New Roman" w:cs="Times New Roman"/>
        </w:rPr>
      </w:pPr>
      <w:r>
        <w:rPr>
          <w:rFonts w:ascii="Times New Roman" w:hAnsi="Times New Roman" w:cs="Times New Roman"/>
        </w:rPr>
        <w:t xml:space="preserve">How does it make you feel to offer or provide support to others? </w:t>
      </w:r>
    </w:p>
    <w:p w14:paraId="4A2B5148" w14:textId="77777777" w:rsidR="002F1DB0" w:rsidRDefault="002F1DB0" w:rsidP="002F1DB0">
      <w:pPr>
        <w:pStyle w:val="ListParagraph"/>
        <w:numPr>
          <w:ilvl w:val="2"/>
          <w:numId w:val="9"/>
        </w:numPr>
        <w:spacing w:line="480" w:lineRule="auto"/>
        <w:rPr>
          <w:rFonts w:ascii="Times New Roman" w:hAnsi="Times New Roman" w:cs="Times New Roman"/>
        </w:rPr>
      </w:pPr>
      <w:r>
        <w:rPr>
          <w:rFonts w:ascii="Times New Roman" w:hAnsi="Times New Roman" w:cs="Times New Roman"/>
        </w:rPr>
        <w:t>How does it make you feel when someone asks for something in return for their help or support?</w:t>
      </w:r>
    </w:p>
    <w:p w14:paraId="7ADA20E0" w14:textId="77777777" w:rsidR="002F1DB0" w:rsidRDefault="002F1DB0" w:rsidP="002F1DB0">
      <w:pPr>
        <w:pStyle w:val="ListParagraph"/>
        <w:numPr>
          <w:ilvl w:val="2"/>
          <w:numId w:val="9"/>
        </w:numPr>
        <w:spacing w:line="480" w:lineRule="auto"/>
        <w:rPr>
          <w:rFonts w:ascii="Times New Roman" w:hAnsi="Times New Roman" w:cs="Times New Roman"/>
        </w:rPr>
      </w:pPr>
      <w:r>
        <w:rPr>
          <w:rFonts w:ascii="Times New Roman" w:hAnsi="Times New Roman" w:cs="Times New Roman"/>
        </w:rPr>
        <w:t>Have you always felt this way? If not, how have your feelings changed?</w:t>
      </w:r>
    </w:p>
    <w:p w14:paraId="1D2C3CE5" w14:textId="77777777" w:rsidR="002F1DB0" w:rsidRDefault="002F1DB0" w:rsidP="002F1DB0">
      <w:pPr>
        <w:pStyle w:val="ListParagraph"/>
        <w:numPr>
          <w:ilvl w:val="2"/>
          <w:numId w:val="9"/>
        </w:numPr>
        <w:spacing w:line="480" w:lineRule="auto"/>
        <w:rPr>
          <w:rFonts w:ascii="Times New Roman" w:hAnsi="Times New Roman" w:cs="Times New Roman"/>
        </w:rPr>
      </w:pPr>
      <w:r>
        <w:rPr>
          <w:rFonts w:ascii="Times New Roman" w:hAnsi="Times New Roman" w:cs="Times New Roman"/>
        </w:rPr>
        <w:t xml:space="preserve">Probe about </w:t>
      </w:r>
      <w:proofErr w:type="gramStart"/>
      <w:r>
        <w:rPr>
          <w:rFonts w:ascii="Times New Roman" w:hAnsi="Times New Roman" w:cs="Times New Roman"/>
        </w:rPr>
        <w:t>particular relationships</w:t>
      </w:r>
      <w:proofErr w:type="gramEnd"/>
      <w:r>
        <w:rPr>
          <w:rFonts w:ascii="Times New Roman" w:hAnsi="Times New Roman" w:cs="Times New Roman"/>
        </w:rPr>
        <w:t xml:space="preserve"> that the participant expressed were meaningful to them</w:t>
      </w:r>
    </w:p>
    <w:p w14:paraId="4528D90F" w14:textId="77777777" w:rsidR="002F1DB0" w:rsidRDefault="002F1DB0" w:rsidP="002F1DB0">
      <w:pPr>
        <w:pStyle w:val="ListParagraph"/>
        <w:numPr>
          <w:ilvl w:val="1"/>
          <w:numId w:val="9"/>
        </w:numPr>
        <w:spacing w:line="480" w:lineRule="auto"/>
        <w:rPr>
          <w:rFonts w:ascii="Times New Roman" w:hAnsi="Times New Roman" w:cs="Times New Roman"/>
        </w:rPr>
      </w:pPr>
      <w:r>
        <w:rPr>
          <w:rFonts w:ascii="Times New Roman" w:hAnsi="Times New Roman" w:cs="Times New Roman"/>
        </w:rPr>
        <w:t>Does exchanging or receiving support impact your relationships in any way?</w:t>
      </w:r>
    </w:p>
    <w:p w14:paraId="4B1BF34F" w14:textId="77777777" w:rsidR="002F1DB0" w:rsidRPr="00771775" w:rsidRDefault="002F1DB0" w:rsidP="002F1DB0">
      <w:pPr>
        <w:pStyle w:val="ListParagraph"/>
        <w:numPr>
          <w:ilvl w:val="2"/>
          <w:numId w:val="9"/>
        </w:numPr>
        <w:spacing w:line="480" w:lineRule="auto"/>
        <w:rPr>
          <w:rFonts w:ascii="Times New Roman" w:hAnsi="Times New Roman" w:cs="Times New Roman"/>
        </w:rPr>
      </w:pPr>
      <w:r>
        <w:rPr>
          <w:rFonts w:ascii="Times New Roman" w:hAnsi="Times New Roman" w:cs="Times New Roman"/>
        </w:rPr>
        <w:t xml:space="preserve">Probe about </w:t>
      </w:r>
      <w:proofErr w:type="gramStart"/>
      <w:r>
        <w:rPr>
          <w:rFonts w:ascii="Times New Roman" w:hAnsi="Times New Roman" w:cs="Times New Roman"/>
        </w:rPr>
        <w:t>particular relationships</w:t>
      </w:r>
      <w:proofErr w:type="gramEnd"/>
      <w:r>
        <w:rPr>
          <w:rFonts w:ascii="Times New Roman" w:hAnsi="Times New Roman" w:cs="Times New Roman"/>
        </w:rPr>
        <w:t xml:space="preserve"> that the participant expressed were meaningful to them</w:t>
      </w:r>
    </w:p>
    <w:p w14:paraId="53094835" w14:textId="77777777" w:rsidR="002F1DB0" w:rsidRPr="00B0124E" w:rsidRDefault="002F1DB0" w:rsidP="007B1376">
      <w:pPr>
        <w:spacing w:line="480" w:lineRule="auto"/>
        <w:rPr>
          <w:rFonts w:ascii="Times New Roman" w:hAnsi="Times New Roman" w:cs="Times New Roman"/>
        </w:rPr>
      </w:pPr>
    </w:p>
    <w:sectPr w:rsidR="002F1DB0" w:rsidRPr="00B0124E" w:rsidSect="0099611D">
      <w:footerReference w:type="even" r:id="rId137"/>
      <w:footerReference w:type="default" r:id="rId1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3B7D3" w14:textId="77777777" w:rsidR="00776097" w:rsidRDefault="00776097" w:rsidP="00051D37">
      <w:r>
        <w:separator/>
      </w:r>
    </w:p>
  </w:endnote>
  <w:endnote w:type="continuationSeparator" w:id="0">
    <w:p w14:paraId="3590F42F" w14:textId="77777777" w:rsidR="00776097" w:rsidRDefault="00776097" w:rsidP="0005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0276307"/>
      <w:docPartObj>
        <w:docPartGallery w:val="Page Numbers (Bottom of Page)"/>
        <w:docPartUnique/>
      </w:docPartObj>
    </w:sdtPr>
    <w:sdtEndPr>
      <w:rPr>
        <w:rStyle w:val="PageNumber"/>
      </w:rPr>
    </w:sdtEndPr>
    <w:sdtContent>
      <w:p w14:paraId="25AC9309" w14:textId="5CAFEC8A" w:rsidR="00051D37" w:rsidRDefault="00051D37" w:rsidP="00051D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8D957B" w14:textId="77777777" w:rsidR="00051D37" w:rsidRDefault="00051D37" w:rsidP="00051D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1132676"/>
      <w:docPartObj>
        <w:docPartGallery w:val="Page Numbers (Bottom of Page)"/>
        <w:docPartUnique/>
      </w:docPartObj>
    </w:sdtPr>
    <w:sdtEndPr>
      <w:rPr>
        <w:rStyle w:val="PageNumber"/>
        <w:rFonts w:ascii="Times New Roman" w:hAnsi="Times New Roman" w:cs="Times New Roman"/>
      </w:rPr>
    </w:sdtEndPr>
    <w:sdtContent>
      <w:p w14:paraId="49A626F4" w14:textId="0B1B3930" w:rsidR="00051D37" w:rsidRPr="00051D37" w:rsidRDefault="00051D37" w:rsidP="00051D37">
        <w:pPr>
          <w:pStyle w:val="Footer"/>
          <w:framePr w:wrap="none" w:vAnchor="text" w:hAnchor="margin" w:xAlign="right" w:y="1"/>
          <w:rPr>
            <w:rStyle w:val="PageNumber"/>
            <w:rFonts w:ascii="Times New Roman" w:hAnsi="Times New Roman" w:cs="Times New Roman"/>
          </w:rPr>
        </w:pPr>
        <w:r w:rsidRPr="00051D37">
          <w:rPr>
            <w:rStyle w:val="PageNumber"/>
            <w:rFonts w:ascii="Times New Roman" w:hAnsi="Times New Roman" w:cs="Times New Roman"/>
          </w:rPr>
          <w:fldChar w:fldCharType="begin"/>
        </w:r>
        <w:r w:rsidRPr="00051D37">
          <w:rPr>
            <w:rStyle w:val="PageNumber"/>
            <w:rFonts w:ascii="Times New Roman" w:hAnsi="Times New Roman" w:cs="Times New Roman"/>
          </w:rPr>
          <w:instrText xml:space="preserve"> PAGE </w:instrText>
        </w:r>
        <w:r w:rsidRPr="00051D37">
          <w:rPr>
            <w:rStyle w:val="PageNumber"/>
            <w:rFonts w:ascii="Times New Roman" w:hAnsi="Times New Roman" w:cs="Times New Roman"/>
          </w:rPr>
          <w:fldChar w:fldCharType="separate"/>
        </w:r>
        <w:r w:rsidRPr="00051D37">
          <w:rPr>
            <w:rStyle w:val="PageNumber"/>
            <w:rFonts w:ascii="Times New Roman" w:hAnsi="Times New Roman" w:cs="Times New Roman"/>
            <w:noProof/>
          </w:rPr>
          <w:t>1</w:t>
        </w:r>
        <w:r w:rsidRPr="00051D37">
          <w:rPr>
            <w:rStyle w:val="PageNumber"/>
            <w:rFonts w:ascii="Times New Roman" w:hAnsi="Times New Roman" w:cs="Times New Roman"/>
          </w:rPr>
          <w:fldChar w:fldCharType="end"/>
        </w:r>
      </w:p>
    </w:sdtContent>
  </w:sdt>
  <w:p w14:paraId="2D524ECF" w14:textId="77777777" w:rsidR="00051D37" w:rsidRDefault="00051D37" w:rsidP="00051D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F27E7" w14:textId="77777777" w:rsidR="00776097" w:rsidRDefault="00776097" w:rsidP="00051D37">
      <w:r>
        <w:separator/>
      </w:r>
    </w:p>
  </w:footnote>
  <w:footnote w:type="continuationSeparator" w:id="0">
    <w:p w14:paraId="57250088" w14:textId="77777777" w:rsidR="00776097" w:rsidRDefault="00776097" w:rsidP="00051D37">
      <w:r>
        <w:continuationSeparator/>
      </w:r>
    </w:p>
  </w:footnote>
  <w:footnote w:id="1">
    <w:p w14:paraId="14E48C08" w14:textId="2A94DCCF" w:rsidR="00C87213" w:rsidRPr="00C87213" w:rsidRDefault="00C87213">
      <w:pPr>
        <w:pStyle w:val="FootnoteText"/>
        <w:rPr>
          <w:rFonts w:ascii="Times New Roman" w:hAnsi="Times New Roman" w:cs="Times New Roman"/>
        </w:rPr>
      </w:pPr>
      <w:r w:rsidRPr="00C87213">
        <w:rPr>
          <w:rStyle w:val="FootnoteReference"/>
          <w:rFonts w:ascii="Times New Roman" w:hAnsi="Times New Roman" w:cs="Times New Roman"/>
        </w:rPr>
        <w:footnoteRef/>
      </w:r>
      <w:r w:rsidRPr="00C87213">
        <w:rPr>
          <w:rFonts w:ascii="Times New Roman" w:hAnsi="Times New Roman" w:cs="Times New Roman"/>
        </w:rPr>
        <w:t xml:space="preserve"> My dissertation chair and I are both white women, which may have influenced participant responses. Scholars have found Black participants may be more likely to alter their responses</w:t>
      </w:r>
      <w:r>
        <w:rPr>
          <w:rFonts w:ascii="Times New Roman" w:hAnsi="Times New Roman" w:cs="Times New Roman"/>
        </w:rPr>
        <w:t xml:space="preserve"> and downplay the seriousness of their experiences</w:t>
      </w:r>
      <w:r w:rsidRPr="00C87213">
        <w:rPr>
          <w:rFonts w:ascii="Times New Roman" w:hAnsi="Times New Roman" w:cs="Times New Roman"/>
        </w:rPr>
        <w:t xml:space="preserve"> to make white interviewers feel more comfortable (Davis, 1997; Savage,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B96"/>
    <w:multiLevelType w:val="hybridMultilevel"/>
    <w:tmpl w:val="3566D2C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1B239A"/>
    <w:multiLevelType w:val="hybridMultilevel"/>
    <w:tmpl w:val="1088746E"/>
    <w:lvl w:ilvl="0" w:tplc="FFFFFFFF">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1103D8"/>
    <w:multiLevelType w:val="hybridMultilevel"/>
    <w:tmpl w:val="322E7F4C"/>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E967CC"/>
    <w:multiLevelType w:val="hybridMultilevel"/>
    <w:tmpl w:val="ACF6F2F0"/>
    <w:lvl w:ilvl="0" w:tplc="FFFFFFFF">
      <w:start w:val="1"/>
      <w:numFmt w:val="decimal"/>
      <w:lvlText w:val="%1."/>
      <w:lvlJc w:val="left"/>
      <w:pPr>
        <w:ind w:left="720" w:hanging="360"/>
      </w:pPr>
      <w:rPr>
        <w:rFonts w:hint="default"/>
        <w:i w:val="0"/>
      </w:rPr>
    </w:lvl>
    <w:lvl w:ilvl="1" w:tplc="FFFFFFFF">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BE2C73"/>
    <w:multiLevelType w:val="multilevel"/>
    <w:tmpl w:val="FDBC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D6DB7"/>
    <w:multiLevelType w:val="hybridMultilevel"/>
    <w:tmpl w:val="96BE5D92"/>
    <w:lvl w:ilvl="0" w:tplc="FFFFFFFF">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79430A"/>
    <w:multiLevelType w:val="hybridMultilevel"/>
    <w:tmpl w:val="B6D23284"/>
    <w:lvl w:ilvl="0" w:tplc="24C275F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73C87"/>
    <w:multiLevelType w:val="hybridMultilevel"/>
    <w:tmpl w:val="002CD22E"/>
    <w:lvl w:ilvl="0" w:tplc="93D4D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33AE9"/>
    <w:multiLevelType w:val="hybridMultilevel"/>
    <w:tmpl w:val="6F46342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3C45D0"/>
    <w:multiLevelType w:val="multilevel"/>
    <w:tmpl w:val="1F6C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2938E7"/>
    <w:multiLevelType w:val="hybridMultilevel"/>
    <w:tmpl w:val="7D3E4E98"/>
    <w:lvl w:ilvl="0" w:tplc="FFFFFFFF">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6E4411"/>
    <w:multiLevelType w:val="hybridMultilevel"/>
    <w:tmpl w:val="F93AB8BE"/>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E36393"/>
    <w:multiLevelType w:val="hybridMultilevel"/>
    <w:tmpl w:val="8E34E9FC"/>
    <w:lvl w:ilvl="0" w:tplc="FFFFFFFF">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AC51F0A"/>
    <w:multiLevelType w:val="hybridMultilevel"/>
    <w:tmpl w:val="74F8B69C"/>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61F97"/>
    <w:multiLevelType w:val="hybridMultilevel"/>
    <w:tmpl w:val="368E4EDE"/>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D82A06"/>
    <w:multiLevelType w:val="hybridMultilevel"/>
    <w:tmpl w:val="B87E5520"/>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F7174BB"/>
    <w:multiLevelType w:val="hybridMultilevel"/>
    <w:tmpl w:val="B3148ECA"/>
    <w:lvl w:ilvl="0" w:tplc="C138F56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C1AC6"/>
    <w:multiLevelType w:val="hybridMultilevel"/>
    <w:tmpl w:val="C16241D6"/>
    <w:lvl w:ilvl="0" w:tplc="FFFFFFFF">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0FB39CC"/>
    <w:multiLevelType w:val="multilevel"/>
    <w:tmpl w:val="F432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4E599E"/>
    <w:multiLevelType w:val="hybridMultilevel"/>
    <w:tmpl w:val="8D72D18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1F0DB0"/>
    <w:multiLevelType w:val="hybridMultilevel"/>
    <w:tmpl w:val="B9A8DC3C"/>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3F5FC2"/>
    <w:multiLevelType w:val="hybridMultilevel"/>
    <w:tmpl w:val="B92437DA"/>
    <w:lvl w:ilvl="0" w:tplc="FFFFFFFF">
      <w:start w:val="1"/>
      <w:numFmt w:val="decimal"/>
      <w:lvlText w:val="%1."/>
      <w:lvlJc w:val="left"/>
      <w:pPr>
        <w:ind w:left="720" w:hanging="360"/>
      </w:pPr>
      <w:rPr>
        <w:rFonts w:hint="default"/>
        <w:i w:val="0"/>
      </w:rPr>
    </w:lvl>
    <w:lvl w:ilvl="1" w:tplc="FFFFFFFF">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B16D79"/>
    <w:multiLevelType w:val="hybridMultilevel"/>
    <w:tmpl w:val="F68CD93A"/>
    <w:lvl w:ilvl="0" w:tplc="FFFFFFFF">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ABB491B"/>
    <w:multiLevelType w:val="hybridMultilevel"/>
    <w:tmpl w:val="A5AE7D1C"/>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ED538C2"/>
    <w:multiLevelType w:val="hybridMultilevel"/>
    <w:tmpl w:val="FC922E14"/>
    <w:lvl w:ilvl="0" w:tplc="FFFFFFFF">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AF444E6"/>
    <w:multiLevelType w:val="hybridMultilevel"/>
    <w:tmpl w:val="CFD49D08"/>
    <w:lvl w:ilvl="0" w:tplc="E95885A4">
      <w:start w:val="1"/>
      <w:numFmt w:val="bullet"/>
      <w:lvlText w:val="•"/>
      <w:lvlJc w:val="left"/>
      <w:pPr>
        <w:tabs>
          <w:tab w:val="num" w:pos="720"/>
        </w:tabs>
        <w:ind w:left="720" w:hanging="360"/>
      </w:pPr>
      <w:rPr>
        <w:rFonts w:ascii="Arial" w:hAnsi="Arial" w:hint="default"/>
      </w:rPr>
    </w:lvl>
    <w:lvl w:ilvl="1" w:tplc="6978A926" w:tentative="1">
      <w:start w:val="1"/>
      <w:numFmt w:val="bullet"/>
      <w:lvlText w:val="•"/>
      <w:lvlJc w:val="left"/>
      <w:pPr>
        <w:tabs>
          <w:tab w:val="num" w:pos="1440"/>
        </w:tabs>
        <w:ind w:left="1440" w:hanging="360"/>
      </w:pPr>
      <w:rPr>
        <w:rFonts w:ascii="Arial" w:hAnsi="Arial" w:hint="default"/>
      </w:rPr>
    </w:lvl>
    <w:lvl w:ilvl="2" w:tplc="C7488AF4" w:tentative="1">
      <w:start w:val="1"/>
      <w:numFmt w:val="bullet"/>
      <w:lvlText w:val="•"/>
      <w:lvlJc w:val="left"/>
      <w:pPr>
        <w:tabs>
          <w:tab w:val="num" w:pos="2160"/>
        </w:tabs>
        <w:ind w:left="2160" w:hanging="360"/>
      </w:pPr>
      <w:rPr>
        <w:rFonts w:ascii="Arial" w:hAnsi="Arial" w:hint="default"/>
      </w:rPr>
    </w:lvl>
    <w:lvl w:ilvl="3" w:tplc="5728199A" w:tentative="1">
      <w:start w:val="1"/>
      <w:numFmt w:val="bullet"/>
      <w:lvlText w:val="•"/>
      <w:lvlJc w:val="left"/>
      <w:pPr>
        <w:tabs>
          <w:tab w:val="num" w:pos="2880"/>
        </w:tabs>
        <w:ind w:left="2880" w:hanging="360"/>
      </w:pPr>
      <w:rPr>
        <w:rFonts w:ascii="Arial" w:hAnsi="Arial" w:hint="default"/>
      </w:rPr>
    </w:lvl>
    <w:lvl w:ilvl="4" w:tplc="821CD9EA" w:tentative="1">
      <w:start w:val="1"/>
      <w:numFmt w:val="bullet"/>
      <w:lvlText w:val="•"/>
      <w:lvlJc w:val="left"/>
      <w:pPr>
        <w:tabs>
          <w:tab w:val="num" w:pos="3600"/>
        </w:tabs>
        <w:ind w:left="3600" w:hanging="360"/>
      </w:pPr>
      <w:rPr>
        <w:rFonts w:ascii="Arial" w:hAnsi="Arial" w:hint="default"/>
      </w:rPr>
    </w:lvl>
    <w:lvl w:ilvl="5" w:tplc="A9942A0C" w:tentative="1">
      <w:start w:val="1"/>
      <w:numFmt w:val="bullet"/>
      <w:lvlText w:val="•"/>
      <w:lvlJc w:val="left"/>
      <w:pPr>
        <w:tabs>
          <w:tab w:val="num" w:pos="4320"/>
        </w:tabs>
        <w:ind w:left="4320" w:hanging="360"/>
      </w:pPr>
      <w:rPr>
        <w:rFonts w:ascii="Arial" w:hAnsi="Arial" w:hint="default"/>
      </w:rPr>
    </w:lvl>
    <w:lvl w:ilvl="6" w:tplc="72C8DEF4" w:tentative="1">
      <w:start w:val="1"/>
      <w:numFmt w:val="bullet"/>
      <w:lvlText w:val="•"/>
      <w:lvlJc w:val="left"/>
      <w:pPr>
        <w:tabs>
          <w:tab w:val="num" w:pos="5040"/>
        </w:tabs>
        <w:ind w:left="5040" w:hanging="360"/>
      </w:pPr>
      <w:rPr>
        <w:rFonts w:ascii="Arial" w:hAnsi="Arial" w:hint="default"/>
      </w:rPr>
    </w:lvl>
    <w:lvl w:ilvl="7" w:tplc="CB4A6596" w:tentative="1">
      <w:start w:val="1"/>
      <w:numFmt w:val="bullet"/>
      <w:lvlText w:val="•"/>
      <w:lvlJc w:val="left"/>
      <w:pPr>
        <w:tabs>
          <w:tab w:val="num" w:pos="5760"/>
        </w:tabs>
        <w:ind w:left="5760" w:hanging="360"/>
      </w:pPr>
      <w:rPr>
        <w:rFonts w:ascii="Arial" w:hAnsi="Arial" w:hint="default"/>
      </w:rPr>
    </w:lvl>
    <w:lvl w:ilvl="8" w:tplc="AC885F3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3"/>
  </w:num>
  <w:num w:numId="3">
    <w:abstractNumId w:val="2"/>
  </w:num>
  <w:num w:numId="4">
    <w:abstractNumId w:val="14"/>
  </w:num>
  <w:num w:numId="5">
    <w:abstractNumId w:val="19"/>
  </w:num>
  <w:num w:numId="6">
    <w:abstractNumId w:val="11"/>
  </w:num>
  <w:num w:numId="7">
    <w:abstractNumId w:val="0"/>
  </w:num>
  <w:num w:numId="8">
    <w:abstractNumId w:val="15"/>
  </w:num>
  <w:num w:numId="9">
    <w:abstractNumId w:val="20"/>
  </w:num>
  <w:num w:numId="10">
    <w:abstractNumId w:val="8"/>
  </w:num>
  <w:num w:numId="11">
    <w:abstractNumId w:val="13"/>
  </w:num>
  <w:num w:numId="12">
    <w:abstractNumId w:val="17"/>
  </w:num>
  <w:num w:numId="13">
    <w:abstractNumId w:val="22"/>
  </w:num>
  <w:num w:numId="14">
    <w:abstractNumId w:val="24"/>
  </w:num>
  <w:num w:numId="15">
    <w:abstractNumId w:val="12"/>
  </w:num>
  <w:num w:numId="16">
    <w:abstractNumId w:val="10"/>
  </w:num>
  <w:num w:numId="17">
    <w:abstractNumId w:val="5"/>
  </w:num>
  <w:num w:numId="18">
    <w:abstractNumId w:val="1"/>
  </w:num>
  <w:num w:numId="19">
    <w:abstractNumId w:val="21"/>
  </w:num>
  <w:num w:numId="20">
    <w:abstractNumId w:val="3"/>
  </w:num>
  <w:num w:numId="21">
    <w:abstractNumId w:val="16"/>
  </w:num>
  <w:num w:numId="22">
    <w:abstractNumId w:val="6"/>
  </w:num>
  <w:num w:numId="23">
    <w:abstractNumId w:val="9"/>
  </w:num>
  <w:num w:numId="24">
    <w:abstractNumId w:val="25"/>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B0"/>
    <w:rsid w:val="00001089"/>
    <w:rsid w:val="000011BE"/>
    <w:rsid w:val="00007010"/>
    <w:rsid w:val="000076BB"/>
    <w:rsid w:val="00010AC6"/>
    <w:rsid w:val="000125AC"/>
    <w:rsid w:val="00012BD9"/>
    <w:rsid w:val="000132A9"/>
    <w:rsid w:val="00013960"/>
    <w:rsid w:val="00015218"/>
    <w:rsid w:val="00015576"/>
    <w:rsid w:val="000177EE"/>
    <w:rsid w:val="00020621"/>
    <w:rsid w:val="00024220"/>
    <w:rsid w:val="0002454E"/>
    <w:rsid w:val="0002631E"/>
    <w:rsid w:val="000278DB"/>
    <w:rsid w:val="00030DFF"/>
    <w:rsid w:val="00034DF6"/>
    <w:rsid w:val="00037133"/>
    <w:rsid w:val="0004161D"/>
    <w:rsid w:val="00041DB5"/>
    <w:rsid w:val="000456DF"/>
    <w:rsid w:val="00046078"/>
    <w:rsid w:val="000461F9"/>
    <w:rsid w:val="000475E9"/>
    <w:rsid w:val="00047C56"/>
    <w:rsid w:val="00047E24"/>
    <w:rsid w:val="000518F8"/>
    <w:rsid w:val="00051D37"/>
    <w:rsid w:val="00052DA3"/>
    <w:rsid w:val="00053BC2"/>
    <w:rsid w:val="00054519"/>
    <w:rsid w:val="000554C8"/>
    <w:rsid w:val="000566F3"/>
    <w:rsid w:val="0005710D"/>
    <w:rsid w:val="00057EEE"/>
    <w:rsid w:val="00060DFD"/>
    <w:rsid w:val="00061A07"/>
    <w:rsid w:val="00065096"/>
    <w:rsid w:val="00072BDF"/>
    <w:rsid w:val="00073DB8"/>
    <w:rsid w:val="00073EAF"/>
    <w:rsid w:val="00074B05"/>
    <w:rsid w:val="00076501"/>
    <w:rsid w:val="00090E27"/>
    <w:rsid w:val="00092E6B"/>
    <w:rsid w:val="00092FF3"/>
    <w:rsid w:val="000955F5"/>
    <w:rsid w:val="000A3786"/>
    <w:rsid w:val="000A47E0"/>
    <w:rsid w:val="000A7614"/>
    <w:rsid w:val="000B719F"/>
    <w:rsid w:val="000C3981"/>
    <w:rsid w:val="000C4826"/>
    <w:rsid w:val="000C4FFA"/>
    <w:rsid w:val="000C6D3B"/>
    <w:rsid w:val="000C721D"/>
    <w:rsid w:val="000D392B"/>
    <w:rsid w:val="000D6515"/>
    <w:rsid w:val="000D6743"/>
    <w:rsid w:val="000D7422"/>
    <w:rsid w:val="000D7674"/>
    <w:rsid w:val="000D7764"/>
    <w:rsid w:val="000E1B85"/>
    <w:rsid w:val="000E3000"/>
    <w:rsid w:val="000E47EF"/>
    <w:rsid w:val="000E5EC4"/>
    <w:rsid w:val="000E6679"/>
    <w:rsid w:val="000F00AC"/>
    <w:rsid w:val="000F02C2"/>
    <w:rsid w:val="000F1E6E"/>
    <w:rsid w:val="000F5963"/>
    <w:rsid w:val="00101ECD"/>
    <w:rsid w:val="00107C2F"/>
    <w:rsid w:val="00112F3B"/>
    <w:rsid w:val="001141A2"/>
    <w:rsid w:val="001144E0"/>
    <w:rsid w:val="00114A75"/>
    <w:rsid w:val="00115211"/>
    <w:rsid w:val="001169A9"/>
    <w:rsid w:val="00117722"/>
    <w:rsid w:val="0012229D"/>
    <w:rsid w:val="001227A0"/>
    <w:rsid w:val="001233EA"/>
    <w:rsid w:val="00124D1C"/>
    <w:rsid w:val="0012546F"/>
    <w:rsid w:val="00127070"/>
    <w:rsid w:val="0012765E"/>
    <w:rsid w:val="00130374"/>
    <w:rsid w:val="001306D7"/>
    <w:rsid w:val="00130C98"/>
    <w:rsid w:val="0013338D"/>
    <w:rsid w:val="0013362E"/>
    <w:rsid w:val="00143ABA"/>
    <w:rsid w:val="001451D9"/>
    <w:rsid w:val="001454A6"/>
    <w:rsid w:val="0014601D"/>
    <w:rsid w:val="00150428"/>
    <w:rsid w:val="00151099"/>
    <w:rsid w:val="001519C2"/>
    <w:rsid w:val="00153EDA"/>
    <w:rsid w:val="00154ED8"/>
    <w:rsid w:val="00157B8C"/>
    <w:rsid w:val="00160C0A"/>
    <w:rsid w:val="001611CA"/>
    <w:rsid w:val="0016141E"/>
    <w:rsid w:val="001637B2"/>
    <w:rsid w:val="00163A06"/>
    <w:rsid w:val="001704CD"/>
    <w:rsid w:val="00171058"/>
    <w:rsid w:val="00172B9F"/>
    <w:rsid w:val="0017406C"/>
    <w:rsid w:val="001741B0"/>
    <w:rsid w:val="00174FD8"/>
    <w:rsid w:val="001754FD"/>
    <w:rsid w:val="00175832"/>
    <w:rsid w:val="0017645F"/>
    <w:rsid w:val="001770C9"/>
    <w:rsid w:val="00185443"/>
    <w:rsid w:val="001866AD"/>
    <w:rsid w:val="00187714"/>
    <w:rsid w:val="00191B8E"/>
    <w:rsid w:val="00192F01"/>
    <w:rsid w:val="00194C0A"/>
    <w:rsid w:val="001A01AE"/>
    <w:rsid w:val="001A16A9"/>
    <w:rsid w:val="001A5282"/>
    <w:rsid w:val="001A5D04"/>
    <w:rsid w:val="001A67EA"/>
    <w:rsid w:val="001A700B"/>
    <w:rsid w:val="001B381B"/>
    <w:rsid w:val="001B5466"/>
    <w:rsid w:val="001B591E"/>
    <w:rsid w:val="001B5CF7"/>
    <w:rsid w:val="001B6BD7"/>
    <w:rsid w:val="001B73F1"/>
    <w:rsid w:val="001B7E97"/>
    <w:rsid w:val="001C087F"/>
    <w:rsid w:val="001C13AE"/>
    <w:rsid w:val="001D11D3"/>
    <w:rsid w:val="001D21CA"/>
    <w:rsid w:val="001D25D2"/>
    <w:rsid w:val="001D49D1"/>
    <w:rsid w:val="001D53B7"/>
    <w:rsid w:val="001D5F71"/>
    <w:rsid w:val="001D6A42"/>
    <w:rsid w:val="001D6A53"/>
    <w:rsid w:val="001D6FF8"/>
    <w:rsid w:val="001D769D"/>
    <w:rsid w:val="001E1558"/>
    <w:rsid w:val="001E2EA8"/>
    <w:rsid w:val="001E3281"/>
    <w:rsid w:val="001E3C48"/>
    <w:rsid w:val="001E4142"/>
    <w:rsid w:val="001E5CF8"/>
    <w:rsid w:val="001E5FBD"/>
    <w:rsid w:val="001F19C3"/>
    <w:rsid w:val="001F3D4B"/>
    <w:rsid w:val="001F463A"/>
    <w:rsid w:val="001F7104"/>
    <w:rsid w:val="001F7217"/>
    <w:rsid w:val="00203325"/>
    <w:rsid w:val="00205703"/>
    <w:rsid w:val="00207E73"/>
    <w:rsid w:val="00211419"/>
    <w:rsid w:val="0021400A"/>
    <w:rsid w:val="002148A3"/>
    <w:rsid w:val="00215E36"/>
    <w:rsid w:val="0021692C"/>
    <w:rsid w:val="00217273"/>
    <w:rsid w:val="00217551"/>
    <w:rsid w:val="002213CE"/>
    <w:rsid w:val="00221A25"/>
    <w:rsid w:val="00222523"/>
    <w:rsid w:val="002243C9"/>
    <w:rsid w:val="002274A2"/>
    <w:rsid w:val="0023252E"/>
    <w:rsid w:val="00232B75"/>
    <w:rsid w:val="002335D5"/>
    <w:rsid w:val="00235A9F"/>
    <w:rsid w:val="00241F20"/>
    <w:rsid w:val="002432DF"/>
    <w:rsid w:val="002454A7"/>
    <w:rsid w:val="00247EFD"/>
    <w:rsid w:val="002571F9"/>
    <w:rsid w:val="00257CBD"/>
    <w:rsid w:val="0026019F"/>
    <w:rsid w:val="0026348C"/>
    <w:rsid w:val="00264645"/>
    <w:rsid w:val="00265B1B"/>
    <w:rsid w:val="00270128"/>
    <w:rsid w:val="00270542"/>
    <w:rsid w:val="002707FA"/>
    <w:rsid w:val="00271485"/>
    <w:rsid w:val="002723FA"/>
    <w:rsid w:val="002733CC"/>
    <w:rsid w:val="00280228"/>
    <w:rsid w:val="00285C78"/>
    <w:rsid w:val="002871B5"/>
    <w:rsid w:val="00287CD3"/>
    <w:rsid w:val="00290090"/>
    <w:rsid w:val="00292912"/>
    <w:rsid w:val="00293779"/>
    <w:rsid w:val="00293B8B"/>
    <w:rsid w:val="00293CB8"/>
    <w:rsid w:val="00294069"/>
    <w:rsid w:val="002954A2"/>
    <w:rsid w:val="00297467"/>
    <w:rsid w:val="002A5B7F"/>
    <w:rsid w:val="002A622C"/>
    <w:rsid w:val="002A6425"/>
    <w:rsid w:val="002A6963"/>
    <w:rsid w:val="002A7864"/>
    <w:rsid w:val="002A7B98"/>
    <w:rsid w:val="002B2FCD"/>
    <w:rsid w:val="002B3205"/>
    <w:rsid w:val="002B4CA7"/>
    <w:rsid w:val="002B78C4"/>
    <w:rsid w:val="002B7BE4"/>
    <w:rsid w:val="002C253B"/>
    <w:rsid w:val="002C4361"/>
    <w:rsid w:val="002C6844"/>
    <w:rsid w:val="002C7E9D"/>
    <w:rsid w:val="002D11D3"/>
    <w:rsid w:val="002D1624"/>
    <w:rsid w:val="002D1DD5"/>
    <w:rsid w:val="002D2A96"/>
    <w:rsid w:val="002D4305"/>
    <w:rsid w:val="002D4F4F"/>
    <w:rsid w:val="002E082D"/>
    <w:rsid w:val="002E2C13"/>
    <w:rsid w:val="002E2EDD"/>
    <w:rsid w:val="002E6174"/>
    <w:rsid w:val="002E64DF"/>
    <w:rsid w:val="002E7764"/>
    <w:rsid w:val="002F0E0E"/>
    <w:rsid w:val="002F1DB0"/>
    <w:rsid w:val="002F2AAB"/>
    <w:rsid w:val="002F5AFF"/>
    <w:rsid w:val="00301160"/>
    <w:rsid w:val="00302077"/>
    <w:rsid w:val="003020FB"/>
    <w:rsid w:val="0030251B"/>
    <w:rsid w:val="00302DB6"/>
    <w:rsid w:val="00305FF8"/>
    <w:rsid w:val="003073CB"/>
    <w:rsid w:val="003100E2"/>
    <w:rsid w:val="00310F77"/>
    <w:rsid w:val="0031116C"/>
    <w:rsid w:val="0031148B"/>
    <w:rsid w:val="00311620"/>
    <w:rsid w:val="00312D8D"/>
    <w:rsid w:val="00316082"/>
    <w:rsid w:val="00320FF3"/>
    <w:rsid w:val="003213E7"/>
    <w:rsid w:val="00321DFC"/>
    <w:rsid w:val="00323A6B"/>
    <w:rsid w:val="00323CBA"/>
    <w:rsid w:val="00324B89"/>
    <w:rsid w:val="003259C2"/>
    <w:rsid w:val="00325E95"/>
    <w:rsid w:val="003265FB"/>
    <w:rsid w:val="00326679"/>
    <w:rsid w:val="003338BB"/>
    <w:rsid w:val="0033437C"/>
    <w:rsid w:val="00334F83"/>
    <w:rsid w:val="00335556"/>
    <w:rsid w:val="00336171"/>
    <w:rsid w:val="003361FC"/>
    <w:rsid w:val="0034729A"/>
    <w:rsid w:val="003525B2"/>
    <w:rsid w:val="003609FD"/>
    <w:rsid w:val="00362968"/>
    <w:rsid w:val="00365681"/>
    <w:rsid w:val="00366367"/>
    <w:rsid w:val="003666A9"/>
    <w:rsid w:val="00367FDB"/>
    <w:rsid w:val="00370168"/>
    <w:rsid w:val="00370816"/>
    <w:rsid w:val="003727A9"/>
    <w:rsid w:val="00374262"/>
    <w:rsid w:val="00376EA9"/>
    <w:rsid w:val="003834B1"/>
    <w:rsid w:val="00383FD5"/>
    <w:rsid w:val="0038565A"/>
    <w:rsid w:val="003914BB"/>
    <w:rsid w:val="00391DAA"/>
    <w:rsid w:val="003A0D56"/>
    <w:rsid w:val="003A1092"/>
    <w:rsid w:val="003A45C6"/>
    <w:rsid w:val="003A4ED0"/>
    <w:rsid w:val="003A56B6"/>
    <w:rsid w:val="003A65C7"/>
    <w:rsid w:val="003B02C0"/>
    <w:rsid w:val="003B2C05"/>
    <w:rsid w:val="003B34D0"/>
    <w:rsid w:val="003B6D91"/>
    <w:rsid w:val="003C1C70"/>
    <w:rsid w:val="003C24C1"/>
    <w:rsid w:val="003C28E7"/>
    <w:rsid w:val="003C2DA9"/>
    <w:rsid w:val="003C7BAC"/>
    <w:rsid w:val="003D2DDC"/>
    <w:rsid w:val="003E3439"/>
    <w:rsid w:val="003E377E"/>
    <w:rsid w:val="003E49DE"/>
    <w:rsid w:val="003E4F6A"/>
    <w:rsid w:val="003F0534"/>
    <w:rsid w:val="003F1817"/>
    <w:rsid w:val="003F4738"/>
    <w:rsid w:val="003F6467"/>
    <w:rsid w:val="00402FD9"/>
    <w:rsid w:val="0040404F"/>
    <w:rsid w:val="00404A56"/>
    <w:rsid w:val="00405321"/>
    <w:rsid w:val="004069FB"/>
    <w:rsid w:val="00410FCB"/>
    <w:rsid w:val="00416256"/>
    <w:rsid w:val="00416676"/>
    <w:rsid w:val="00416934"/>
    <w:rsid w:val="00417CFB"/>
    <w:rsid w:val="004201BC"/>
    <w:rsid w:val="00424D35"/>
    <w:rsid w:val="00431739"/>
    <w:rsid w:val="00432D6A"/>
    <w:rsid w:val="004330C3"/>
    <w:rsid w:val="004335AA"/>
    <w:rsid w:val="004341DC"/>
    <w:rsid w:val="004352B9"/>
    <w:rsid w:val="004358FD"/>
    <w:rsid w:val="00437228"/>
    <w:rsid w:val="0044136D"/>
    <w:rsid w:val="0044520E"/>
    <w:rsid w:val="00450C49"/>
    <w:rsid w:val="00451A8C"/>
    <w:rsid w:val="00452856"/>
    <w:rsid w:val="0045477B"/>
    <w:rsid w:val="00454991"/>
    <w:rsid w:val="0045656C"/>
    <w:rsid w:val="00457E9A"/>
    <w:rsid w:val="004602CE"/>
    <w:rsid w:val="00461E53"/>
    <w:rsid w:val="0046250A"/>
    <w:rsid w:val="00462CD5"/>
    <w:rsid w:val="004654E6"/>
    <w:rsid w:val="00465D4B"/>
    <w:rsid w:val="00465E24"/>
    <w:rsid w:val="00465E87"/>
    <w:rsid w:val="004669C9"/>
    <w:rsid w:val="00466AC7"/>
    <w:rsid w:val="00470F92"/>
    <w:rsid w:val="004710F6"/>
    <w:rsid w:val="00472063"/>
    <w:rsid w:val="004750D5"/>
    <w:rsid w:val="004777CC"/>
    <w:rsid w:val="0048072D"/>
    <w:rsid w:val="00480BC7"/>
    <w:rsid w:val="004827EA"/>
    <w:rsid w:val="00483CFA"/>
    <w:rsid w:val="0048426C"/>
    <w:rsid w:val="0048672B"/>
    <w:rsid w:val="004923AE"/>
    <w:rsid w:val="004938E3"/>
    <w:rsid w:val="00494C0B"/>
    <w:rsid w:val="004956CA"/>
    <w:rsid w:val="00496FAC"/>
    <w:rsid w:val="004977FF"/>
    <w:rsid w:val="00497971"/>
    <w:rsid w:val="004A1686"/>
    <w:rsid w:val="004A2EDC"/>
    <w:rsid w:val="004A36E6"/>
    <w:rsid w:val="004A6714"/>
    <w:rsid w:val="004A75D7"/>
    <w:rsid w:val="004A7EDB"/>
    <w:rsid w:val="004B1C55"/>
    <w:rsid w:val="004B3D06"/>
    <w:rsid w:val="004B5559"/>
    <w:rsid w:val="004B5CF0"/>
    <w:rsid w:val="004B5E8B"/>
    <w:rsid w:val="004B6138"/>
    <w:rsid w:val="004B6E1B"/>
    <w:rsid w:val="004B7C58"/>
    <w:rsid w:val="004C0AB1"/>
    <w:rsid w:val="004C15FD"/>
    <w:rsid w:val="004C5FAE"/>
    <w:rsid w:val="004C65A5"/>
    <w:rsid w:val="004C6938"/>
    <w:rsid w:val="004C7902"/>
    <w:rsid w:val="004D00DF"/>
    <w:rsid w:val="004D4C81"/>
    <w:rsid w:val="004D60FC"/>
    <w:rsid w:val="004D6221"/>
    <w:rsid w:val="004D7EA6"/>
    <w:rsid w:val="004E0AD6"/>
    <w:rsid w:val="004E1DA3"/>
    <w:rsid w:val="004E23F2"/>
    <w:rsid w:val="004E383F"/>
    <w:rsid w:val="004E6AC8"/>
    <w:rsid w:val="004E7206"/>
    <w:rsid w:val="004E7D5D"/>
    <w:rsid w:val="004F05FF"/>
    <w:rsid w:val="004F07E2"/>
    <w:rsid w:val="004F0D00"/>
    <w:rsid w:val="004F20DD"/>
    <w:rsid w:val="004F2D1C"/>
    <w:rsid w:val="004F732B"/>
    <w:rsid w:val="0050058D"/>
    <w:rsid w:val="00501652"/>
    <w:rsid w:val="00501BA1"/>
    <w:rsid w:val="005051EC"/>
    <w:rsid w:val="00505380"/>
    <w:rsid w:val="005057EC"/>
    <w:rsid w:val="005105D9"/>
    <w:rsid w:val="00513902"/>
    <w:rsid w:val="00516F42"/>
    <w:rsid w:val="00517D1F"/>
    <w:rsid w:val="00517FF7"/>
    <w:rsid w:val="00520A9C"/>
    <w:rsid w:val="005231AE"/>
    <w:rsid w:val="0052563F"/>
    <w:rsid w:val="005319CB"/>
    <w:rsid w:val="00531FC0"/>
    <w:rsid w:val="00532A9D"/>
    <w:rsid w:val="00532BD5"/>
    <w:rsid w:val="00534786"/>
    <w:rsid w:val="00535C6C"/>
    <w:rsid w:val="00537240"/>
    <w:rsid w:val="00540809"/>
    <w:rsid w:val="00540B13"/>
    <w:rsid w:val="0054124E"/>
    <w:rsid w:val="005441D2"/>
    <w:rsid w:val="0054585A"/>
    <w:rsid w:val="0054648A"/>
    <w:rsid w:val="00547AE5"/>
    <w:rsid w:val="00547DA1"/>
    <w:rsid w:val="00551AB8"/>
    <w:rsid w:val="00551E7C"/>
    <w:rsid w:val="0055203F"/>
    <w:rsid w:val="00552718"/>
    <w:rsid w:val="00552E7D"/>
    <w:rsid w:val="0055458D"/>
    <w:rsid w:val="00554BE5"/>
    <w:rsid w:val="005553AB"/>
    <w:rsid w:val="0055665F"/>
    <w:rsid w:val="00560866"/>
    <w:rsid w:val="005654A0"/>
    <w:rsid w:val="00565FDF"/>
    <w:rsid w:val="00567A96"/>
    <w:rsid w:val="00567B0E"/>
    <w:rsid w:val="00567FE5"/>
    <w:rsid w:val="00575523"/>
    <w:rsid w:val="0057655F"/>
    <w:rsid w:val="00580E69"/>
    <w:rsid w:val="00590A2D"/>
    <w:rsid w:val="00590ECE"/>
    <w:rsid w:val="00592B56"/>
    <w:rsid w:val="005939E8"/>
    <w:rsid w:val="00593AB0"/>
    <w:rsid w:val="0059409B"/>
    <w:rsid w:val="00595CE0"/>
    <w:rsid w:val="00597CD1"/>
    <w:rsid w:val="005A0AB3"/>
    <w:rsid w:val="005A10FA"/>
    <w:rsid w:val="005A17B3"/>
    <w:rsid w:val="005A420E"/>
    <w:rsid w:val="005A5FFA"/>
    <w:rsid w:val="005B0C64"/>
    <w:rsid w:val="005B0EC3"/>
    <w:rsid w:val="005B1884"/>
    <w:rsid w:val="005B4360"/>
    <w:rsid w:val="005B47E8"/>
    <w:rsid w:val="005B60B7"/>
    <w:rsid w:val="005B6C88"/>
    <w:rsid w:val="005C09C6"/>
    <w:rsid w:val="005C0EB7"/>
    <w:rsid w:val="005C1095"/>
    <w:rsid w:val="005C2DB5"/>
    <w:rsid w:val="005C4527"/>
    <w:rsid w:val="005C544B"/>
    <w:rsid w:val="005C55B3"/>
    <w:rsid w:val="005D1AED"/>
    <w:rsid w:val="005D1D50"/>
    <w:rsid w:val="005D206E"/>
    <w:rsid w:val="005D3FAB"/>
    <w:rsid w:val="005D469B"/>
    <w:rsid w:val="005D5059"/>
    <w:rsid w:val="005D6311"/>
    <w:rsid w:val="005D694B"/>
    <w:rsid w:val="005E18FE"/>
    <w:rsid w:val="005E38B5"/>
    <w:rsid w:val="005E6D1F"/>
    <w:rsid w:val="005F0940"/>
    <w:rsid w:val="005F0C8F"/>
    <w:rsid w:val="005F47C1"/>
    <w:rsid w:val="005F6D14"/>
    <w:rsid w:val="00600672"/>
    <w:rsid w:val="00600729"/>
    <w:rsid w:val="0060286E"/>
    <w:rsid w:val="006054A4"/>
    <w:rsid w:val="006066D0"/>
    <w:rsid w:val="00607558"/>
    <w:rsid w:val="006103BB"/>
    <w:rsid w:val="0061185A"/>
    <w:rsid w:val="00611FFB"/>
    <w:rsid w:val="00612BA0"/>
    <w:rsid w:val="006145E8"/>
    <w:rsid w:val="00616316"/>
    <w:rsid w:val="00624B50"/>
    <w:rsid w:val="0062547A"/>
    <w:rsid w:val="00625B5E"/>
    <w:rsid w:val="00626961"/>
    <w:rsid w:val="006337E6"/>
    <w:rsid w:val="006368E2"/>
    <w:rsid w:val="00642955"/>
    <w:rsid w:val="00642FB6"/>
    <w:rsid w:val="00645E02"/>
    <w:rsid w:val="0064742D"/>
    <w:rsid w:val="0064780D"/>
    <w:rsid w:val="00647F49"/>
    <w:rsid w:val="0065480B"/>
    <w:rsid w:val="00655360"/>
    <w:rsid w:val="00655907"/>
    <w:rsid w:val="006569EB"/>
    <w:rsid w:val="006571BE"/>
    <w:rsid w:val="0066225B"/>
    <w:rsid w:val="00662DFB"/>
    <w:rsid w:val="00665060"/>
    <w:rsid w:val="00666E08"/>
    <w:rsid w:val="006671DF"/>
    <w:rsid w:val="00671A20"/>
    <w:rsid w:val="00672A3A"/>
    <w:rsid w:val="006731A9"/>
    <w:rsid w:val="006742C6"/>
    <w:rsid w:val="00674325"/>
    <w:rsid w:val="006751E6"/>
    <w:rsid w:val="00680498"/>
    <w:rsid w:val="0068337E"/>
    <w:rsid w:val="0068443C"/>
    <w:rsid w:val="00685333"/>
    <w:rsid w:val="00685455"/>
    <w:rsid w:val="0068747E"/>
    <w:rsid w:val="00687503"/>
    <w:rsid w:val="0069060D"/>
    <w:rsid w:val="00690BF4"/>
    <w:rsid w:val="006943C0"/>
    <w:rsid w:val="006A14D1"/>
    <w:rsid w:val="006A6057"/>
    <w:rsid w:val="006A7DCB"/>
    <w:rsid w:val="006A7F10"/>
    <w:rsid w:val="006B01D8"/>
    <w:rsid w:val="006B02D2"/>
    <w:rsid w:val="006B1C8C"/>
    <w:rsid w:val="006B2041"/>
    <w:rsid w:val="006B2ACF"/>
    <w:rsid w:val="006B5D7B"/>
    <w:rsid w:val="006B7706"/>
    <w:rsid w:val="006C0A3E"/>
    <w:rsid w:val="006C3DD5"/>
    <w:rsid w:val="006C58EF"/>
    <w:rsid w:val="006C6E69"/>
    <w:rsid w:val="006C74AA"/>
    <w:rsid w:val="006D0195"/>
    <w:rsid w:val="006D4CF5"/>
    <w:rsid w:val="006D5EEC"/>
    <w:rsid w:val="006D7594"/>
    <w:rsid w:val="006E22C6"/>
    <w:rsid w:val="006E29CA"/>
    <w:rsid w:val="006E2A53"/>
    <w:rsid w:val="006E3D20"/>
    <w:rsid w:val="006E64AD"/>
    <w:rsid w:val="006F002C"/>
    <w:rsid w:val="006F050D"/>
    <w:rsid w:val="006F1902"/>
    <w:rsid w:val="006F1F64"/>
    <w:rsid w:val="006F26BA"/>
    <w:rsid w:val="006F26FA"/>
    <w:rsid w:val="006F6E48"/>
    <w:rsid w:val="00700911"/>
    <w:rsid w:val="00702FF5"/>
    <w:rsid w:val="00706BAF"/>
    <w:rsid w:val="007164A0"/>
    <w:rsid w:val="00716527"/>
    <w:rsid w:val="007168B1"/>
    <w:rsid w:val="007176AD"/>
    <w:rsid w:val="00720E08"/>
    <w:rsid w:val="00721513"/>
    <w:rsid w:val="007222D1"/>
    <w:rsid w:val="00722D28"/>
    <w:rsid w:val="00723FA8"/>
    <w:rsid w:val="00725CD5"/>
    <w:rsid w:val="00726310"/>
    <w:rsid w:val="00726555"/>
    <w:rsid w:val="007302C8"/>
    <w:rsid w:val="007308A3"/>
    <w:rsid w:val="0073207D"/>
    <w:rsid w:val="007329F1"/>
    <w:rsid w:val="007340A5"/>
    <w:rsid w:val="0073458E"/>
    <w:rsid w:val="00737504"/>
    <w:rsid w:val="00740093"/>
    <w:rsid w:val="00742DB6"/>
    <w:rsid w:val="00743FE7"/>
    <w:rsid w:val="007470D3"/>
    <w:rsid w:val="00752C97"/>
    <w:rsid w:val="00753329"/>
    <w:rsid w:val="0075419B"/>
    <w:rsid w:val="007541AE"/>
    <w:rsid w:val="00754E4B"/>
    <w:rsid w:val="00761674"/>
    <w:rsid w:val="00761769"/>
    <w:rsid w:val="00762429"/>
    <w:rsid w:val="00763842"/>
    <w:rsid w:val="00764551"/>
    <w:rsid w:val="00764A9D"/>
    <w:rsid w:val="00766369"/>
    <w:rsid w:val="007759A3"/>
    <w:rsid w:val="00776097"/>
    <w:rsid w:val="00776EE8"/>
    <w:rsid w:val="00777072"/>
    <w:rsid w:val="00782F42"/>
    <w:rsid w:val="0078348A"/>
    <w:rsid w:val="00783508"/>
    <w:rsid w:val="00783C05"/>
    <w:rsid w:val="00783E3A"/>
    <w:rsid w:val="00785F02"/>
    <w:rsid w:val="00786EF8"/>
    <w:rsid w:val="00790075"/>
    <w:rsid w:val="00790922"/>
    <w:rsid w:val="0079167A"/>
    <w:rsid w:val="00792FA0"/>
    <w:rsid w:val="0079392E"/>
    <w:rsid w:val="00793A8F"/>
    <w:rsid w:val="0079451F"/>
    <w:rsid w:val="007946C2"/>
    <w:rsid w:val="007972D5"/>
    <w:rsid w:val="007974B9"/>
    <w:rsid w:val="00797BF9"/>
    <w:rsid w:val="007A16D7"/>
    <w:rsid w:val="007A2B66"/>
    <w:rsid w:val="007A6B12"/>
    <w:rsid w:val="007A7861"/>
    <w:rsid w:val="007B1094"/>
    <w:rsid w:val="007B1376"/>
    <w:rsid w:val="007B4A30"/>
    <w:rsid w:val="007B5CB4"/>
    <w:rsid w:val="007B6CE4"/>
    <w:rsid w:val="007C30A2"/>
    <w:rsid w:val="007C3EE6"/>
    <w:rsid w:val="007C4206"/>
    <w:rsid w:val="007C6809"/>
    <w:rsid w:val="007D2337"/>
    <w:rsid w:val="007D26E3"/>
    <w:rsid w:val="007D3C02"/>
    <w:rsid w:val="007D40F8"/>
    <w:rsid w:val="007D531E"/>
    <w:rsid w:val="007E2505"/>
    <w:rsid w:val="007E5FA6"/>
    <w:rsid w:val="007E7D5B"/>
    <w:rsid w:val="007F0735"/>
    <w:rsid w:val="007F1778"/>
    <w:rsid w:val="007F3C37"/>
    <w:rsid w:val="007F5547"/>
    <w:rsid w:val="007F5E30"/>
    <w:rsid w:val="007F6D7F"/>
    <w:rsid w:val="008000BA"/>
    <w:rsid w:val="00801AD4"/>
    <w:rsid w:val="008030E3"/>
    <w:rsid w:val="00803343"/>
    <w:rsid w:val="0081166D"/>
    <w:rsid w:val="0081194D"/>
    <w:rsid w:val="00813143"/>
    <w:rsid w:val="00813E86"/>
    <w:rsid w:val="008144C1"/>
    <w:rsid w:val="00816E76"/>
    <w:rsid w:val="00820DEE"/>
    <w:rsid w:val="008210FC"/>
    <w:rsid w:val="008218EC"/>
    <w:rsid w:val="00822AEA"/>
    <w:rsid w:val="00825BD9"/>
    <w:rsid w:val="00825F9E"/>
    <w:rsid w:val="00826C6C"/>
    <w:rsid w:val="00827229"/>
    <w:rsid w:val="008279B1"/>
    <w:rsid w:val="00827F4F"/>
    <w:rsid w:val="00827F98"/>
    <w:rsid w:val="00830DF9"/>
    <w:rsid w:val="008364D3"/>
    <w:rsid w:val="00843276"/>
    <w:rsid w:val="00844508"/>
    <w:rsid w:val="008447CC"/>
    <w:rsid w:val="00845D52"/>
    <w:rsid w:val="0084759B"/>
    <w:rsid w:val="008476C3"/>
    <w:rsid w:val="0085059F"/>
    <w:rsid w:val="00851B96"/>
    <w:rsid w:val="00852597"/>
    <w:rsid w:val="00853C34"/>
    <w:rsid w:val="00854E40"/>
    <w:rsid w:val="00862FE6"/>
    <w:rsid w:val="0086500A"/>
    <w:rsid w:val="00865735"/>
    <w:rsid w:val="008669BF"/>
    <w:rsid w:val="00872858"/>
    <w:rsid w:val="00873584"/>
    <w:rsid w:val="00874C31"/>
    <w:rsid w:val="00875C25"/>
    <w:rsid w:val="0087656C"/>
    <w:rsid w:val="00876BB8"/>
    <w:rsid w:val="008804A8"/>
    <w:rsid w:val="00880FAD"/>
    <w:rsid w:val="00881E43"/>
    <w:rsid w:val="00882B6B"/>
    <w:rsid w:val="008857EA"/>
    <w:rsid w:val="00893D37"/>
    <w:rsid w:val="008944BB"/>
    <w:rsid w:val="008960BF"/>
    <w:rsid w:val="008974A6"/>
    <w:rsid w:val="008975E9"/>
    <w:rsid w:val="00897A12"/>
    <w:rsid w:val="008A02B7"/>
    <w:rsid w:val="008A136B"/>
    <w:rsid w:val="008A1AEF"/>
    <w:rsid w:val="008A3750"/>
    <w:rsid w:val="008A51AD"/>
    <w:rsid w:val="008A5611"/>
    <w:rsid w:val="008A578F"/>
    <w:rsid w:val="008A7B96"/>
    <w:rsid w:val="008B0ED1"/>
    <w:rsid w:val="008B3F0C"/>
    <w:rsid w:val="008B4E21"/>
    <w:rsid w:val="008B6625"/>
    <w:rsid w:val="008C00B2"/>
    <w:rsid w:val="008C0999"/>
    <w:rsid w:val="008C1BE3"/>
    <w:rsid w:val="008C1F87"/>
    <w:rsid w:val="008C5528"/>
    <w:rsid w:val="008C6118"/>
    <w:rsid w:val="008C7381"/>
    <w:rsid w:val="008D0567"/>
    <w:rsid w:val="008D0843"/>
    <w:rsid w:val="008D2456"/>
    <w:rsid w:val="008D2EA6"/>
    <w:rsid w:val="008D51AC"/>
    <w:rsid w:val="008E0874"/>
    <w:rsid w:val="008E1562"/>
    <w:rsid w:val="008E2A45"/>
    <w:rsid w:val="008E3E32"/>
    <w:rsid w:val="008E424F"/>
    <w:rsid w:val="008E449C"/>
    <w:rsid w:val="008E4813"/>
    <w:rsid w:val="008E55D3"/>
    <w:rsid w:val="008E69D6"/>
    <w:rsid w:val="008E7506"/>
    <w:rsid w:val="008E770F"/>
    <w:rsid w:val="008E7D7C"/>
    <w:rsid w:val="008F0BCD"/>
    <w:rsid w:val="008F1072"/>
    <w:rsid w:val="008F19E1"/>
    <w:rsid w:val="008F5821"/>
    <w:rsid w:val="008F5878"/>
    <w:rsid w:val="0090060E"/>
    <w:rsid w:val="0090105E"/>
    <w:rsid w:val="00902DBB"/>
    <w:rsid w:val="00903873"/>
    <w:rsid w:val="00905356"/>
    <w:rsid w:val="00905944"/>
    <w:rsid w:val="00910429"/>
    <w:rsid w:val="00914FAF"/>
    <w:rsid w:val="00915CC2"/>
    <w:rsid w:val="00916B97"/>
    <w:rsid w:val="0091749A"/>
    <w:rsid w:val="00925B48"/>
    <w:rsid w:val="00931965"/>
    <w:rsid w:val="009372C7"/>
    <w:rsid w:val="00937F8A"/>
    <w:rsid w:val="0094309C"/>
    <w:rsid w:val="00945590"/>
    <w:rsid w:val="00946A55"/>
    <w:rsid w:val="0095076C"/>
    <w:rsid w:val="00952DD2"/>
    <w:rsid w:val="00957229"/>
    <w:rsid w:val="00961067"/>
    <w:rsid w:val="0096420C"/>
    <w:rsid w:val="0096508C"/>
    <w:rsid w:val="0097157A"/>
    <w:rsid w:val="0097291E"/>
    <w:rsid w:val="00972E47"/>
    <w:rsid w:val="00975E78"/>
    <w:rsid w:val="009772EA"/>
    <w:rsid w:val="00980BF7"/>
    <w:rsid w:val="0098384F"/>
    <w:rsid w:val="009839D6"/>
    <w:rsid w:val="00984DAE"/>
    <w:rsid w:val="0098790C"/>
    <w:rsid w:val="00987B3E"/>
    <w:rsid w:val="00987D66"/>
    <w:rsid w:val="00987F89"/>
    <w:rsid w:val="009937B8"/>
    <w:rsid w:val="00994555"/>
    <w:rsid w:val="00995EF6"/>
    <w:rsid w:val="0099611D"/>
    <w:rsid w:val="009A0070"/>
    <w:rsid w:val="009B3C75"/>
    <w:rsid w:val="009B7287"/>
    <w:rsid w:val="009C20B6"/>
    <w:rsid w:val="009C3E16"/>
    <w:rsid w:val="009C5644"/>
    <w:rsid w:val="009C62B3"/>
    <w:rsid w:val="009C6977"/>
    <w:rsid w:val="009D07C3"/>
    <w:rsid w:val="009D1B24"/>
    <w:rsid w:val="009D6654"/>
    <w:rsid w:val="009E0C8D"/>
    <w:rsid w:val="009E1007"/>
    <w:rsid w:val="009E5954"/>
    <w:rsid w:val="009E6FC8"/>
    <w:rsid w:val="009E7722"/>
    <w:rsid w:val="009F26E4"/>
    <w:rsid w:val="009F3AE8"/>
    <w:rsid w:val="009F4FCE"/>
    <w:rsid w:val="009F5995"/>
    <w:rsid w:val="009F5A7D"/>
    <w:rsid w:val="009F7246"/>
    <w:rsid w:val="00A001E7"/>
    <w:rsid w:val="00A00336"/>
    <w:rsid w:val="00A079B9"/>
    <w:rsid w:val="00A10BCE"/>
    <w:rsid w:val="00A150EB"/>
    <w:rsid w:val="00A164B9"/>
    <w:rsid w:val="00A21E26"/>
    <w:rsid w:val="00A239EF"/>
    <w:rsid w:val="00A24F23"/>
    <w:rsid w:val="00A25323"/>
    <w:rsid w:val="00A262B2"/>
    <w:rsid w:val="00A26387"/>
    <w:rsid w:val="00A27119"/>
    <w:rsid w:val="00A2714D"/>
    <w:rsid w:val="00A30CE5"/>
    <w:rsid w:val="00A322BE"/>
    <w:rsid w:val="00A328C2"/>
    <w:rsid w:val="00A32A29"/>
    <w:rsid w:val="00A32E3B"/>
    <w:rsid w:val="00A34450"/>
    <w:rsid w:val="00A34AD3"/>
    <w:rsid w:val="00A36A35"/>
    <w:rsid w:val="00A36D2F"/>
    <w:rsid w:val="00A43E70"/>
    <w:rsid w:val="00A456B3"/>
    <w:rsid w:val="00A46903"/>
    <w:rsid w:val="00A4725A"/>
    <w:rsid w:val="00A47B74"/>
    <w:rsid w:val="00A51754"/>
    <w:rsid w:val="00A524C5"/>
    <w:rsid w:val="00A55AE4"/>
    <w:rsid w:val="00A55E57"/>
    <w:rsid w:val="00A56C4D"/>
    <w:rsid w:val="00A605A2"/>
    <w:rsid w:val="00A618AF"/>
    <w:rsid w:val="00A62575"/>
    <w:rsid w:val="00A62BDD"/>
    <w:rsid w:val="00A6343B"/>
    <w:rsid w:val="00A63CC6"/>
    <w:rsid w:val="00A642E7"/>
    <w:rsid w:val="00A6516D"/>
    <w:rsid w:val="00A6581F"/>
    <w:rsid w:val="00A6623B"/>
    <w:rsid w:val="00A66616"/>
    <w:rsid w:val="00A66FD9"/>
    <w:rsid w:val="00A6709A"/>
    <w:rsid w:val="00A67AC4"/>
    <w:rsid w:val="00A7010F"/>
    <w:rsid w:val="00A71041"/>
    <w:rsid w:val="00A72902"/>
    <w:rsid w:val="00A72AEC"/>
    <w:rsid w:val="00A757A7"/>
    <w:rsid w:val="00A77094"/>
    <w:rsid w:val="00A77869"/>
    <w:rsid w:val="00A83905"/>
    <w:rsid w:val="00A84AFF"/>
    <w:rsid w:val="00A85D7C"/>
    <w:rsid w:val="00A90360"/>
    <w:rsid w:val="00A94E66"/>
    <w:rsid w:val="00A95673"/>
    <w:rsid w:val="00A96955"/>
    <w:rsid w:val="00AA02FC"/>
    <w:rsid w:val="00AA11EA"/>
    <w:rsid w:val="00AA137C"/>
    <w:rsid w:val="00AA4332"/>
    <w:rsid w:val="00AA5932"/>
    <w:rsid w:val="00AA6004"/>
    <w:rsid w:val="00AB0017"/>
    <w:rsid w:val="00AB01AA"/>
    <w:rsid w:val="00AB058C"/>
    <w:rsid w:val="00AB21C9"/>
    <w:rsid w:val="00AB46AA"/>
    <w:rsid w:val="00AB4E5C"/>
    <w:rsid w:val="00AB5700"/>
    <w:rsid w:val="00AB7E46"/>
    <w:rsid w:val="00AC0194"/>
    <w:rsid w:val="00AC0368"/>
    <w:rsid w:val="00AC04F2"/>
    <w:rsid w:val="00AC0766"/>
    <w:rsid w:val="00AC0B47"/>
    <w:rsid w:val="00AC32C7"/>
    <w:rsid w:val="00AC67F3"/>
    <w:rsid w:val="00AD1F21"/>
    <w:rsid w:val="00AD3748"/>
    <w:rsid w:val="00AD5CB6"/>
    <w:rsid w:val="00AE0FF0"/>
    <w:rsid w:val="00AE3479"/>
    <w:rsid w:val="00AE5D61"/>
    <w:rsid w:val="00AE6466"/>
    <w:rsid w:val="00AE6C89"/>
    <w:rsid w:val="00AF4A72"/>
    <w:rsid w:val="00AF61D0"/>
    <w:rsid w:val="00AF6A5E"/>
    <w:rsid w:val="00AF78D0"/>
    <w:rsid w:val="00B005B2"/>
    <w:rsid w:val="00B0124E"/>
    <w:rsid w:val="00B018F8"/>
    <w:rsid w:val="00B05DD1"/>
    <w:rsid w:val="00B06665"/>
    <w:rsid w:val="00B10025"/>
    <w:rsid w:val="00B103E1"/>
    <w:rsid w:val="00B11899"/>
    <w:rsid w:val="00B15395"/>
    <w:rsid w:val="00B234A5"/>
    <w:rsid w:val="00B24127"/>
    <w:rsid w:val="00B24BDE"/>
    <w:rsid w:val="00B258B3"/>
    <w:rsid w:val="00B301CB"/>
    <w:rsid w:val="00B30802"/>
    <w:rsid w:val="00B31128"/>
    <w:rsid w:val="00B317DF"/>
    <w:rsid w:val="00B32548"/>
    <w:rsid w:val="00B33FE9"/>
    <w:rsid w:val="00B351E5"/>
    <w:rsid w:val="00B41392"/>
    <w:rsid w:val="00B42BB5"/>
    <w:rsid w:val="00B43380"/>
    <w:rsid w:val="00B449B3"/>
    <w:rsid w:val="00B4684D"/>
    <w:rsid w:val="00B4733E"/>
    <w:rsid w:val="00B47F5D"/>
    <w:rsid w:val="00B50A38"/>
    <w:rsid w:val="00B53675"/>
    <w:rsid w:val="00B55132"/>
    <w:rsid w:val="00B55AA3"/>
    <w:rsid w:val="00B62770"/>
    <w:rsid w:val="00B62E6D"/>
    <w:rsid w:val="00B65986"/>
    <w:rsid w:val="00B65A0C"/>
    <w:rsid w:val="00B71AB4"/>
    <w:rsid w:val="00B75212"/>
    <w:rsid w:val="00B75AC1"/>
    <w:rsid w:val="00B767AE"/>
    <w:rsid w:val="00B82109"/>
    <w:rsid w:val="00B83588"/>
    <w:rsid w:val="00B83968"/>
    <w:rsid w:val="00B84729"/>
    <w:rsid w:val="00B847DF"/>
    <w:rsid w:val="00B853FA"/>
    <w:rsid w:val="00B917B8"/>
    <w:rsid w:val="00B9217F"/>
    <w:rsid w:val="00B96091"/>
    <w:rsid w:val="00BA0CBF"/>
    <w:rsid w:val="00BA1262"/>
    <w:rsid w:val="00BA2550"/>
    <w:rsid w:val="00BA2857"/>
    <w:rsid w:val="00BA382E"/>
    <w:rsid w:val="00BA7DB1"/>
    <w:rsid w:val="00BB01CA"/>
    <w:rsid w:val="00BB0805"/>
    <w:rsid w:val="00BB0CFD"/>
    <w:rsid w:val="00BB1546"/>
    <w:rsid w:val="00BB1EEE"/>
    <w:rsid w:val="00BB4E3F"/>
    <w:rsid w:val="00BB70F5"/>
    <w:rsid w:val="00BB7FF3"/>
    <w:rsid w:val="00BC1CB7"/>
    <w:rsid w:val="00BC2EBE"/>
    <w:rsid w:val="00BC5F3B"/>
    <w:rsid w:val="00BD0B66"/>
    <w:rsid w:val="00BD3409"/>
    <w:rsid w:val="00BD3CCC"/>
    <w:rsid w:val="00BD6C99"/>
    <w:rsid w:val="00BD6E1A"/>
    <w:rsid w:val="00BE3389"/>
    <w:rsid w:val="00BE477B"/>
    <w:rsid w:val="00BE5C5D"/>
    <w:rsid w:val="00BE7B3A"/>
    <w:rsid w:val="00BF0F08"/>
    <w:rsid w:val="00BF0F96"/>
    <w:rsid w:val="00BF2127"/>
    <w:rsid w:val="00BF6C59"/>
    <w:rsid w:val="00BF77F4"/>
    <w:rsid w:val="00C034AB"/>
    <w:rsid w:val="00C050C1"/>
    <w:rsid w:val="00C122F1"/>
    <w:rsid w:val="00C13D40"/>
    <w:rsid w:val="00C14336"/>
    <w:rsid w:val="00C16A7D"/>
    <w:rsid w:val="00C17F58"/>
    <w:rsid w:val="00C209C0"/>
    <w:rsid w:val="00C228EC"/>
    <w:rsid w:val="00C23CBB"/>
    <w:rsid w:val="00C27AA1"/>
    <w:rsid w:val="00C27BD1"/>
    <w:rsid w:val="00C30C81"/>
    <w:rsid w:val="00C32233"/>
    <w:rsid w:val="00C3232E"/>
    <w:rsid w:val="00C36A9A"/>
    <w:rsid w:val="00C41925"/>
    <w:rsid w:val="00C41984"/>
    <w:rsid w:val="00C41B61"/>
    <w:rsid w:val="00C43269"/>
    <w:rsid w:val="00C44CC1"/>
    <w:rsid w:val="00C472F4"/>
    <w:rsid w:val="00C5111D"/>
    <w:rsid w:val="00C5137F"/>
    <w:rsid w:val="00C51768"/>
    <w:rsid w:val="00C54D17"/>
    <w:rsid w:val="00C55FCB"/>
    <w:rsid w:val="00C57AF8"/>
    <w:rsid w:val="00C62A42"/>
    <w:rsid w:val="00C67325"/>
    <w:rsid w:val="00C67DD8"/>
    <w:rsid w:val="00C73308"/>
    <w:rsid w:val="00C73462"/>
    <w:rsid w:val="00C73993"/>
    <w:rsid w:val="00C73B4A"/>
    <w:rsid w:val="00C73F62"/>
    <w:rsid w:val="00C7431B"/>
    <w:rsid w:val="00C751FD"/>
    <w:rsid w:val="00C7530C"/>
    <w:rsid w:val="00C75BFF"/>
    <w:rsid w:val="00C808FB"/>
    <w:rsid w:val="00C82387"/>
    <w:rsid w:val="00C86836"/>
    <w:rsid w:val="00C87213"/>
    <w:rsid w:val="00C962E6"/>
    <w:rsid w:val="00C96757"/>
    <w:rsid w:val="00C972FD"/>
    <w:rsid w:val="00CA3DCD"/>
    <w:rsid w:val="00CA68AF"/>
    <w:rsid w:val="00CA7920"/>
    <w:rsid w:val="00CB3CF5"/>
    <w:rsid w:val="00CB4817"/>
    <w:rsid w:val="00CB694B"/>
    <w:rsid w:val="00CB7D7C"/>
    <w:rsid w:val="00CC078B"/>
    <w:rsid w:val="00CC19B6"/>
    <w:rsid w:val="00CC1A05"/>
    <w:rsid w:val="00CC3491"/>
    <w:rsid w:val="00CD1061"/>
    <w:rsid w:val="00CD21B6"/>
    <w:rsid w:val="00CD3242"/>
    <w:rsid w:val="00CD3D53"/>
    <w:rsid w:val="00CD46C5"/>
    <w:rsid w:val="00CD4CEC"/>
    <w:rsid w:val="00CD5BCE"/>
    <w:rsid w:val="00CE06EF"/>
    <w:rsid w:val="00CE4DC8"/>
    <w:rsid w:val="00CE5423"/>
    <w:rsid w:val="00CE5C3C"/>
    <w:rsid w:val="00CE6108"/>
    <w:rsid w:val="00CE69ED"/>
    <w:rsid w:val="00CE7AC0"/>
    <w:rsid w:val="00CF24B6"/>
    <w:rsid w:val="00CF24F6"/>
    <w:rsid w:val="00CF392A"/>
    <w:rsid w:val="00CF4F79"/>
    <w:rsid w:val="00CF5845"/>
    <w:rsid w:val="00D00869"/>
    <w:rsid w:val="00D02E57"/>
    <w:rsid w:val="00D057D1"/>
    <w:rsid w:val="00D06B3D"/>
    <w:rsid w:val="00D0770D"/>
    <w:rsid w:val="00D10273"/>
    <w:rsid w:val="00D138B0"/>
    <w:rsid w:val="00D139F5"/>
    <w:rsid w:val="00D14588"/>
    <w:rsid w:val="00D150DC"/>
    <w:rsid w:val="00D21C4A"/>
    <w:rsid w:val="00D21F34"/>
    <w:rsid w:val="00D23148"/>
    <w:rsid w:val="00D25AA5"/>
    <w:rsid w:val="00D27BE8"/>
    <w:rsid w:val="00D30648"/>
    <w:rsid w:val="00D310A5"/>
    <w:rsid w:val="00D327AB"/>
    <w:rsid w:val="00D34B25"/>
    <w:rsid w:val="00D352F3"/>
    <w:rsid w:val="00D35918"/>
    <w:rsid w:val="00D361DD"/>
    <w:rsid w:val="00D37689"/>
    <w:rsid w:val="00D37748"/>
    <w:rsid w:val="00D4199C"/>
    <w:rsid w:val="00D419CB"/>
    <w:rsid w:val="00D42846"/>
    <w:rsid w:val="00D43C07"/>
    <w:rsid w:val="00D448D6"/>
    <w:rsid w:val="00D46362"/>
    <w:rsid w:val="00D51513"/>
    <w:rsid w:val="00D523B2"/>
    <w:rsid w:val="00D52ECD"/>
    <w:rsid w:val="00D530A5"/>
    <w:rsid w:val="00D54C45"/>
    <w:rsid w:val="00D5570D"/>
    <w:rsid w:val="00D57C61"/>
    <w:rsid w:val="00D63524"/>
    <w:rsid w:val="00D64F7F"/>
    <w:rsid w:val="00D67894"/>
    <w:rsid w:val="00D67D58"/>
    <w:rsid w:val="00D70E1B"/>
    <w:rsid w:val="00D739F3"/>
    <w:rsid w:val="00D82CDE"/>
    <w:rsid w:val="00D8368C"/>
    <w:rsid w:val="00D83C0B"/>
    <w:rsid w:val="00D84CF6"/>
    <w:rsid w:val="00D86645"/>
    <w:rsid w:val="00D9015E"/>
    <w:rsid w:val="00D90238"/>
    <w:rsid w:val="00D903C8"/>
    <w:rsid w:val="00D908C8"/>
    <w:rsid w:val="00D934A5"/>
    <w:rsid w:val="00D95535"/>
    <w:rsid w:val="00D95560"/>
    <w:rsid w:val="00D96763"/>
    <w:rsid w:val="00DA0730"/>
    <w:rsid w:val="00DA08AC"/>
    <w:rsid w:val="00DA287B"/>
    <w:rsid w:val="00DA35BF"/>
    <w:rsid w:val="00DA4797"/>
    <w:rsid w:val="00DA4FC0"/>
    <w:rsid w:val="00DB29D6"/>
    <w:rsid w:val="00DB2DC3"/>
    <w:rsid w:val="00DB38C4"/>
    <w:rsid w:val="00DB4784"/>
    <w:rsid w:val="00DB6F95"/>
    <w:rsid w:val="00DB7308"/>
    <w:rsid w:val="00DC1915"/>
    <w:rsid w:val="00DC2FBB"/>
    <w:rsid w:val="00DC62B5"/>
    <w:rsid w:val="00DD25FE"/>
    <w:rsid w:val="00DD28FB"/>
    <w:rsid w:val="00DD4C08"/>
    <w:rsid w:val="00DD6474"/>
    <w:rsid w:val="00DD71A4"/>
    <w:rsid w:val="00DD78A5"/>
    <w:rsid w:val="00DD7E33"/>
    <w:rsid w:val="00DE331F"/>
    <w:rsid w:val="00DE3688"/>
    <w:rsid w:val="00DE5928"/>
    <w:rsid w:val="00DE5AEF"/>
    <w:rsid w:val="00DE7A45"/>
    <w:rsid w:val="00DF0033"/>
    <w:rsid w:val="00DF0EE6"/>
    <w:rsid w:val="00DF19FC"/>
    <w:rsid w:val="00DF2974"/>
    <w:rsid w:val="00DF4840"/>
    <w:rsid w:val="00DF62DE"/>
    <w:rsid w:val="00DF6C8B"/>
    <w:rsid w:val="00DF707D"/>
    <w:rsid w:val="00DF744F"/>
    <w:rsid w:val="00E029C7"/>
    <w:rsid w:val="00E042D6"/>
    <w:rsid w:val="00E12C66"/>
    <w:rsid w:val="00E12FFC"/>
    <w:rsid w:val="00E131FD"/>
    <w:rsid w:val="00E13729"/>
    <w:rsid w:val="00E14B35"/>
    <w:rsid w:val="00E14CE8"/>
    <w:rsid w:val="00E1541B"/>
    <w:rsid w:val="00E15EA5"/>
    <w:rsid w:val="00E249F8"/>
    <w:rsid w:val="00E310A3"/>
    <w:rsid w:val="00E3319C"/>
    <w:rsid w:val="00E34373"/>
    <w:rsid w:val="00E34C9A"/>
    <w:rsid w:val="00E37D24"/>
    <w:rsid w:val="00E40113"/>
    <w:rsid w:val="00E42923"/>
    <w:rsid w:val="00E45665"/>
    <w:rsid w:val="00E4573B"/>
    <w:rsid w:val="00E50CD6"/>
    <w:rsid w:val="00E50FA5"/>
    <w:rsid w:val="00E51A00"/>
    <w:rsid w:val="00E51BDA"/>
    <w:rsid w:val="00E533C4"/>
    <w:rsid w:val="00E54010"/>
    <w:rsid w:val="00E54C56"/>
    <w:rsid w:val="00E573C8"/>
    <w:rsid w:val="00E61856"/>
    <w:rsid w:val="00E666F1"/>
    <w:rsid w:val="00E66A31"/>
    <w:rsid w:val="00E702F9"/>
    <w:rsid w:val="00E71A87"/>
    <w:rsid w:val="00E71D85"/>
    <w:rsid w:val="00E804A7"/>
    <w:rsid w:val="00E82057"/>
    <w:rsid w:val="00E84C3F"/>
    <w:rsid w:val="00E854A3"/>
    <w:rsid w:val="00E91FC3"/>
    <w:rsid w:val="00E926A1"/>
    <w:rsid w:val="00E93247"/>
    <w:rsid w:val="00E95625"/>
    <w:rsid w:val="00E95699"/>
    <w:rsid w:val="00E97E2C"/>
    <w:rsid w:val="00EA16E4"/>
    <w:rsid w:val="00EA4130"/>
    <w:rsid w:val="00EA4DD5"/>
    <w:rsid w:val="00EA5DC7"/>
    <w:rsid w:val="00EA5F27"/>
    <w:rsid w:val="00EB6595"/>
    <w:rsid w:val="00EB7654"/>
    <w:rsid w:val="00EC21DE"/>
    <w:rsid w:val="00EC3697"/>
    <w:rsid w:val="00EC54B8"/>
    <w:rsid w:val="00EC6A47"/>
    <w:rsid w:val="00ED03D7"/>
    <w:rsid w:val="00ED14EF"/>
    <w:rsid w:val="00ED1B0F"/>
    <w:rsid w:val="00ED4513"/>
    <w:rsid w:val="00ED45D9"/>
    <w:rsid w:val="00ED579A"/>
    <w:rsid w:val="00EE0266"/>
    <w:rsid w:val="00EE0E30"/>
    <w:rsid w:val="00EE2741"/>
    <w:rsid w:val="00EE4F08"/>
    <w:rsid w:val="00EE5CBA"/>
    <w:rsid w:val="00EE6839"/>
    <w:rsid w:val="00EF0D5E"/>
    <w:rsid w:val="00EF31F2"/>
    <w:rsid w:val="00EF3FE3"/>
    <w:rsid w:val="00EF5CD4"/>
    <w:rsid w:val="00EF6103"/>
    <w:rsid w:val="00EF6158"/>
    <w:rsid w:val="00EF6291"/>
    <w:rsid w:val="00EF7DBF"/>
    <w:rsid w:val="00F00801"/>
    <w:rsid w:val="00F02FCE"/>
    <w:rsid w:val="00F031D9"/>
    <w:rsid w:val="00F10DDD"/>
    <w:rsid w:val="00F12BC4"/>
    <w:rsid w:val="00F12CD4"/>
    <w:rsid w:val="00F1310F"/>
    <w:rsid w:val="00F13CC3"/>
    <w:rsid w:val="00F1551E"/>
    <w:rsid w:val="00F176EA"/>
    <w:rsid w:val="00F219CE"/>
    <w:rsid w:val="00F233C1"/>
    <w:rsid w:val="00F23FD1"/>
    <w:rsid w:val="00F24C84"/>
    <w:rsid w:val="00F254E0"/>
    <w:rsid w:val="00F261F5"/>
    <w:rsid w:val="00F271F9"/>
    <w:rsid w:val="00F3599A"/>
    <w:rsid w:val="00F37742"/>
    <w:rsid w:val="00F41F00"/>
    <w:rsid w:val="00F44516"/>
    <w:rsid w:val="00F45390"/>
    <w:rsid w:val="00F4596E"/>
    <w:rsid w:val="00F502DD"/>
    <w:rsid w:val="00F50BA6"/>
    <w:rsid w:val="00F51F0B"/>
    <w:rsid w:val="00F526E9"/>
    <w:rsid w:val="00F53105"/>
    <w:rsid w:val="00F5700B"/>
    <w:rsid w:val="00F63B50"/>
    <w:rsid w:val="00F64A1F"/>
    <w:rsid w:val="00F64C28"/>
    <w:rsid w:val="00F65215"/>
    <w:rsid w:val="00F66F00"/>
    <w:rsid w:val="00F70673"/>
    <w:rsid w:val="00F708FD"/>
    <w:rsid w:val="00F70E20"/>
    <w:rsid w:val="00F719F1"/>
    <w:rsid w:val="00F80267"/>
    <w:rsid w:val="00F81200"/>
    <w:rsid w:val="00F81D45"/>
    <w:rsid w:val="00F824E1"/>
    <w:rsid w:val="00F84CBF"/>
    <w:rsid w:val="00F872F0"/>
    <w:rsid w:val="00F90012"/>
    <w:rsid w:val="00F90D7A"/>
    <w:rsid w:val="00F92585"/>
    <w:rsid w:val="00F93D73"/>
    <w:rsid w:val="00F95601"/>
    <w:rsid w:val="00F96736"/>
    <w:rsid w:val="00FA20B4"/>
    <w:rsid w:val="00FA32D8"/>
    <w:rsid w:val="00FA5022"/>
    <w:rsid w:val="00FA5366"/>
    <w:rsid w:val="00FB1AC1"/>
    <w:rsid w:val="00FC116F"/>
    <w:rsid w:val="00FC1A67"/>
    <w:rsid w:val="00FC5BC9"/>
    <w:rsid w:val="00FC6C40"/>
    <w:rsid w:val="00FD071B"/>
    <w:rsid w:val="00FD5741"/>
    <w:rsid w:val="00FD5F1E"/>
    <w:rsid w:val="00FE028E"/>
    <w:rsid w:val="00FE07B9"/>
    <w:rsid w:val="00FE10E3"/>
    <w:rsid w:val="00FE11BD"/>
    <w:rsid w:val="00FE2ABA"/>
    <w:rsid w:val="00FE798D"/>
    <w:rsid w:val="00FE79F2"/>
    <w:rsid w:val="00FF210F"/>
    <w:rsid w:val="00FF2EC6"/>
    <w:rsid w:val="00FF383C"/>
    <w:rsid w:val="00FF609A"/>
    <w:rsid w:val="00FF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BF25"/>
  <w15:chartTrackingRefBased/>
  <w15:docId w15:val="{D967F8A1-4FFD-DB4C-BC63-7D48B83C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1D37"/>
    <w:pPr>
      <w:tabs>
        <w:tab w:val="center" w:pos="4680"/>
        <w:tab w:val="right" w:pos="9360"/>
      </w:tabs>
    </w:pPr>
  </w:style>
  <w:style w:type="character" w:customStyle="1" w:styleId="FooterChar">
    <w:name w:val="Footer Char"/>
    <w:basedOn w:val="DefaultParagraphFont"/>
    <w:link w:val="Footer"/>
    <w:uiPriority w:val="99"/>
    <w:rsid w:val="00051D37"/>
  </w:style>
  <w:style w:type="character" w:styleId="PageNumber">
    <w:name w:val="page number"/>
    <w:basedOn w:val="DefaultParagraphFont"/>
    <w:uiPriority w:val="99"/>
    <w:semiHidden/>
    <w:unhideWhenUsed/>
    <w:rsid w:val="00051D37"/>
  </w:style>
  <w:style w:type="paragraph" w:styleId="Header">
    <w:name w:val="header"/>
    <w:basedOn w:val="Normal"/>
    <w:link w:val="HeaderChar"/>
    <w:uiPriority w:val="99"/>
    <w:unhideWhenUsed/>
    <w:rsid w:val="00051D37"/>
    <w:pPr>
      <w:tabs>
        <w:tab w:val="center" w:pos="4680"/>
        <w:tab w:val="right" w:pos="9360"/>
      </w:tabs>
    </w:pPr>
  </w:style>
  <w:style w:type="character" w:customStyle="1" w:styleId="HeaderChar">
    <w:name w:val="Header Char"/>
    <w:basedOn w:val="DefaultParagraphFont"/>
    <w:link w:val="Header"/>
    <w:uiPriority w:val="99"/>
    <w:rsid w:val="00051D37"/>
  </w:style>
  <w:style w:type="character" w:styleId="CommentReference">
    <w:name w:val="annotation reference"/>
    <w:basedOn w:val="DefaultParagraphFont"/>
    <w:uiPriority w:val="99"/>
    <w:semiHidden/>
    <w:unhideWhenUsed/>
    <w:rsid w:val="004201BC"/>
    <w:rPr>
      <w:sz w:val="16"/>
      <w:szCs w:val="16"/>
    </w:rPr>
  </w:style>
  <w:style w:type="paragraph" w:styleId="CommentText">
    <w:name w:val="annotation text"/>
    <w:basedOn w:val="Normal"/>
    <w:link w:val="CommentTextChar"/>
    <w:uiPriority w:val="99"/>
    <w:semiHidden/>
    <w:unhideWhenUsed/>
    <w:rsid w:val="004201BC"/>
    <w:rPr>
      <w:sz w:val="20"/>
      <w:szCs w:val="20"/>
    </w:rPr>
  </w:style>
  <w:style w:type="character" w:customStyle="1" w:styleId="CommentTextChar">
    <w:name w:val="Comment Text Char"/>
    <w:basedOn w:val="DefaultParagraphFont"/>
    <w:link w:val="CommentText"/>
    <w:uiPriority w:val="99"/>
    <w:semiHidden/>
    <w:rsid w:val="004201BC"/>
    <w:rPr>
      <w:sz w:val="20"/>
      <w:szCs w:val="20"/>
    </w:rPr>
  </w:style>
  <w:style w:type="paragraph" w:styleId="CommentSubject">
    <w:name w:val="annotation subject"/>
    <w:basedOn w:val="CommentText"/>
    <w:next w:val="CommentText"/>
    <w:link w:val="CommentSubjectChar"/>
    <w:uiPriority w:val="99"/>
    <w:semiHidden/>
    <w:unhideWhenUsed/>
    <w:rsid w:val="004201BC"/>
    <w:rPr>
      <w:b/>
      <w:bCs/>
    </w:rPr>
  </w:style>
  <w:style w:type="character" w:customStyle="1" w:styleId="CommentSubjectChar">
    <w:name w:val="Comment Subject Char"/>
    <w:basedOn w:val="CommentTextChar"/>
    <w:link w:val="CommentSubject"/>
    <w:uiPriority w:val="99"/>
    <w:semiHidden/>
    <w:rsid w:val="004201BC"/>
    <w:rPr>
      <w:b/>
      <w:bCs/>
      <w:sz w:val="20"/>
      <w:szCs w:val="20"/>
    </w:rPr>
  </w:style>
  <w:style w:type="table" w:styleId="TableGrid">
    <w:name w:val="Table Grid"/>
    <w:basedOn w:val="TableNormal"/>
    <w:uiPriority w:val="39"/>
    <w:rsid w:val="00055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DB0"/>
    <w:pPr>
      <w:ind w:left="720"/>
      <w:contextualSpacing/>
    </w:pPr>
  </w:style>
  <w:style w:type="character" w:styleId="Hyperlink">
    <w:name w:val="Hyperlink"/>
    <w:basedOn w:val="DefaultParagraphFont"/>
    <w:uiPriority w:val="99"/>
    <w:unhideWhenUsed/>
    <w:rsid w:val="00C209C0"/>
    <w:rPr>
      <w:color w:val="0000FF"/>
      <w:u w:val="single"/>
    </w:rPr>
  </w:style>
  <w:style w:type="paragraph" w:styleId="BalloonText">
    <w:name w:val="Balloon Text"/>
    <w:basedOn w:val="Normal"/>
    <w:link w:val="BalloonTextChar"/>
    <w:uiPriority w:val="99"/>
    <w:semiHidden/>
    <w:unhideWhenUsed/>
    <w:rsid w:val="00366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367"/>
    <w:rPr>
      <w:rFonts w:ascii="Segoe UI" w:hAnsi="Segoe UI" w:cs="Segoe UI"/>
      <w:sz w:val="18"/>
      <w:szCs w:val="18"/>
    </w:rPr>
  </w:style>
  <w:style w:type="paragraph" w:styleId="FootnoteText">
    <w:name w:val="footnote text"/>
    <w:basedOn w:val="Normal"/>
    <w:link w:val="FootnoteTextChar"/>
    <w:uiPriority w:val="99"/>
    <w:semiHidden/>
    <w:unhideWhenUsed/>
    <w:rsid w:val="00C87213"/>
    <w:rPr>
      <w:sz w:val="20"/>
      <w:szCs w:val="20"/>
    </w:rPr>
  </w:style>
  <w:style w:type="character" w:customStyle="1" w:styleId="FootnoteTextChar">
    <w:name w:val="Footnote Text Char"/>
    <w:basedOn w:val="DefaultParagraphFont"/>
    <w:link w:val="FootnoteText"/>
    <w:uiPriority w:val="99"/>
    <w:semiHidden/>
    <w:rsid w:val="00C87213"/>
    <w:rPr>
      <w:sz w:val="20"/>
      <w:szCs w:val="20"/>
    </w:rPr>
  </w:style>
  <w:style w:type="character" w:styleId="FootnoteReference">
    <w:name w:val="footnote reference"/>
    <w:basedOn w:val="DefaultParagraphFont"/>
    <w:uiPriority w:val="99"/>
    <w:semiHidden/>
    <w:unhideWhenUsed/>
    <w:rsid w:val="00C87213"/>
    <w:rPr>
      <w:vertAlign w:val="superscript"/>
    </w:rPr>
  </w:style>
  <w:style w:type="paragraph" w:styleId="Revision">
    <w:name w:val="Revision"/>
    <w:hidden/>
    <w:uiPriority w:val="99"/>
    <w:semiHidden/>
    <w:rsid w:val="00323CBA"/>
  </w:style>
  <w:style w:type="character" w:styleId="UnresolvedMention">
    <w:name w:val="Unresolved Mention"/>
    <w:basedOn w:val="DefaultParagraphFont"/>
    <w:uiPriority w:val="99"/>
    <w:semiHidden/>
    <w:unhideWhenUsed/>
    <w:rsid w:val="00685333"/>
    <w:rPr>
      <w:color w:val="605E5C"/>
      <w:shd w:val="clear" w:color="auto" w:fill="E1DFDD"/>
    </w:rPr>
  </w:style>
  <w:style w:type="character" w:styleId="FollowedHyperlink">
    <w:name w:val="FollowedHyperlink"/>
    <w:basedOn w:val="DefaultParagraphFont"/>
    <w:uiPriority w:val="99"/>
    <w:semiHidden/>
    <w:unhideWhenUsed/>
    <w:rsid w:val="00D419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9856">
      <w:bodyDiv w:val="1"/>
      <w:marLeft w:val="0"/>
      <w:marRight w:val="0"/>
      <w:marTop w:val="0"/>
      <w:marBottom w:val="0"/>
      <w:divBdr>
        <w:top w:val="none" w:sz="0" w:space="0" w:color="auto"/>
        <w:left w:val="none" w:sz="0" w:space="0" w:color="auto"/>
        <w:bottom w:val="none" w:sz="0" w:space="0" w:color="auto"/>
        <w:right w:val="none" w:sz="0" w:space="0" w:color="auto"/>
      </w:divBdr>
    </w:div>
    <w:div w:id="367024691">
      <w:bodyDiv w:val="1"/>
      <w:marLeft w:val="0"/>
      <w:marRight w:val="0"/>
      <w:marTop w:val="0"/>
      <w:marBottom w:val="0"/>
      <w:divBdr>
        <w:top w:val="none" w:sz="0" w:space="0" w:color="auto"/>
        <w:left w:val="none" w:sz="0" w:space="0" w:color="auto"/>
        <w:bottom w:val="none" w:sz="0" w:space="0" w:color="auto"/>
        <w:right w:val="none" w:sz="0" w:space="0" w:color="auto"/>
      </w:divBdr>
      <w:divsChild>
        <w:div w:id="613177697">
          <w:marLeft w:val="547"/>
          <w:marRight w:val="0"/>
          <w:marTop w:val="120"/>
          <w:marBottom w:val="0"/>
          <w:divBdr>
            <w:top w:val="none" w:sz="0" w:space="0" w:color="auto"/>
            <w:left w:val="none" w:sz="0" w:space="0" w:color="auto"/>
            <w:bottom w:val="none" w:sz="0" w:space="0" w:color="auto"/>
            <w:right w:val="none" w:sz="0" w:space="0" w:color="auto"/>
          </w:divBdr>
        </w:div>
        <w:div w:id="365526441">
          <w:marLeft w:val="547"/>
          <w:marRight w:val="0"/>
          <w:marTop w:val="120"/>
          <w:marBottom w:val="0"/>
          <w:divBdr>
            <w:top w:val="none" w:sz="0" w:space="0" w:color="auto"/>
            <w:left w:val="none" w:sz="0" w:space="0" w:color="auto"/>
            <w:bottom w:val="none" w:sz="0" w:space="0" w:color="auto"/>
            <w:right w:val="none" w:sz="0" w:space="0" w:color="auto"/>
          </w:divBdr>
        </w:div>
        <w:div w:id="990720605">
          <w:marLeft w:val="547"/>
          <w:marRight w:val="0"/>
          <w:marTop w:val="120"/>
          <w:marBottom w:val="0"/>
          <w:divBdr>
            <w:top w:val="none" w:sz="0" w:space="0" w:color="auto"/>
            <w:left w:val="none" w:sz="0" w:space="0" w:color="auto"/>
            <w:bottom w:val="none" w:sz="0" w:space="0" w:color="auto"/>
            <w:right w:val="none" w:sz="0" w:space="0" w:color="auto"/>
          </w:divBdr>
        </w:div>
        <w:div w:id="1352301400">
          <w:marLeft w:val="547"/>
          <w:marRight w:val="0"/>
          <w:marTop w:val="120"/>
          <w:marBottom w:val="0"/>
          <w:divBdr>
            <w:top w:val="none" w:sz="0" w:space="0" w:color="auto"/>
            <w:left w:val="none" w:sz="0" w:space="0" w:color="auto"/>
            <w:bottom w:val="none" w:sz="0" w:space="0" w:color="auto"/>
            <w:right w:val="none" w:sz="0" w:space="0" w:color="auto"/>
          </w:divBdr>
        </w:div>
      </w:divsChild>
    </w:div>
    <w:div w:id="803422756">
      <w:bodyDiv w:val="1"/>
      <w:marLeft w:val="0"/>
      <w:marRight w:val="0"/>
      <w:marTop w:val="0"/>
      <w:marBottom w:val="0"/>
      <w:divBdr>
        <w:top w:val="none" w:sz="0" w:space="0" w:color="auto"/>
        <w:left w:val="none" w:sz="0" w:space="0" w:color="auto"/>
        <w:bottom w:val="none" w:sz="0" w:space="0" w:color="auto"/>
        <w:right w:val="none" w:sz="0" w:space="0" w:color="auto"/>
      </w:divBdr>
      <w:divsChild>
        <w:div w:id="1603107101">
          <w:marLeft w:val="547"/>
          <w:marRight w:val="0"/>
          <w:marTop w:val="120"/>
          <w:marBottom w:val="0"/>
          <w:divBdr>
            <w:top w:val="none" w:sz="0" w:space="0" w:color="auto"/>
            <w:left w:val="none" w:sz="0" w:space="0" w:color="auto"/>
            <w:bottom w:val="none" w:sz="0" w:space="0" w:color="auto"/>
            <w:right w:val="none" w:sz="0" w:space="0" w:color="auto"/>
          </w:divBdr>
        </w:div>
        <w:div w:id="2141654781">
          <w:marLeft w:val="547"/>
          <w:marRight w:val="0"/>
          <w:marTop w:val="120"/>
          <w:marBottom w:val="0"/>
          <w:divBdr>
            <w:top w:val="none" w:sz="0" w:space="0" w:color="auto"/>
            <w:left w:val="none" w:sz="0" w:space="0" w:color="auto"/>
            <w:bottom w:val="none" w:sz="0" w:space="0" w:color="auto"/>
            <w:right w:val="none" w:sz="0" w:space="0" w:color="auto"/>
          </w:divBdr>
        </w:div>
        <w:div w:id="1842118072">
          <w:marLeft w:val="547"/>
          <w:marRight w:val="0"/>
          <w:marTop w:val="120"/>
          <w:marBottom w:val="0"/>
          <w:divBdr>
            <w:top w:val="none" w:sz="0" w:space="0" w:color="auto"/>
            <w:left w:val="none" w:sz="0" w:space="0" w:color="auto"/>
            <w:bottom w:val="none" w:sz="0" w:space="0" w:color="auto"/>
            <w:right w:val="none" w:sz="0" w:space="0" w:color="auto"/>
          </w:divBdr>
        </w:div>
      </w:divsChild>
    </w:div>
    <w:div w:id="1126393478">
      <w:bodyDiv w:val="1"/>
      <w:marLeft w:val="0"/>
      <w:marRight w:val="0"/>
      <w:marTop w:val="0"/>
      <w:marBottom w:val="0"/>
      <w:divBdr>
        <w:top w:val="none" w:sz="0" w:space="0" w:color="auto"/>
        <w:left w:val="none" w:sz="0" w:space="0" w:color="auto"/>
        <w:bottom w:val="none" w:sz="0" w:space="0" w:color="auto"/>
        <w:right w:val="none" w:sz="0" w:space="0" w:color="auto"/>
      </w:divBdr>
    </w:div>
    <w:div w:id="1241408965">
      <w:bodyDiv w:val="1"/>
      <w:marLeft w:val="0"/>
      <w:marRight w:val="0"/>
      <w:marTop w:val="0"/>
      <w:marBottom w:val="0"/>
      <w:divBdr>
        <w:top w:val="none" w:sz="0" w:space="0" w:color="auto"/>
        <w:left w:val="none" w:sz="0" w:space="0" w:color="auto"/>
        <w:bottom w:val="none" w:sz="0" w:space="0" w:color="auto"/>
        <w:right w:val="none" w:sz="0" w:space="0" w:color="auto"/>
      </w:divBdr>
    </w:div>
    <w:div w:id="150281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2307/2095859" TargetMode="External"/><Relationship Id="rId21" Type="http://schemas.openxmlformats.org/officeDocument/2006/relationships/hyperlink" Target="https://doi.org/10.1093/geront/gnaa204" TargetMode="External"/><Relationship Id="rId42" Type="http://schemas.openxmlformats.org/officeDocument/2006/relationships/hyperlink" Target="https://ellabakercenter.org/who-pays-the-true-cost-of-incarceration-on-families/" TargetMode="External"/><Relationship Id="rId63" Type="http://schemas.openxmlformats.org/officeDocument/2006/relationships/hyperlink" Target="https://doi.org/10.1080/10509674.2015.1057630" TargetMode="External"/><Relationship Id="rId84" Type="http://schemas.openxmlformats.org/officeDocument/2006/relationships/hyperlink" Target="https://doi.org/10.1080/07418825.2013.770546" TargetMode="External"/><Relationship Id="rId138" Type="http://schemas.openxmlformats.org/officeDocument/2006/relationships/footer" Target="footer2.xml"/><Relationship Id="rId16" Type="http://schemas.openxmlformats.org/officeDocument/2006/relationships/hyperlink" Target="https://doi.org/10.1176/appi.ps.201400140" TargetMode="External"/><Relationship Id="rId107" Type="http://schemas.openxmlformats.org/officeDocument/2006/relationships/hyperlink" Target="https://doi.org/10.1093/socpro/spaa060" TargetMode="External"/><Relationship Id="rId11" Type="http://schemas.openxmlformats.org/officeDocument/2006/relationships/hyperlink" Target="https://doi.org/10.1177/1462474515615694" TargetMode="External"/><Relationship Id="rId32" Type="http://schemas.openxmlformats.org/officeDocument/2006/relationships/hyperlink" Target="https://psycnet.apa.org/doi/10.1037/0033-2909.98.2.310" TargetMode="External"/><Relationship Id="rId37" Type="http://schemas.openxmlformats.org/officeDocument/2006/relationships/hyperlink" Target="https://doi.org/10.1080/07418829400092421" TargetMode="External"/><Relationship Id="rId53" Type="http://schemas.openxmlformats.org/officeDocument/2006/relationships/hyperlink" Target="https://doi.org/10.1086/343191" TargetMode="External"/><Relationship Id="rId58" Type="http://schemas.openxmlformats.org/officeDocument/2006/relationships/hyperlink" Target="https://doi.org/10.7758/9781610448550" TargetMode="External"/><Relationship Id="rId74" Type="http://schemas.openxmlformats.org/officeDocument/2006/relationships/hyperlink" Target="https://doi.org/10.1093/socpro/spz005" TargetMode="External"/><Relationship Id="rId79" Type="http://schemas.openxmlformats.org/officeDocument/2006/relationships/hyperlink" Target="https://doi.org/10.1177/1043986206298951" TargetMode="External"/><Relationship Id="rId102" Type="http://schemas.openxmlformats.org/officeDocument/2006/relationships/hyperlink" Target="https://doi.org/10.1086/449262" TargetMode="External"/><Relationship Id="rId123" Type="http://schemas.openxmlformats.org/officeDocument/2006/relationships/hyperlink" Target="https://www.vera.org/publications/families-as-a-resource-in-recovery-from-drug-abuse-an-evaluation-of-la-bodega-de-la-familia" TargetMode="External"/><Relationship Id="rId128" Type="http://schemas.openxmlformats.org/officeDocument/2006/relationships/hyperlink" Target="https://www.census.gov/quickfacts/fact/table/stlouiscitymissouri,US/PST045221" TargetMode="External"/><Relationship Id="rId5" Type="http://schemas.openxmlformats.org/officeDocument/2006/relationships/numbering" Target="numbering.xml"/><Relationship Id="rId90" Type="http://schemas.openxmlformats.org/officeDocument/2006/relationships/hyperlink" Target="https://doc.mo.gov/divisions/probation-parole" TargetMode="External"/><Relationship Id="rId95" Type="http://schemas.openxmlformats.org/officeDocument/2006/relationships/hyperlink" Target="https://doi.org/10.1080/07418825.2013.771207" TargetMode="External"/><Relationship Id="rId22" Type="http://schemas.openxmlformats.org/officeDocument/2006/relationships/hyperlink" Target="https://doi.org/10.2307/2088165" TargetMode="External"/><Relationship Id="rId27" Type="http://schemas.openxmlformats.org/officeDocument/2006/relationships/hyperlink" Target="https://psycnet.apa.org/doi/10.1037/0022-3514.71.5.1006" TargetMode="External"/><Relationship Id="rId43" Type="http://schemas.openxmlformats.org/officeDocument/2006/relationships/hyperlink" Target="https://doi.org/10.1126/science.1150952" TargetMode="External"/><Relationship Id="rId48" Type="http://schemas.openxmlformats.org/officeDocument/2006/relationships/hyperlink" Target="https://doi.org/10.1093/sf/soy093" TargetMode="External"/><Relationship Id="rId64" Type="http://schemas.openxmlformats.org/officeDocument/2006/relationships/hyperlink" Target="https://doi.org/10.1086/230194" TargetMode="External"/><Relationship Id="rId69" Type="http://schemas.openxmlformats.org/officeDocument/2006/relationships/hyperlink" Target="https://psycnet.apa.org/doi/10.1521/jscp.21.2.157.22513" TargetMode="External"/><Relationship Id="rId113" Type="http://schemas.openxmlformats.org/officeDocument/2006/relationships/hyperlink" Target="https://psycnet.apa.org/doi/10.1093/med:psych/9780195126709.003.0005" TargetMode="External"/><Relationship Id="rId118" Type="http://schemas.openxmlformats.org/officeDocument/2006/relationships/hyperlink" Target="https://doi.org/10.1086/644416" TargetMode="External"/><Relationship Id="rId134" Type="http://schemas.openxmlformats.org/officeDocument/2006/relationships/hyperlink" Target="https://doi.org/10.1017/S000305541800093X" TargetMode="External"/><Relationship Id="rId139" Type="http://schemas.openxmlformats.org/officeDocument/2006/relationships/fontTable" Target="fontTable.xml"/><Relationship Id="rId80" Type="http://schemas.openxmlformats.org/officeDocument/2006/relationships/hyperlink" Target="https://doi.org/10.2190/GX0K-565H-08FB-XF5G" TargetMode="External"/><Relationship Id="rId85" Type="http://schemas.openxmlformats.org/officeDocument/2006/relationships/hyperlink" Target="https://doi.org/10.1080/01639625.1995.9967984" TargetMode="External"/><Relationship Id="rId12" Type="http://schemas.openxmlformats.org/officeDocument/2006/relationships/hyperlink" Target="https://doi.org/10.1111/j.1745-9125.1992.tb01093.x" TargetMode="External"/><Relationship Id="rId17" Type="http://schemas.openxmlformats.org/officeDocument/2006/relationships/hyperlink" Target="https://doi.org/10.1177/1362480612442113" TargetMode="External"/><Relationship Id="rId33" Type="http://schemas.openxmlformats.org/officeDocument/2006/relationships/hyperlink" Target="https://doi.org/10.1037//0022-3514.65.6.1243" TargetMode="External"/><Relationship Id="rId38" Type="http://schemas.openxmlformats.org/officeDocument/2006/relationships/hyperlink" Target="https://doi.org/10.1177/0146167205282148" TargetMode="External"/><Relationship Id="rId59" Type="http://schemas.openxmlformats.org/officeDocument/2006/relationships/hyperlink" Target="https://doi.org10.1177/0003122417709294" TargetMode="External"/><Relationship Id="rId103" Type="http://schemas.openxmlformats.org/officeDocument/2006/relationships/hyperlink" Target="https://doi.org/10.1086/449302" TargetMode="External"/><Relationship Id="rId108" Type="http://schemas.openxmlformats.org/officeDocument/2006/relationships/hyperlink" Target="https://doi.org/10.1016/j.ijpsycho.2006.06.002" TargetMode="External"/><Relationship Id="rId124" Type="http://schemas.openxmlformats.org/officeDocument/2006/relationships/hyperlink" Target="https://doi.org/10.1177/0032885516635085" TargetMode="External"/><Relationship Id="rId129" Type="http://schemas.openxmlformats.org/officeDocument/2006/relationships/hyperlink" Target="https://www.census.gov/quickfacts/fact/table/stlouiscountymissouri,US/PST045221" TargetMode="External"/><Relationship Id="rId54" Type="http://schemas.openxmlformats.org/officeDocument/2006/relationships/hyperlink" Target="https://doi.org/10.1086/512710" TargetMode="External"/><Relationship Id="rId70" Type="http://schemas.openxmlformats.org/officeDocument/2006/relationships/hyperlink" Target="https://psycnet.apa.org/doi/10.2307/2095420" TargetMode="External"/><Relationship Id="rId75" Type="http://schemas.openxmlformats.org/officeDocument/2006/relationships/hyperlink" Target="https://doi.org/10.1177/0002716220911913" TargetMode="External"/><Relationship Id="rId91" Type="http://schemas.openxmlformats.org/officeDocument/2006/relationships/hyperlink" Target="https://doc.mo.gov/media/pdf/offender-profile-fy22" TargetMode="External"/><Relationship Id="rId96" Type="http://schemas.openxmlformats.org/officeDocument/2006/relationships/hyperlink" Target="http://www.communityalternatives.org/pdf/Criminal-Justice-Debt.pdf"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oi.org/10.7758/RSF.2022.8.2.05" TargetMode="External"/><Relationship Id="rId28" Type="http://schemas.openxmlformats.org/officeDocument/2006/relationships/hyperlink" Target="https://doi.org/10.1080/10509670802134085" TargetMode="External"/><Relationship Id="rId49" Type="http://schemas.openxmlformats.org/officeDocument/2006/relationships/hyperlink" Target="https://doi.org10.1177/0003122420938460" TargetMode="External"/><Relationship Id="rId114" Type="http://schemas.openxmlformats.org/officeDocument/2006/relationships/hyperlink" Target="https://doi.org/10.1037/a0018344" TargetMode="External"/><Relationship Id="rId119" Type="http://schemas.openxmlformats.org/officeDocument/2006/relationships/hyperlink" Target="https://www.bgsu.edu/ncfmr/resources/data/family-profiles/schweizer-marriage-century-change-1900-2018-fp-20-21.html" TargetMode="External"/><Relationship Id="rId44" Type="http://schemas.openxmlformats.org/officeDocument/2006/relationships/hyperlink" Target="https://doi.org10.1111/j.1745-" TargetMode="External"/><Relationship Id="rId60" Type="http://schemas.openxmlformats.org/officeDocument/2006/relationships/hyperlink" Target="https://doi.org/10.1080/10509674.2014.944741" TargetMode="External"/><Relationship Id="rId65" Type="http://schemas.openxmlformats.org/officeDocument/2006/relationships/hyperlink" Target="https://doi.org/10.1111/1745-9125.12226" TargetMode="External"/><Relationship Id="rId81" Type="http://schemas.openxmlformats.org/officeDocument/2006/relationships/hyperlink" Target="https://doi.org/10.1146/annurev-criminol-011518-024551" TargetMode="External"/><Relationship Id="rId86" Type="http://schemas.openxmlformats.org/officeDocument/2006/relationships/hyperlink" Target="https://doi.org/10.1177/1462474514527487" TargetMode="External"/><Relationship Id="rId130" Type="http://schemas.openxmlformats.org/officeDocument/2006/relationships/hyperlink" Target="https://www.pewresearch.org/social-trends/2014/09/24/record-share-of-americans-have-never-married/" TargetMode="External"/><Relationship Id="rId135" Type="http://schemas.openxmlformats.org/officeDocument/2006/relationships/hyperlink" Target="https://psycnet.apa.org/doi/10.1037/0022-3514.56.5.722" TargetMode="External"/><Relationship Id="rId13" Type="http://schemas.openxmlformats.org/officeDocument/2006/relationships/hyperlink" Target="https://psycnet.apa.org/doi/10.1037/a0031578" TargetMode="External"/><Relationship Id="rId18" Type="http://schemas.openxmlformats.org/officeDocument/2006/relationships/hyperlink" Target="https://doi.org10.1080/07418825.2010.498383" TargetMode="External"/><Relationship Id="rId39" Type="http://schemas.openxmlformats.org/officeDocument/2006/relationships/hyperlink" Target="https://doi.org/10.1080/07418825.2012.732101" TargetMode="External"/><Relationship Id="rId109" Type="http://schemas.openxmlformats.org/officeDocument/2006/relationships/hyperlink" Target="https://doi.org/10.1177/0093854817734278" TargetMode="External"/><Relationship Id="rId34" Type="http://schemas.openxmlformats.org/officeDocument/2006/relationships/hyperlink" Target="https://psycnet.apa.org/doi/10.1177/0265407514529069" TargetMode="External"/><Relationship Id="rId50" Type="http://schemas.openxmlformats.org/officeDocument/2006/relationships/hyperlink" Target="https://psycnet.apa.org/doi/10.1177/073346489201100204" TargetMode="External"/><Relationship Id="rId55" Type="http://schemas.openxmlformats.org/officeDocument/2006/relationships/hyperlink" Target="https://doi.org/10.1525/sp.2012.59.4.437" TargetMode="External"/><Relationship Id="rId76" Type="http://schemas.openxmlformats.org/officeDocument/2006/relationships/hyperlink" Target="https://doi.org/10.2307/827741" TargetMode="External"/><Relationship Id="rId97" Type="http://schemas.openxmlformats.org/officeDocument/2006/relationships/hyperlink" Target="https://psycnet.apa.org/doi/10.1300/J076v43n01_05" TargetMode="External"/><Relationship Id="rId104" Type="http://schemas.openxmlformats.org/officeDocument/2006/relationships/hyperlink" Target="https://doi.org/10.1016/j.jcrimjus.2011.09.002" TargetMode="External"/><Relationship Id="rId120" Type="http://schemas.openxmlformats.org/officeDocument/2006/relationships/hyperlink" Target="https://doi.org/10.1037/1072-5245.15.3.235" TargetMode="External"/><Relationship Id="rId125" Type="http://schemas.openxmlformats.org/officeDocument/2006/relationships/hyperlink" Target="https://doi.org/10.1086/449242" TargetMode="External"/><Relationship Id="rId7" Type="http://schemas.openxmlformats.org/officeDocument/2006/relationships/settings" Target="settings.xml"/><Relationship Id="rId71" Type="http://schemas.openxmlformats.org/officeDocument/2006/relationships/hyperlink" Target="https://doi.org/10.1177/0306624X18784191" TargetMode="External"/><Relationship Id="rId92" Type="http://schemas.openxmlformats.org/officeDocument/2006/relationships/hyperlink" Target="https://doc.mo.gov/sites/doc/files/media/pdf/2020/03/Offender_Profile_2019_0.pdf" TargetMode="External"/><Relationship Id="rId2" Type="http://schemas.openxmlformats.org/officeDocument/2006/relationships/customXml" Target="../customXml/item2.xml"/><Relationship Id="rId29" Type="http://schemas.openxmlformats.org/officeDocument/2006/relationships/hyperlink" Target="https://psycnet.apa.org/doi/10.1037/a0018186" TargetMode="External"/><Relationship Id="rId24" Type="http://schemas.openxmlformats.org/officeDocument/2006/relationships/hyperlink" Target="https://doi.org10.1111/1745-9133.12307" TargetMode="External"/><Relationship Id="rId40" Type="http://schemas.openxmlformats.org/officeDocument/2006/relationships/hyperlink" Target="https://doi.org/10.1177/1362480614526276" TargetMode="External"/><Relationship Id="rId45" Type="http://schemas.openxmlformats.org/officeDocument/2006/relationships/hyperlink" Target="https://doi.org/10.1111/1745-9125.12271" TargetMode="External"/><Relationship Id="rId66" Type="http://schemas.openxmlformats.org/officeDocument/2006/relationships/hyperlink" Target="https://safetyandjusticechallenge.org/resources/probation-violations-as-drivers-of-jail-incarceration-in-st-louis-county-missouri/" TargetMode="External"/><Relationship Id="rId87" Type="http://schemas.openxmlformats.org/officeDocument/2006/relationships/hyperlink" Target="https://doi.org/10.1177/1362480617731203" TargetMode="External"/><Relationship Id="rId110" Type="http://schemas.openxmlformats.org/officeDocument/2006/relationships/hyperlink" Target="https://doi.org/10.1146/annurev.soc.24.1.1" TargetMode="External"/><Relationship Id="rId115" Type="http://schemas.openxmlformats.org/officeDocument/2006/relationships/hyperlink" Target="https://www.bgsu.edu/ncfmr/resources/data/family-profiles/reynolds-remarriaage-US-geographic-variation-2019-fp-21-18.html" TargetMode="External"/><Relationship Id="rId131" Type="http://schemas.openxmlformats.org/officeDocument/2006/relationships/hyperlink" Target="https://doi.org/10.1177/1557085117698751" TargetMode="External"/><Relationship Id="rId136" Type="http://schemas.openxmlformats.org/officeDocument/2006/relationships/hyperlink" Target="https://psycnet.apa.org/doi/10.1177/009365092019002004" TargetMode="External"/><Relationship Id="rId61" Type="http://schemas.openxmlformats.org/officeDocument/2006/relationships/hyperlink" Target="https://psycnet.apa.org/doi/10.1111/j.1559-1816.1993.tb01008.x" TargetMode="External"/><Relationship Id="rId82" Type="http://schemas.openxmlformats.org/officeDocument/2006/relationships/hyperlink" Target="https://doi.org/10.1111/spol.12549" TargetMode="External"/><Relationship Id="rId19" Type="http://schemas.openxmlformats.org/officeDocument/2006/relationships/hyperlink" Target="https://doi.org/10.1353/rah.2019.0040" TargetMode="External"/><Relationship Id="rId14" Type="http://schemas.openxmlformats.org/officeDocument/2006/relationships/hyperlink" Target="https://doi.org/10.1177/0093854816639082" TargetMode="External"/><Relationship Id="rId30" Type="http://schemas.openxmlformats.org/officeDocument/2006/relationships/hyperlink" Target="https://doi.org/10.1086/449295" TargetMode="External"/><Relationship Id="rId35" Type="http://schemas.openxmlformats.org/officeDocument/2006/relationships/hyperlink" Target="https://doi.org/10.1177/1362480619897078" TargetMode="External"/><Relationship Id="rId56" Type="http://schemas.openxmlformats.org/officeDocument/2006/relationships/hyperlink" Target="https://doi.org/10.1177/0264550516648394" TargetMode="External"/><Relationship Id="rId77" Type="http://schemas.openxmlformats.org/officeDocument/2006/relationships/hyperlink" Target="https://doi.org/10.1080/1478601X.2017.1299322" TargetMode="External"/><Relationship Id="rId100" Type="http://schemas.openxmlformats.org/officeDocument/2006/relationships/hyperlink" Target="https://doi.org/10.1177/0011392112454754" TargetMode="External"/><Relationship Id="rId105" Type="http://schemas.openxmlformats.org/officeDocument/2006/relationships/hyperlink" Target="https://doi.org/10.1177/1462474516649174" TargetMode="External"/><Relationship Id="rId126" Type="http://schemas.openxmlformats.org/officeDocument/2006/relationships/hyperlink" Target="https://doi.org/10.1111/j.1745-6924.2009.01122.x" TargetMode="External"/><Relationship Id="rId8" Type="http://schemas.openxmlformats.org/officeDocument/2006/relationships/webSettings" Target="webSettings.xml"/><Relationship Id="rId51" Type="http://schemas.openxmlformats.org/officeDocument/2006/relationships/hyperlink" Target="https://doi.org/10.1177/1043986220965040" TargetMode="External"/><Relationship Id="rId72" Type="http://schemas.openxmlformats.org/officeDocument/2006/relationships/hyperlink" Target="https://doi.org/10.1177/0002716215625053" TargetMode="External"/><Relationship Id="rId93" Type="http://schemas.openxmlformats.org/officeDocument/2006/relationships/hyperlink" Target="https://pers.oa.mo.gov/careers/public-safety/adult-probation-and-parole" TargetMode="External"/><Relationship Id="rId98" Type="http://schemas.openxmlformats.org/officeDocument/2006/relationships/hyperlink" Target="https://www.norc.org/PDFs/COVID%20Response%20Tracking%20Study/Historic%20Shift%20in%20Americans%20Happiness%20Amid%20Pandemic.pdf" TargetMode="External"/><Relationship Id="rId121" Type="http://schemas.openxmlformats.org/officeDocument/2006/relationships/hyperlink" Target="https://doi.org/10.1080/07418825.2012.704388" TargetMode="External"/><Relationship Id="rId3" Type="http://schemas.openxmlformats.org/officeDocument/2006/relationships/customXml" Target="../customXml/item3.xml"/><Relationship Id="rId25" Type="http://schemas.openxmlformats.org/officeDocument/2006/relationships/hyperlink" Target="https://doi.org/10.1151/spp021138" TargetMode="External"/><Relationship Id="rId46" Type="http://schemas.openxmlformats.org/officeDocument/2006/relationships/hyperlink" Target="https://doi.org/10.1111/j.1745-9125.1992.tb01112.x" TargetMode="External"/><Relationship Id="rId67" Type="http://schemas.openxmlformats.org/officeDocument/2006/relationships/hyperlink" Target="https://doi.org/10.1097/PSY.0b013e3182359335" TargetMode="External"/><Relationship Id="rId116" Type="http://schemas.openxmlformats.org/officeDocument/2006/relationships/hyperlink" Target="https://doi.org/10.1080/10509674.2019.1671571" TargetMode="External"/><Relationship Id="rId137" Type="http://schemas.openxmlformats.org/officeDocument/2006/relationships/footer" Target="footer1.xml"/><Relationship Id="rId20" Type="http://schemas.openxmlformats.org/officeDocument/2006/relationships/hyperlink" Target="https://doi.org/10.1177/004912418101000205" TargetMode="External"/><Relationship Id="rId41" Type="http://schemas.openxmlformats.org/officeDocument/2006/relationships/hyperlink" Target="https://doi.org/10.1086/663574" TargetMode="External"/><Relationship Id="rId62" Type="http://schemas.openxmlformats.org/officeDocument/2006/relationships/hyperlink" Target="https://doi.org/10.1177/0003122419872671" TargetMode="External"/><Relationship Id="rId83" Type="http://schemas.openxmlformats.org/officeDocument/2006/relationships/hyperlink" Target="https://doi.org/10.1146/annurev.soc.27.1.415" TargetMode="External"/><Relationship Id="rId88" Type="http://schemas.openxmlformats.org/officeDocument/2006/relationships/hyperlink" Target="https://bjs.ojp.gov/sites/g/files/xyckuh236/files/media/document/cpus19st.pdf" TargetMode="External"/><Relationship Id="rId111" Type="http://schemas.openxmlformats.org/officeDocument/2006/relationships/hyperlink" Target="https://doi.org/10.1111/socf.12294" TargetMode="External"/><Relationship Id="rId132" Type="http://schemas.openxmlformats.org/officeDocument/2006/relationships/hyperlink" Target="https://doi.org/10.1177/1462474513481720" TargetMode="External"/><Relationship Id="rId15" Type="http://schemas.openxmlformats.org/officeDocument/2006/relationships/hyperlink" Target="https://psycnet.apa.org/doi/10.1007/BF00922627" TargetMode="External"/><Relationship Id="rId36" Type="http://schemas.openxmlformats.org/officeDocument/2006/relationships/hyperlink" Target="https://psycnet.apa.org/doi/10.1016/0022-1031(88)90020-0" TargetMode="External"/><Relationship Id="rId57" Type="http://schemas.openxmlformats.org/officeDocument/2006/relationships/hyperlink" Target="https://doi.org/10.1111/j.1741-3737.2011.00852.x" TargetMode="External"/><Relationship Id="rId106" Type="http://schemas.openxmlformats.org/officeDocument/2006/relationships/hyperlink" Target="https://doi.org/10.1093/bjc/azx077" TargetMode="External"/><Relationship Id="rId127" Type="http://schemas.openxmlformats.org/officeDocument/2006/relationships/hyperlink" Target="https://doi.org/10.4324/9781843924203-21" TargetMode="External"/><Relationship Id="rId10" Type="http://schemas.openxmlformats.org/officeDocument/2006/relationships/endnotes" Target="endnotes.xml"/><Relationship Id="rId31" Type="http://schemas.openxmlformats.org/officeDocument/2006/relationships/hyperlink" Target="https://doi.org/10.1177/1043986204271618" TargetMode="External"/><Relationship Id="rId52" Type="http://schemas.openxmlformats.org/officeDocument/2006/relationships/hyperlink" Target="https://doi.org/10.1111/j.1745-9125.2003.tb00989.x" TargetMode="External"/><Relationship Id="rId73" Type="http://schemas.openxmlformats.org/officeDocument/2006/relationships/hyperlink" Target="https://doi.org/10.1177/1462474510385629" TargetMode="External"/><Relationship Id="rId78" Type="http://schemas.openxmlformats.org/officeDocument/2006/relationships/hyperlink" Target="https://psycnet.apa.org/doi/10.1177/0891241608316875" TargetMode="External"/><Relationship Id="rId94" Type="http://schemas.openxmlformats.org/officeDocument/2006/relationships/hyperlink" Target="https://doi.org/10.1177/0022427818820902" TargetMode="External"/><Relationship Id="rId99" Type="http://schemas.openxmlformats.org/officeDocument/2006/relationships/hyperlink" Target="https://doi.org/10.1111/jftr.12019" TargetMode="External"/><Relationship Id="rId101" Type="http://schemas.openxmlformats.org/officeDocument/2006/relationships/hyperlink" Target="https://doi.org/10.1086/374403" TargetMode="External"/><Relationship Id="rId122" Type="http://schemas.openxmlformats.org/officeDocument/2006/relationships/hyperlink" Target="https://doi.org/10.1086/681557"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doi.org/10.1111/1467-9280.14461" TargetMode="External"/><Relationship Id="rId47" Type="http://schemas.openxmlformats.org/officeDocument/2006/relationships/hyperlink" Target="https://doi.org/10.1177/1088868314544222" TargetMode="External"/><Relationship Id="rId68" Type="http://schemas.openxmlformats.org/officeDocument/2006/relationships/hyperlink" Target="https://doi.org/10.2307/2136745" TargetMode="External"/><Relationship Id="rId89" Type="http://schemas.openxmlformats.org/officeDocument/2006/relationships/hyperlink" Target="https://doc.mo.gov/sites/doc/files/2018-01/White-Book.pdf" TargetMode="External"/><Relationship Id="rId112" Type="http://schemas.openxmlformats.org/officeDocument/2006/relationships/hyperlink" Target="https://doi.org/10.1086/709016" TargetMode="External"/><Relationship Id="rId133" Type="http://schemas.openxmlformats.org/officeDocument/2006/relationships/hyperlink" Target="https://doi.org/10.1086/681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3DDCB02967C4EA925CCDBDE2A68B8" ma:contentTypeVersion="16" ma:contentTypeDescription="Create a new document." ma:contentTypeScope="" ma:versionID="0c87b1434e847ba5465949d04df199ce">
  <xsd:schema xmlns:xsd="http://www.w3.org/2001/XMLSchema" xmlns:xs="http://www.w3.org/2001/XMLSchema" xmlns:p="http://schemas.microsoft.com/office/2006/metadata/properties" xmlns:ns1="http://schemas.microsoft.com/sharepoint/v3" xmlns:ns3="51cc4f1a-5f38-4584-b343-163e3208f029" xmlns:ns4="bdd14270-0828-4fd7-8491-8321b531c7e5" targetNamespace="http://schemas.microsoft.com/office/2006/metadata/properties" ma:root="true" ma:fieldsID="f0d8429e762f426c68784778c215db59" ns1:_="" ns3:_="" ns4:_="">
    <xsd:import namespace="http://schemas.microsoft.com/sharepoint/v3"/>
    <xsd:import namespace="51cc4f1a-5f38-4584-b343-163e3208f029"/>
    <xsd:import namespace="bdd14270-0828-4fd7-8491-8321b531c7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c4f1a-5f38-4584-b343-163e3208f0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14270-0828-4fd7-8491-8321b531c7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dd14270-0828-4fd7-8491-8321b531c7e5"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D2D58-F555-42CA-878A-F76904D78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cc4f1a-5f38-4584-b343-163e3208f029"/>
    <ds:schemaRef ds:uri="bdd14270-0828-4fd7-8491-8321b531c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B14B9-619D-437A-B203-545C2D92D2FE}">
  <ds:schemaRefs>
    <ds:schemaRef ds:uri="http://schemas.microsoft.com/sharepoint/v3/contenttype/forms"/>
  </ds:schemaRefs>
</ds:datastoreItem>
</file>

<file path=customXml/itemProps3.xml><?xml version="1.0" encoding="utf-8"?>
<ds:datastoreItem xmlns:ds="http://schemas.openxmlformats.org/officeDocument/2006/customXml" ds:itemID="{64D1B93A-6B37-484E-90DF-E28F15DFE52F}">
  <ds:schemaRefs>
    <ds:schemaRef ds:uri="http://schemas.microsoft.com/office/2006/metadata/properties"/>
    <ds:schemaRef ds:uri="http://schemas.microsoft.com/office/infopath/2007/PartnerControls"/>
    <ds:schemaRef ds:uri="bdd14270-0828-4fd7-8491-8321b531c7e5"/>
    <ds:schemaRef ds:uri="http://schemas.microsoft.com/sharepoint/v3"/>
  </ds:schemaRefs>
</ds:datastoreItem>
</file>

<file path=customXml/itemProps4.xml><?xml version="1.0" encoding="utf-8"?>
<ds:datastoreItem xmlns:ds="http://schemas.openxmlformats.org/officeDocument/2006/customXml" ds:itemID="{587C6DC6-0F2A-4EE1-9F44-B0F468DE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194</Pages>
  <Words>58075</Words>
  <Characters>331032</Characters>
  <Application>Microsoft Office Word</Application>
  <DocSecurity>4</DocSecurity>
  <Lines>2758</Lines>
  <Paragraphs>776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Giuffre, Andrea (UMSL-Student)</dc:creator>
  <cp:keywords/>
  <dc:description/>
  <cp:lastModifiedBy>Ottolino, James</cp:lastModifiedBy>
  <cp:revision>2</cp:revision>
  <cp:lastPrinted>2023-02-16T21:07:00Z</cp:lastPrinted>
  <dcterms:created xsi:type="dcterms:W3CDTF">2023-05-08T16:28:00Z</dcterms:created>
  <dcterms:modified xsi:type="dcterms:W3CDTF">2023-05-08T16:28:00Z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0x0101001103DDCB02967C4EA925CCDBDE2A68B8</vt:lpwstr>
  </property>
</Properties>
</file>