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page" w:horzAnchor="page" w:tblpXSpec="center" w:tblpYSpec="center"/>
        <w:tblW w:w="5958" w:type="pct"/>
        <w:tblLayout w:type="fixed"/>
        <w:tblCellMar>
          <w:top w:w="216" w:type="dxa"/>
          <w:left w:w="144" w:type="dxa"/>
          <w:bottom w:w="216" w:type="dxa"/>
          <w:right w:w="216" w:type="dxa"/>
        </w:tblCellMar>
        <w:tblLook w:val="04A0" w:firstRow="1" w:lastRow="0" w:firstColumn="1" w:lastColumn="0" w:noHBand="0" w:noVBand="1"/>
      </w:tblPr>
      <w:tblGrid>
        <w:gridCol w:w="7240"/>
        <w:gridCol w:w="1556"/>
        <w:gridCol w:w="2357"/>
      </w:tblGrid>
      <w:tr w:rsidR="00081202" w14:paraId="1CFD1891" w14:textId="77777777" w:rsidTr="00314027">
        <w:trPr>
          <w:trHeight w:val="2736"/>
        </w:trPr>
        <w:tc>
          <w:tcPr>
            <w:tcW w:w="7524" w:type="dxa"/>
            <w:tcBorders>
              <w:bottom w:val="single" w:sz="18" w:space="0" w:color="808080"/>
              <w:right w:val="single" w:sz="18" w:space="0" w:color="808080"/>
            </w:tcBorders>
            <w:vAlign w:val="bottom"/>
          </w:tcPr>
          <w:p w14:paraId="4781D8FD" w14:textId="77777777" w:rsidR="002A0F9E" w:rsidRPr="00B52A67" w:rsidRDefault="00B51F55" w:rsidP="004D124E">
            <w:pPr>
              <w:pStyle w:val="NoSpacing"/>
              <w:jc w:val="right"/>
              <w:rPr>
                <w:color w:val="1F3864"/>
                <w:sz w:val="96"/>
                <w:szCs w:val="200"/>
              </w:rPr>
            </w:pPr>
            <w:r w:rsidRPr="00B52A67">
              <w:rPr>
                <w:color w:val="1F3864"/>
                <w:sz w:val="96"/>
                <w:szCs w:val="200"/>
              </w:rPr>
              <w:t>International Investments</w:t>
            </w:r>
            <w:r w:rsidR="00081202" w:rsidRPr="00B52A67">
              <w:rPr>
                <w:rFonts w:ascii="Cambria" w:eastAsia="Times New Roman" w:hAnsi="Cambria" w:cs="Times New Roman"/>
                <w:color w:val="1F3864"/>
                <w:sz w:val="56"/>
                <w:szCs w:val="72"/>
              </w:rPr>
              <w:t xml:space="preserve"> </w:t>
            </w:r>
          </w:p>
        </w:tc>
        <w:tc>
          <w:tcPr>
            <w:tcW w:w="4059" w:type="dxa"/>
            <w:gridSpan w:val="2"/>
            <w:tcBorders>
              <w:left w:val="single" w:sz="18" w:space="0" w:color="808080"/>
              <w:bottom w:val="single" w:sz="18" w:space="0" w:color="808080"/>
            </w:tcBorders>
            <w:vAlign w:val="bottom"/>
          </w:tcPr>
          <w:p w14:paraId="5B6E36A7" w14:textId="77777777" w:rsidR="00081202" w:rsidRPr="00B52A67" w:rsidRDefault="00BE199C" w:rsidP="00B51F55">
            <w:pPr>
              <w:pStyle w:val="NoSpacing"/>
              <w:rPr>
                <w:rFonts w:ascii="Cambria" w:eastAsia="Times New Roman" w:hAnsi="Cambria" w:cs="Times New Roman"/>
                <w:color w:val="1F3864"/>
                <w:sz w:val="36"/>
                <w:szCs w:val="40"/>
              </w:rPr>
            </w:pPr>
            <w:r w:rsidRPr="00B52A67">
              <w:rPr>
                <w:rFonts w:ascii="Cambria" w:eastAsia="Times New Roman" w:hAnsi="Cambria" w:cs="Times New Roman"/>
                <w:color w:val="1F3864"/>
                <w:sz w:val="36"/>
                <w:szCs w:val="40"/>
              </w:rPr>
              <w:t xml:space="preserve">Finance </w:t>
            </w:r>
            <w:r w:rsidR="00E22BF3">
              <w:rPr>
                <w:rFonts w:ascii="Cambria" w:eastAsia="Times New Roman" w:hAnsi="Cambria" w:cs="Times New Roman"/>
                <w:color w:val="1F3864"/>
                <w:sz w:val="36"/>
                <w:szCs w:val="40"/>
              </w:rPr>
              <w:t>3582/6581</w:t>
            </w:r>
          </w:p>
          <w:p w14:paraId="0B0A1610" w14:textId="3DBED6CE" w:rsidR="002A0F9E" w:rsidRPr="001F470A" w:rsidRDefault="00B51F55" w:rsidP="00BE199C">
            <w:pPr>
              <w:pStyle w:val="NoSpacing"/>
              <w:rPr>
                <w:rFonts w:ascii="Cambria" w:eastAsia="Times New Roman" w:hAnsi="Cambria" w:cs="Times New Roman"/>
                <w:color w:val="1F3864"/>
                <w:sz w:val="36"/>
                <w:szCs w:val="40"/>
              </w:rPr>
            </w:pPr>
            <w:r w:rsidRPr="00B52A67">
              <w:rPr>
                <w:rFonts w:ascii="Cambria" w:eastAsia="Times New Roman" w:hAnsi="Cambria" w:cs="Times New Roman"/>
                <w:color w:val="1F3864"/>
                <w:sz w:val="36"/>
                <w:szCs w:val="40"/>
              </w:rPr>
              <w:t>INT’L BUS 3582</w:t>
            </w:r>
            <w:r w:rsidR="00E22BF3">
              <w:rPr>
                <w:rFonts w:ascii="Cambria" w:eastAsia="Times New Roman" w:hAnsi="Cambria" w:cs="Times New Roman"/>
                <w:color w:val="1F3864"/>
                <w:sz w:val="36"/>
                <w:szCs w:val="40"/>
              </w:rPr>
              <w:t>/6581</w:t>
            </w:r>
          </w:p>
        </w:tc>
      </w:tr>
      <w:tr w:rsidR="002A0F9E" w14:paraId="7DDB4DEB" w14:textId="77777777" w:rsidTr="00314027">
        <w:trPr>
          <w:trHeight w:val="2736"/>
        </w:trPr>
        <w:tc>
          <w:tcPr>
            <w:tcW w:w="9144" w:type="dxa"/>
            <w:gridSpan w:val="2"/>
            <w:tcBorders>
              <w:top w:val="single" w:sz="18" w:space="0" w:color="808080"/>
            </w:tcBorders>
            <w:vAlign w:val="bottom"/>
          </w:tcPr>
          <w:p w14:paraId="34A4215B" w14:textId="77777777" w:rsidR="002A0F9E" w:rsidRPr="00B52A67" w:rsidRDefault="00593211" w:rsidP="00081202">
            <w:pPr>
              <w:pStyle w:val="NoSpacing"/>
              <w:jc w:val="right"/>
              <w:rPr>
                <w:noProof/>
                <w:color w:val="1F3864"/>
                <w:lang w:eastAsia="en-US"/>
              </w:rPr>
            </w:pPr>
            <w:r w:rsidRPr="00B52A67">
              <w:rPr>
                <w:noProof/>
                <w:color w:val="1F3864"/>
                <w:lang w:eastAsia="en-US"/>
              </w:rPr>
              <w:drawing>
                <wp:inline distT="0" distB="0" distL="0" distR="0" wp14:anchorId="2135D290" wp14:editId="28DB9A55">
                  <wp:extent cx="5267325" cy="3524250"/>
                  <wp:effectExtent l="0" t="0" r="9525" b="0"/>
                  <wp:docPr id="1" name="Picture 1"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rstanding How The Foreign Exchange Market Works - WeSwa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7325" cy="3524250"/>
                          </a:xfrm>
                          <a:prstGeom prst="rect">
                            <a:avLst/>
                          </a:prstGeom>
                          <a:noFill/>
                          <a:ln>
                            <a:noFill/>
                          </a:ln>
                        </pic:spPr>
                      </pic:pic>
                    </a:graphicData>
                  </a:graphic>
                </wp:inline>
              </w:drawing>
            </w:r>
          </w:p>
          <w:p w14:paraId="17A0801F" w14:textId="77777777" w:rsidR="004D124E" w:rsidRPr="00B52A67" w:rsidRDefault="004D124E" w:rsidP="00081202">
            <w:pPr>
              <w:pStyle w:val="NoSpacing"/>
              <w:jc w:val="right"/>
              <w:rPr>
                <w:color w:val="1F3864"/>
              </w:rPr>
            </w:pPr>
          </w:p>
        </w:tc>
        <w:tc>
          <w:tcPr>
            <w:tcW w:w="2439" w:type="dxa"/>
            <w:tcBorders>
              <w:top w:val="single" w:sz="18" w:space="0" w:color="808080"/>
            </w:tcBorders>
            <w:vAlign w:val="center"/>
          </w:tcPr>
          <w:p w14:paraId="035FD37F" w14:textId="77777777" w:rsidR="00BE199C" w:rsidRPr="00B52A67" w:rsidRDefault="00BE199C" w:rsidP="00081202">
            <w:pPr>
              <w:pStyle w:val="NoSpacing"/>
              <w:rPr>
                <w:rFonts w:ascii="Cambria" w:eastAsia="Times New Roman" w:hAnsi="Cambria" w:cs="Times New Roman"/>
                <w:i/>
                <w:color w:val="1F3864"/>
                <w:sz w:val="36"/>
                <w:szCs w:val="36"/>
              </w:rPr>
            </w:pPr>
            <w:r w:rsidRPr="00B52A67">
              <w:rPr>
                <w:rFonts w:ascii="Cambria" w:eastAsia="Times New Roman" w:hAnsi="Cambria" w:cs="Times New Roman"/>
                <w:i/>
                <w:color w:val="1F3864"/>
                <w:sz w:val="36"/>
                <w:szCs w:val="36"/>
              </w:rPr>
              <w:t xml:space="preserve">University of Missouri </w:t>
            </w:r>
          </w:p>
          <w:p w14:paraId="0E416563" w14:textId="77777777" w:rsidR="00A92590" w:rsidRPr="00B52A67" w:rsidRDefault="00BE199C" w:rsidP="00081202">
            <w:pPr>
              <w:pStyle w:val="NoSpacing"/>
              <w:rPr>
                <w:rFonts w:ascii="Cambria" w:eastAsia="Times New Roman" w:hAnsi="Cambria" w:cs="Times New Roman"/>
                <w:i/>
                <w:color w:val="1F3864"/>
                <w:sz w:val="36"/>
                <w:szCs w:val="36"/>
              </w:rPr>
            </w:pPr>
            <w:r w:rsidRPr="00B52A67">
              <w:rPr>
                <w:rFonts w:ascii="Cambria" w:eastAsia="Times New Roman" w:hAnsi="Cambria" w:cs="Times New Roman"/>
                <w:i/>
                <w:color w:val="1F3864"/>
                <w:sz w:val="36"/>
                <w:szCs w:val="36"/>
              </w:rPr>
              <w:t>in St. Louis</w:t>
            </w:r>
          </w:p>
        </w:tc>
      </w:tr>
    </w:tbl>
    <w:p w14:paraId="61493119" w14:textId="77777777" w:rsidR="002A0F9E" w:rsidRDefault="002A0F9E"/>
    <w:p w14:paraId="4FED6851" w14:textId="77777777" w:rsidR="005C3564" w:rsidRDefault="005C3564">
      <w:pPr>
        <w:rPr>
          <w:rFonts w:ascii="Calibri" w:hAnsi="Calibri"/>
          <w:sz w:val="22"/>
          <w:szCs w:val="22"/>
        </w:rPr>
      </w:pPr>
    </w:p>
    <w:p w14:paraId="61C7DC44" w14:textId="77777777" w:rsidR="00E53C56" w:rsidRDefault="00E53C56">
      <w:pPr>
        <w:rPr>
          <w:rFonts w:ascii="Calibri" w:hAnsi="Calibri"/>
          <w:sz w:val="22"/>
          <w:szCs w:val="22"/>
        </w:rPr>
      </w:pPr>
    </w:p>
    <w:p w14:paraId="4B5A0BAC" w14:textId="77777777" w:rsidR="00E53C56" w:rsidRDefault="00E53C56">
      <w:pPr>
        <w:rPr>
          <w:rFonts w:ascii="Calibri" w:hAnsi="Calibri"/>
          <w:sz w:val="22"/>
          <w:szCs w:val="22"/>
        </w:rPr>
      </w:pPr>
    </w:p>
    <w:p w14:paraId="587E9FB2" w14:textId="77777777" w:rsidR="00E53C56" w:rsidRDefault="00E53C56">
      <w:pPr>
        <w:rPr>
          <w:rFonts w:ascii="Calibri" w:hAnsi="Calibri"/>
          <w:sz w:val="22"/>
          <w:szCs w:val="22"/>
        </w:rPr>
      </w:pPr>
    </w:p>
    <w:p w14:paraId="0CC1642E" w14:textId="77777777" w:rsidR="00E53C56" w:rsidRDefault="00E53C56">
      <w:pPr>
        <w:rPr>
          <w:rFonts w:ascii="Calibri" w:hAnsi="Calibri"/>
          <w:sz w:val="22"/>
          <w:szCs w:val="22"/>
        </w:rPr>
      </w:pPr>
    </w:p>
    <w:p w14:paraId="722CFD7E" w14:textId="77777777" w:rsidR="00E53C56" w:rsidRDefault="00E53C56">
      <w:pPr>
        <w:rPr>
          <w:rFonts w:ascii="Calibri" w:hAnsi="Calibri"/>
          <w:sz w:val="22"/>
          <w:szCs w:val="22"/>
        </w:rPr>
      </w:pPr>
    </w:p>
    <w:p w14:paraId="4305C13C" w14:textId="77777777" w:rsidR="00E53C56" w:rsidRDefault="00E53C56">
      <w:pPr>
        <w:rPr>
          <w:rFonts w:ascii="Calibri" w:hAnsi="Calibri"/>
          <w:sz w:val="22"/>
          <w:szCs w:val="22"/>
        </w:rPr>
      </w:pPr>
    </w:p>
    <w:p w14:paraId="4ED2FB61" w14:textId="77777777" w:rsidR="00E53C56" w:rsidRDefault="00E53C56">
      <w:pPr>
        <w:rPr>
          <w:rFonts w:ascii="Calibri" w:hAnsi="Calibri"/>
          <w:sz w:val="22"/>
          <w:szCs w:val="22"/>
        </w:rPr>
      </w:pPr>
    </w:p>
    <w:p w14:paraId="0F029740" w14:textId="77777777" w:rsidR="00E53C56" w:rsidRDefault="00E53C56">
      <w:pPr>
        <w:rPr>
          <w:rFonts w:ascii="Calibri" w:hAnsi="Calibri"/>
          <w:sz w:val="22"/>
          <w:szCs w:val="22"/>
        </w:rPr>
      </w:pPr>
    </w:p>
    <w:p w14:paraId="71713203" w14:textId="77777777" w:rsidR="00E53C56" w:rsidRPr="005C3564" w:rsidRDefault="00E53C56">
      <w:pPr>
        <w:rPr>
          <w:rFonts w:ascii="Calibri" w:hAnsi="Calibri"/>
          <w:sz w:val="22"/>
          <w:szCs w:val="22"/>
        </w:rPr>
      </w:pPr>
    </w:p>
    <w:p w14:paraId="1E988D09" w14:textId="77777777" w:rsidR="005C3564" w:rsidRPr="005C3564" w:rsidRDefault="005C3564" w:rsidP="00761B1C">
      <w:pPr>
        <w:rPr>
          <w:rFonts w:ascii="Calibri" w:hAnsi="Calibri"/>
          <w:sz w:val="22"/>
          <w:szCs w:val="22"/>
        </w:rPr>
      </w:pPr>
    </w:p>
    <w:p w14:paraId="5D675421" w14:textId="77777777" w:rsidR="005C3564" w:rsidRPr="00D1480E" w:rsidRDefault="005C3564" w:rsidP="00D1480E">
      <w:pPr>
        <w:pStyle w:val="Heading1"/>
        <w:jc w:val="center"/>
        <w:rPr>
          <w:b w:val="0"/>
          <w:bCs w:val="0"/>
        </w:rPr>
      </w:pPr>
      <w:bookmarkStart w:id="0" w:name="_Toc408190518"/>
      <w:r w:rsidRPr="00D1480E">
        <w:rPr>
          <w:b w:val="0"/>
          <w:bCs w:val="0"/>
        </w:rPr>
        <w:lastRenderedPageBreak/>
        <w:t>Course Information</w:t>
      </w:r>
      <w:bookmarkEnd w:id="0"/>
    </w:p>
    <w:p w14:paraId="6013693A" w14:textId="77777777" w:rsidR="00284FB5" w:rsidRPr="00D1480E" w:rsidRDefault="00284FB5" w:rsidP="00314027">
      <w:pPr>
        <w:jc w:val="center"/>
        <w:rPr>
          <w:rFonts w:ascii="Calibri" w:hAnsi="Calibri"/>
          <w:bCs/>
          <w:sz w:val="18"/>
        </w:rPr>
      </w:pPr>
    </w:p>
    <w:p w14:paraId="63B8BDD8" w14:textId="4FC285B6" w:rsidR="00D1480E" w:rsidRDefault="008B2559" w:rsidP="00D91EB2">
      <w:pPr>
        <w:rPr>
          <w:rFonts w:ascii="Calibri" w:hAnsi="Calibri"/>
          <w:bCs/>
        </w:rPr>
      </w:pPr>
      <w:r w:rsidRPr="00D1480E">
        <w:rPr>
          <w:rFonts w:ascii="Calibri" w:hAnsi="Calibri"/>
          <w:bCs/>
        </w:rPr>
        <w:t xml:space="preserve">Instructor: Christina </w:t>
      </w:r>
      <w:r w:rsidR="00356515">
        <w:rPr>
          <w:rFonts w:ascii="Calibri" w:hAnsi="Calibri"/>
          <w:bCs/>
        </w:rPr>
        <w:t>Flynn</w:t>
      </w:r>
      <w:r w:rsidR="00B33EFB" w:rsidRPr="00D1480E">
        <w:rPr>
          <w:rFonts w:ascii="Calibri" w:hAnsi="Calibri"/>
          <w:bCs/>
        </w:rPr>
        <w:t xml:space="preserve">, </w:t>
      </w:r>
      <w:r w:rsidR="005E75B5" w:rsidRPr="00D1480E">
        <w:rPr>
          <w:rFonts w:ascii="Calibri" w:hAnsi="Calibri"/>
          <w:bCs/>
        </w:rPr>
        <w:t>DBA</w:t>
      </w:r>
    </w:p>
    <w:p w14:paraId="4157F743" w14:textId="77777777" w:rsidR="00761B1C" w:rsidRPr="00D1480E" w:rsidRDefault="00B21E03" w:rsidP="00D91EB2">
      <w:pPr>
        <w:rPr>
          <w:rFonts w:ascii="Calibri" w:hAnsi="Calibri"/>
          <w:bCs/>
        </w:rPr>
      </w:pPr>
      <w:r w:rsidRPr="001F470A">
        <w:rPr>
          <w:rFonts w:ascii="Calibri" w:hAnsi="Calibri"/>
          <w:bCs/>
        </w:rPr>
        <w:t xml:space="preserve">E-mail: </w:t>
      </w:r>
      <w:r w:rsidR="00D91EB2" w:rsidRPr="00D1480E">
        <w:rPr>
          <w:rFonts w:ascii="Calibri" w:hAnsi="Calibri"/>
          <w:bCs/>
        </w:rPr>
        <w:t>Please use Canvas Inbox</w:t>
      </w:r>
    </w:p>
    <w:p w14:paraId="66B59F7A" w14:textId="77777777" w:rsidR="00D1480E" w:rsidRDefault="009D3D1A" w:rsidP="00314027">
      <w:pPr>
        <w:rPr>
          <w:rFonts w:ascii="Calibri" w:hAnsi="Calibri"/>
          <w:bCs/>
        </w:rPr>
      </w:pPr>
      <w:r w:rsidRPr="00D1480E">
        <w:rPr>
          <w:rFonts w:ascii="Calibri" w:hAnsi="Calibri"/>
          <w:bCs/>
        </w:rPr>
        <w:t>Phone: (</w:t>
      </w:r>
      <w:r w:rsidR="00967E8E" w:rsidRPr="00D1480E">
        <w:rPr>
          <w:rFonts w:ascii="Calibri" w:hAnsi="Calibri"/>
          <w:bCs/>
        </w:rPr>
        <w:t>206</w:t>
      </w:r>
      <w:r w:rsidRPr="00D1480E">
        <w:rPr>
          <w:rFonts w:ascii="Calibri" w:hAnsi="Calibri"/>
          <w:bCs/>
        </w:rPr>
        <w:t xml:space="preserve">) </w:t>
      </w:r>
      <w:r w:rsidR="00967E8E" w:rsidRPr="00D1480E">
        <w:rPr>
          <w:rFonts w:ascii="Calibri" w:hAnsi="Calibri"/>
          <w:bCs/>
        </w:rPr>
        <w:t>735</w:t>
      </w:r>
      <w:r w:rsidRPr="00D1480E">
        <w:rPr>
          <w:rFonts w:ascii="Calibri" w:hAnsi="Calibri"/>
          <w:bCs/>
        </w:rPr>
        <w:t>-</w:t>
      </w:r>
      <w:r w:rsidR="00967E8E" w:rsidRPr="00D1480E">
        <w:rPr>
          <w:rFonts w:ascii="Calibri" w:hAnsi="Calibri"/>
          <w:bCs/>
        </w:rPr>
        <w:t>0696</w:t>
      </w:r>
      <w:r w:rsidR="005E75B5" w:rsidRPr="00D1480E">
        <w:rPr>
          <w:rFonts w:ascii="Calibri" w:hAnsi="Calibri"/>
          <w:bCs/>
        </w:rPr>
        <w:t xml:space="preserve"> (you can text me)</w:t>
      </w:r>
      <w:r w:rsidR="008B2559" w:rsidRPr="00D1480E">
        <w:rPr>
          <w:rFonts w:ascii="Calibri" w:hAnsi="Calibri"/>
          <w:bCs/>
        </w:rPr>
        <w:t xml:space="preserve">                 </w:t>
      </w:r>
      <w:r w:rsidR="00C74F0F" w:rsidRPr="00D1480E">
        <w:rPr>
          <w:rFonts w:ascii="Calibri" w:hAnsi="Calibri"/>
          <w:bCs/>
        </w:rPr>
        <w:t xml:space="preserve"> </w:t>
      </w:r>
      <w:r w:rsidR="00B21E03" w:rsidRPr="00D1480E">
        <w:rPr>
          <w:rFonts w:ascii="Calibri" w:hAnsi="Calibri"/>
          <w:bCs/>
        </w:rPr>
        <w:tab/>
      </w:r>
      <w:r w:rsidR="00B21E03" w:rsidRPr="00D1480E">
        <w:rPr>
          <w:rFonts w:ascii="Calibri" w:hAnsi="Calibri"/>
          <w:bCs/>
        </w:rPr>
        <w:tab/>
      </w:r>
      <w:r w:rsidR="00B21E03" w:rsidRPr="00D1480E">
        <w:rPr>
          <w:rFonts w:ascii="Calibri" w:hAnsi="Calibri"/>
          <w:bCs/>
        </w:rPr>
        <w:tab/>
      </w:r>
    </w:p>
    <w:p w14:paraId="60B3F8DD" w14:textId="77777777" w:rsidR="00B21E03" w:rsidRPr="00D1480E" w:rsidRDefault="00B21E03" w:rsidP="00314027">
      <w:pPr>
        <w:rPr>
          <w:rFonts w:ascii="Calibri" w:hAnsi="Calibri"/>
          <w:bCs/>
        </w:rPr>
      </w:pPr>
      <w:r w:rsidRPr="00D1480E">
        <w:rPr>
          <w:rFonts w:ascii="Calibri" w:hAnsi="Calibri"/>
          <w:bCs/>
        </w:rPr>
        <w:t>Office Hours: by appointment</w:t>
      </w:r>
      <w:r w:rsidRPr="00D1480E">
        <w:rPr>
          <w:rFonts w:ascii="Calibri" w:hAnsi="Calibri"/>
          <w:bCs/>
        </w:rPr>
        <w:tab/>
      </w:r>
      <w:r w:rsidR="00C74F0F" w:rsidRPr="00D1480E">
        <w:rPr>
          <w:rFonts w:ascii="Calibri" w:hAnsi="Calibri"/>
          <w:bCs/>
        </w:rPr>
        <w:t xml:space="preserve">         </w:t>
      </w:r>
      <w:r w:rsidR="00B33EFB" w:rsidRPr="00D1480E">
        <w:rPr>
          <w:rFonts w:ascii="Calibri" w:hAnsi="Calibri"/>
          <w:bCs/>
        </w:rPr>
        <w:t xml:space="preserve">  </w:t>
      </w:r>
    </w:p>
    <w:p w14:paraId="735F258D" w14:textId="77777777" w:rsidR="0060249B" w:rsidRPr="00D1480E" w:rsidRDefault="000A19CC" w:rsidP="00314027">
      <w:pPr>
        <w:rPr>
          <w:rFonts w:ascii="Calibri" w:hAnsi="Calibri"/>
          <w:bCs/>
          <w:sz w:val="20"/>
          <w:szCs w:val="20"/>
        </w:rPr>
      </w:pPr>
      <w:r w:rsidRPr="00D1480E">
        <w:rPr>
          <w:rFonts w:ascii="Calibri" w:hAnsi="Calibri"/>
          <w:bCs/>
        </w:rPr>
        <w:tab/>
      </w:r>
      <w:r w:rsidRPr="00D1480E">
        <w:rPr>
          <w:rFonts w:ascii="Calibri" w:hAnsi="Calibri"/>
          <w:bCs/>
        </w:rPr>
        <w:tab/>
      </w:r>
      <w:r w:rsidR="001932CF" w:rsidRPr="00D1480E">
        <w:rPr>
          <w:rFonts w:ascii="Calibri" w:hAnsi="Calibri"/>
          <w:bCs/>
        </w:rPr>
        <w:tab/>
      </w:r>
      <w:r w:rsidR="005C3564" w:rsidRPr="00D1480E">
        <w:rPr>
          <w:rFonts w:ascii="Calibri" w:hAnsi="Calibri"/>
          <w:bCs/>
        </w:rPr>
        <w:tab/>
      </w:r>
      <w:r w:rsidR="00B21E03" w:rsidRPr="00D1480E">
        <w:rPr>
          <w:rFonts w:ascii="Calibri" w:hAnsi="Calibri"/>
          <w:bCs/>
          <w:color w:val="548DD4"/>
        </w:rPr>
        <w:t xml:space="preserve"> </w:t>
      </w:r>
      <w:r w:rsidR="00CD1B8D" w:rsidRPr="00D1480E">
        <w:rPr>
          <w:rFonts w:ascii="Calibri" w:hAnsi="Calibri"/>
          <w:bCs/>
        </w:rPr>
        <w:tab/>
      </w:r>
    </w:p>
    <w:p w14:paraId="24308850" w14:textId="77777777" w:rsidR="008253D0" w:rsidRPr="00D1480E" w:rsidRDefault="008253D0" w:rsidP="00D1480E">
      <w:pPr>
        <w:pStyle w:val="Heading1"/>
        <w:jc w:val="center"/>
        <w:rPr>
          <w:b w:val="0"/>
          <w:bCs w:val="0"/>
          <w:i/>
        </w:rPr>
      </w:pPr>
      <w:bookmarkStart w:id="1" w:name="_Toc408190519"/>
      <w:r w:rsidRPr="00D1480E">
        <w:rPr>
          <w:b w:val="0"/>
          <w:bCs w:val="0"/>
        </w:rPr>
        <w:t>Course Description</w:t>
      </w:r>
      <w:bookmarkEnd w:id="1"/>
    </w:p>
    <w:p w14:paraId="74EA22BA" w14:textId="77777777" w:rsidR="005C3564" w:rsidRPr="00D1480E" w:rsidRDefault="005C3564" w:rsidP="00314027">
      <w:pPr>
        <w:jc w:val="center"/>
        <w:rPr>
          <w:rFonts w:ascii="Calibri" w:hAnsi="Calibri"/>
          <w:b/>
          <w:sz w:val="18"/>
        </w:rPr>
      </w:pPr>
    </w:p>
    <w:p w14:paraId="55432637" w14:textId="77777777" w:rsidR="003D6850" w:rsidRPr="00D1480E" w:rsidRDefault="00585F82" w:rsidP="00A9229C">
      <w:pPr>
        <w:rPr>
          <w:rFonts w:ascii="Calibri" w:hAnsi="Calibri" w:cs="Calibri"/>
        </w:rPr>
      </w:pPr>
      <w:r w:rsidRPr="00D1480E">
        <w:rPr>
          <w:rFonts w:ascii="Calibri" w:hAnsi="Calibri" w:cs="Calibri"/>
        </w:rPr>
        <w:t>This course explores the concepts of investing and hedging risk management, portfolio diversification, currency risk, asset pricing, and alternative portfolio strategies. Techniques for using derivatives are discussed in the context of hedging exchange rate risk. Reading foreign exchange quotes and understanding the functioning of global markets is central to the course. A prior course in investments is recommended but not required.  Prerequisites: FINANCE 3500</w:t>
      </w:r>
      <w:r w:rsidR="007C6AC2">
        <w:rPr>
          <w:rFonts w:ascii="Calibri" w:hAnsi="Calibri" w:cs="Calibri"/>
        </w:rPr>
        <w:t xml:space="preserve"> and</w:t>
      </w:r>
      <w:r w:rsidR="00A9229C">
        <w:rPr>
          <w:rFonts w:ascii="Calibri" w:hAnsi="Calibri" w:cs="Calibri"/>
        </w:rPr>
        <w:t xml:space="preserve"> a 2.0 overall GPA</w:t>
      </w:r>
      <w:r w:rsidRPr="00D1480E">
        <w:rPr>
          <w:rFonts w:ascii="Calibri" w:hAnsi="Calibri" w:cs="Calibri"/>
        </w:rPr>
        <w:t>.</w:t>
      </w:r>
      <w:r w:rsidR="000E172F" w:rsidRPr="00D1480E">
        <w:rPr>
          <w:rFonts w:ascii="Calibri" w:hAnsi="Calibri" w:cs="Calibri"/>
        </w:rPr>
        <w:t xml:space="preserve"> Credit hours: 3.</w:t>
      </w:r>
    </w:p>
    <w:p w14:paraId="0C1DF482" w14:textId="77777777" w:rsidR="008253D0" w:rsidRPr="00D1480E" w:rsidRDefault="008253D0" w:rsidP="00D1480E">
      <w:pPr>
        <w:pStyle w:val="Heading1"/>
        <w:jc w:val="center"/>
        <w:rPr>
          <w:b w:val="0"/>
          <w:bCs w:val="0"/>
        </w:rPr>
      </w:pPr>
      <w:bookmarkStart w:id="2" w:name="_Toc408190520"/>
      <w:r w:rsidRPr="00D1480E">
        <w:rPr>
          <w:b w:val="0"/>
          <w:bCs w:val="0"/>
        </w:rPr>
        <w:t xml:space="preserve">Course </w:t>
      </w:r>
      <w:r w:rsidR="00C04DE7" w:rsidRPr="00D1480E">
        <w:rPr>
          <w:b w:val="0"/>
          <w:bCs w:val="0"/>
        </w:rPr>
        <w:t>Goals</w:t>
      </w:r>
      <w:r w:rsidRPr="00D1480E">
        <w:rPr>
          <w:b w:val="0"/>
          <w:bCs w:val="0"/>
        </w:rPr>
        <w:t xml:space="preserve"> (Stude</w:t>
      </w:r>
      <w:r w:rsidR="005C3564" w:rsidRPr="00D1480E">
        <w:rPr>
          <w:b w:val="0"/>
          <w:bCs w:val="0"/>
        </w:rPr>
        <w:t>nt Competencies &amp; Outcomes)</w:t>
      </w:r>
      <w:bookmarkEnd w:id="2"/>
    </w:p>
    <w:p w14:paraId="7439E19C" w14:textId="77777777" w:rsidR="005C3564" w:rsidRPr="00D1480E" w:rsidRDefault="005C3564" w:rsidP="00314027">
      <w:pPr>
        <w:jc w:val="center"/>
        <w:rPr>
          <w:rFonts w:ascii="Calibri" w:hAnsi="Calibri"/>
          <w:b/>
          <w:sz w:val="18"/>
        </w:rPr>
      </w:pPr>
    </w:p>
    <w:p w14:paraId="6B911B53" w14:textId="77777777" w:rsidR="008253D0" w:rsidRPr="00D1480E" w:rsidRDefault="008253D0" w:rsidP="00314027">
      <w:pPr>
        <w:rPr>
          <w:rFonts w:ascii="Calibri" w:hAnsi="Calibri"/>
        </w:rPr>
      </w:pPr>
      <w:r w:rsidRPr="00D1480E">
        <w:rPr>
          <w:rFonts w:ascii="Calibri" w:hAnsi="Calibri"/>
        </w:rPr>
        <w:t>Upon successful completion of this course, students will be able to…</w:t>
      </w:r>
    </w:p>
    <w:p w14:paraId="38D23085" w14:textId="77777777" w:rsidR="00B21E03" w:rsidRPr="00D1480E" w:rsidRDefault="00B21E03" w:rsidP="003D2C53">
      <w:pPr>
        <w:autoSpaceDE w:val="0"/>
        <w:autoSpaceDN w:val="0"/>
        <w:adjustRightInd w:val="0"/>
        <w:ind w:left="360"/>
        <w:rPr>
          <w:rFonts w:ascii="Calibri" w:hAnsi="Calibri" w:cs="Calibri"/>
        </w:rPr>
      </w:pPr>
      <w:r w:rsidRPr="00D1480E">
        <w:rPr>
          <w:rFonts w:ascii="Calibri" w:hAnsi="Calibri" w:cs="Calibri"/>
        </w:rPr>
        <w:t xml:space="preserve">1. </w:t>
      </w:r>
      <w:r w:rsidR="00492331" w:rsidRPr="00D1480E">
        <w:rPr>
          <w:rFonts w:ascii="Calibri" w:hAnsi="Calibri" w:cs="Calibri"/>
        </w:rPr>
        <w:t>Analyze</w:t>
      </w:r>
      <w:r w:rsidRPr="00D1480E">
        <w:rPr>
          <w:rFonts w:ascii="Calibri" w:hAnsi="Calibri" w:cs="Calibri"/>
        </w:rPr>
        <w:t xml:space="preserve"> </w:t>
      </w:r>
      <w:r w:rsidR="003D6850" w:rsidRPr="00D1480E">
        <w:rPr>
          <w:rFonts w:ascii="Calibri" w:hAnsi="Calibri" w:cs="Calibri"/>
        </w:rPr>
        <w:t xml:space="preserve">key components of </w:t>
      </w:r>
      <w:r w:rsidR="003D2C53" w:rsidRPr="00D1480E">
        <w:rPr>
          <w:rFonts w:ascii="Calibri" w:hAnsi="Calibri" w:cs="Calibri"/>
        </w:rPr>
        <w:t>international investing and risk management</w:t>
      </w:r>
    </w:p>
    <w:p w14:paraId="729C3169" w14:textId="77777777" w:rsidR="00B21E03" w:rsidRPr="00D1480E" w:rsidRDefault="00B21E03" w:rsidP="003D2C53">
      <w:pPr>
        <w:autoSpaceDE w:val="0"/>
        <w:autoSpaceDN w:val="0"/>
        <w:adjustRightInd w:val="0"/>
        <w:ind w:left="360"/>
        <w:rPr>
          <w:rFonts w:ascii="Calibri" w:hAnsi="Calibri" w:cs="Calibri"/>
        </w:rPr>
      </w:pPr>
      <w:r w:rsidRPr="00D1480E">
        <w:rPr>
          <w:rFonts w:ascii="Calibri" w:hAnsi="Calibri" w:cs="Calibri"/>
        </w:rPr>
        <w:t xml:space="preserve">2. </w:t>
      </w:r>
      <w:r w:rsidR="003D2C53" w:rsidRPr="00D1480E">
        <w:rPr>
          <w:rFonts w:ascii="Calibri" w:hAnsi="Calibri" w:cs="Calibri"/>
        </w:rPr>
        <w:t>Calculate portfolio strategies for risk management</w:t>
      </w:r>
    </w:p>
    <w:p w14:paraId="6D2073D7" w14:textId="77777777" w:rsidR="003D6850" w:rsidRPr="00D1480E" w:rsidRDefault="003D6850" w:rsidP="003D2C53">
      <w:pPr>
        <w:autoSpaceDE w:val="0"/>
        <w:autoSpaceDN w:val="0"/>
        <w:adjustRightInd w:val="0"/>
        <w:ind w:left="360"/>
        <w:rPr>
          <w:rFonts w:ascii="Calibri" w:hAnsi="Calibri" w:cs="Calibri"/>
        </w:rPr>
      </w:pPr>
      <w:r w:rsidRPr="00D1480E">
        <w:rPr>
          <w:rFonts w:ascii="Calibri" w:hAnsi="Calibri" w:cs="Calibri"/>
        </w:rPr>
        <w:t xml:space="preserve">3. Investigate effective ways to </w:t>
      </w:r>
      <w:r w:rsidR="003D2C53" w:rsidRPr="00D1480E">
        <w:rPr>
          <w:rFonts w:ascii="Calibri" w:hAnsi="Calibri" w:cs="Calibri"/>
        </w:rPr>
        <w:t>hedge against risk using derivatives</w:t>
      </w:r>
    </w:p>
    <w:p w14:paraId="1108F220" w14:textId="77777777" w:rsidR="003D2C53" w:rsidRPr="00D1480E" w:rsidRDefault="003D2C53" w:rsidP="003D2C53">
      <w:pPr>
        <w:autoSpaceDE w:val="0"/>
        <w:autoSpaceDN w:val="0"/>
        <w:adjustRightInd w:val="0"/>
        <w:ind w:left="360"/>
        <w:rPr>
          <w:rFonts w:ascii="Calibri" w:hAnsi="Calibri" w:cs="Calibri"/>
        </w:rPr>
      </w:pPr>
      <w:r w:rsidRPr="00D1480E">
        <w:rPr>
          <w:rFonts w:ascii="Calibri" w:hAnsi="Calibri" w:cs="Calibri"/>
        </w:rPr>
        <w:t>4. Read foreign exchange quotes</w:t>
      </w:r>
    </w:p>
    <w:p w14:paraId="1F3D6236" w14:textId="77777777" w:rsidR="00252E63" w:rsidRPr="00D1480E" w:rsidRDefault="003D2C53" w:rsidP="003D2C53">
      <w:pPr>
        <w:autoSpaceDE w:val="0"/>
        <w:autoSpaceDN w:val="0"/>
        <w:adjustRightInd w:val="0"/>
        <w:ind w:left="360"/>
        <w:rPr>
          <w:rFonts w:ascii="Calibri" w:hAnsi="Calibri" w:cs="Calibri"/>
        </w:rPr>
      </w:pPr>
      <w:r w:rsidRPr="00D1480E">
        <w:rPr>
          <w:rFonts w:ascii="Calibri" w:hAnsi="Calibri" w:cs="Calibri"/>
        </w:rPr>
        <w:t>5</w:t>
      </w:r>
      <w:r w:rsidR="00B21E03" w:rsidRPr="00D1480E">
        <w:rPr>
          <w:rFonts w:ascii="Calibri" w:hAnsi="Calibri" w:cs="Calibri"/>
        </w:rPr>
        <w:t xml:space="preserve">. </w:t>
      </w:r>
      <w:r w:rsidR="003D6850" w:rsidRPr="00D1480E">
        <w:rPr>
          <w:rFonts w:ascii="Calibri" w:hAnsi="Calibri" w:cs="Calibri"/>
        </w:rPr>
        <w:t xml:space="preserve">Evaluate the </w:t>
      </w:r>
      <w:r w:rsidRPr="00D1480E">
        <w:rPr>
          <w:rFonts w:ascii="Calibri" w:hAnsi="Calibri" w:cs="Calibri"/>
        </w:rPr>
        <w:t>functioning of global markets</w:t>
      </w:r>
    </w:p>
    <w:p w14:paraId="10ED6805" w14:textId="77777777" w:rsidR="008253D0" w:rsidRPr="00D1480E" w:rsidRDefault="00314027" w:rsidP="00D1480E">
      <w:pPr>
        <w:pStyle w:val="Heading1"/>
        <w:jc w:val="center"/>
        <w:rPr>
          <w:b w:val="0"/>
          <w:bCs w:val="0"/>
          <w:i/>
        </w:rPr>
      </w:pPr>
      <w:r w:rsidRPr="00D1480E">
        <w:rPr>
          <w:b w:val="0"/>
          <w:bCs w:val="0"/>
        </w:rPr>
        <w:t>Textbook</w:t>
      </w:r>
    </w:p>
    <w:p w14:paraId="7EBC3658" w14:textId="77777777" w:rsidR="005C3564" w:rsidRPr="00E30226" w:rsidRDefault="005C3564" w:rsidP="00314027">
      <w:pPr>
        <w:jc w:val="center"/>
        <w:rPr>
          <w:rFonts w:ascii="Calibri" w:hAnsi="Calibri" w:cs="Calibri"/>
          <w:b/>
          <w:sz w:val="22"/>
          <w:szCs w:val="22"/>
        </w:rPr>
      </w:pPr>
    </w:p>
    <w:p w14:paraId="157DC675" w14:textId="77777777" w:rsidR="00033608" w:rsidRPr="00D1480E" w:rsidRDefault="00033608" w:rsidP="00033608">
      <w:pPr>
        <w:rPr>
          <w:rFonts w:ascii="Calibri" w:hAnsi="Calibri" w:cs="Calibri"/>
        </w:rPr>
      </w:pPr>
      <w:r w:rsidRPr="00D1480E">
        <w:rPr>
          <w:rFonts w:ascii="Calibri" w:hAnsi="Calibri" w:cs="Calibri"/>
          <w:color w:val="000000"/>
        </w:rPr>
        <w:t xml:space="preserve">John Hull (2017). </w:t>
      </w:r>
      <w:r w:rsidRPr="00D1480E">
        <w:rPr>
          <w:rFonts w:ascii="Calibri" w:hAnsi="Calibri" w:cs="Calibri"/>
          <w:i/>
          <w:iCs/>
          <w:color w:val="000000"/>
        </w:rPr>
        <w:t>Options, Futures, and Other Derivatives</w:t>
      </w:r>
      <w:r w:rsidRPr="00D1480E">
        <w:rPr>
          <w:rFonts w:ascii="Calibri" w:hAnsi="Calibri" w:cs="Calibri"/>
          <w:color w:val="000000"/>
        </w:rPr>
        <w:t>. 10th edition.  Pearson.</w:t>
      </w:r>
    </w:p>
    <w:p w14:paraId="15332CFB" w14:textId="77777777" w:rsidR="00033608" w:rsidRPr="00D1480E" w:rsidRDefault="00033608" w:rsidP="00033608">
      <w:pPr>
        <w:ind w:left="720"/>
        <w:rPr>
          <w:rFonts w:ascii="Calibri" w:hAnsi="Calibri" w:cs="Calibri"/>
        </w:rPr>
      </w:pPr>
      <w:r w:rsidRPr="00D1480E">
        <w:rPr>
          <w:rFonts w:ascii="Calibri" w:hAnsi="Calibri" w:cs="Calibri"/>
          <w:color w:val="000000"/>
        </w:rPr>
        <w:t xml:space="preserve">ISBN-13: 978-0134472089 </w:t>
      </w:r>
    </w:p>
    <w:p w14:paraId="67514EAE" w14:textId="77777777" w:rsidR="003D6850" w:rsidRPr="00D1480E" w:rsidRDefault="00033608" w:rsidP="00033608">
      <w:pPr>
        <w:ind w:left="720"/>
        <w:rPr>
          <w:rFonts w:ascii="Calibri" w:hAnsi="Calibri" w:cs="Calibri"/>
          <w:color w:val="000000"/>
        </w:rPr>
      </w:pPr>
      <w:r w:rsidRPr="00D1480E">
        <w:rPr>
          <w:rFonts w:ascii="Calibri" w:hAnsi="Calibri" w:cs="Calibri"/>
          <w:color w:val="000000"/>
        </w:rPr>
        <w:t>ISBN-10: 013447208X</w:t>
      </w:r>
    </w:p>
    <w:p w14:paraId="35445D93" w14:textId="77777777" w:rsidR="00D1480E" w:rsidRPr="00D1480E" w:rsidRDefault="00D1480E" w:rsidP="00D1480E">
      <w:pPr>
        <w:pStyle w:val="NormalWeb"/>
        <w:rPr>
          <w:rFonts w:ascii="Calibri" w:hAnsi="Calibri"/>
        </w:rPr>
      </w:pPr>
      <w:r w:rsidRPr="00D1480E">
        <w:rPr>
          <w:rFonts w:ascii="Calibri" w:hAnsi="Calibri"/>
        </w:rPr>
        <w:t>You have a few options depending on how you want to go about this.</w:t>
      </w:r>
    </w:p>
    <w:p w14:paraId="1AC6AD9E" w14:textId="77777777" w:rsidR="00D1480E" w:rsidRPr="00D1480E" w:rsidRDefault="00D1480E" w:rsidP="00C30B8C">
      <w:pPr>
        <w:pStyle w:val="NormalWeb"/>
        <w:rPr>
          <w:rFonts w:ascii="Calibri" w:hAnsi="Calibri"/>
        </w:rPr>
      </w:pPr>
      <w:r w:rsidRPr="00D1480E">
        <w:rPr>
          <w:rStyle w:val="Strong"/>
          <w:rFonts w:ascii="Calibri" w:hAnsi="Calibri"/>
          <w:b w:val="0"/>
          <w:bCs w:val="0"/>
        </w:rPr>
        <w:t xml:space="preserve">Option 1: </w:t>
      </w:r>
      <w:r w:rsidRPr="00D1480E">
        <w:rPr>
          <w:rFonts w:ascii="Calibri" w:hAnsi="Calibri"/>
        </w:rPr>
        <w:t xml:space="preserve">You can </w:t>
      </w:r>
      <w:r w:rsidR="00C30B8C">
        <w:rPr>
          <w:rFonts w:ascii="Calibri" w:hAnsi="Calibri"/>
        </w:rPr>
        <w:t>use</w:t>
      </w:r>
      <w:r w:rsidRPr="00D1480E">
        <w:rPr>
          <w:rFonts w:ascii="Calibri" w:hAnsi="Calibri"/>
        </w:rPr>
        <w:t xml:space="preserve"> the ebook access via this course.  Click on the </w:t>
      </w:r>
      <w:r w:rsidRPr="00D1480E">
        <w:rPr>
          <w:rStyle w:val="Emphasis"/>
          <w:rFonts w:ascii="Calibri" w:hAnsi="Calibri"/>
          <w:i w:val="0"/>
          <w:iCs w:val="0"/>
        </w:rPr>
        <w:t>VS Materials</w:t>
      </w:r>
      <w:r w:rsidRPr="00D1480E">
        <w:rPr>
          <w:rFonts w:ascii="Calibri" w:hAnsi="Calibri"/>
        </w:rPr>
        <w:t xml:space="preserve"> button to the left below our syllabus button in the course navigation column.  I have been told this is a very cost effective option.  I like that you'll have access to the text affor</w:t>
      </w:r>
      <w:r w:rsidR="00C30B8C">
        <w:rPr>
          <w:rFonts w:ascii="Calibri" w:hAnsi="Calibri"/>
        </w:rPr>
        <w:t xml:space="preserve">dably and through our course.  </w:t>
      </w:r>
      <w:r w:rsidR="00C30B8C" w:rsidRPr="00C30B8C">
        <w:rPr>
          <w:rFonts w:ascii="Calibri" w:hAnsi="Calibri"/>
        </w:rPr>
        <w:t xml:space="preserve">The AutoAccess feature should be enabled for all of you.  If you need more information on this or want to opt out, please visit </w:t>
      </w:r>
      <w:hyperlink r:id="rId10" w:tgtFrame="_blank" w:history="1">
        <w:r w:rsidR="00C30B8C" w:rsidRPr="00C30B8C">
          <w:rPr>
            <w:rStyle w:val="Hyperlink"/>
            <w:rFonts w:ascii="Calibri" w:hAnsi="Calibri"/>
          </w:rPr>
          <w:t>The Triton Store</w:t>
        </w:r>
      </w:hyperlink>
      <w:r w:rsidR="00C30B8C" w:rsidRPr="00C30B8C">
        <w:rPr>
          <w:rFonts w:ascii="Calibri" w:hAnsi="Calibri"/>
        </w:rPr>
        <w:t>.</w:t>
      </w:r>
    </w:p>
    <w:p w14:paraId="52FF3860" w14:textId="77777777" w:rsidR="00D1480E" w:rsidRPr="00D1480E" w:rsidRDefault="00D1480E" w:rsidP="00D1480E">
      <w:pPr>
        <w:pStyle w:val="NormalWeb"/>
        <w:rPr>
          <w:rFonts w:ascii="Calibri" w:hAnsi="Calibri"/>
        </w:rPr>
      </w:pPr>
      <w:r w:rsidRPr="00D1480E">
        <w:rPr>
          <w:rStyle w:val="Strong"/>
          <w:rFonts w:ascii="Calibri" w:hAnsi="Calibri"/>
          <w:b w:val="0"/>
          <w:bCs w:val="0"/>
        </w:rPr>
        <w:t>Option 2:</w:t>
      </w:r>
      <w:r w:rsidRPr="00D1480E">
        <w:rPr>
          <w:rFonts w:ascii="Calibri" w:hAnsi="Calibri"/>
        </w:rPr>
        <w:t xml:space="preserve"> Amazon has both an ebook and a hardcopy available for you, ranging in price from $59.98-$299 (obviously pick the style of book that works for you and the price point you want).  </w:t>
      </w:r>
      <w:hyperlink r:id="rId11" w:tgtFrame="_blank" w:history="1">
        <w:r w:rsidRPr="00D1480E">
          <w:rPr>
            <w:rStyle w:val="Hyperlink"/>
            <w:rFonts w:ascii="Calibri" w:hAnsi="Calibri"/>
          </w:rPr>
          <w:t>Navigate to the Amazon website</w:t>
        </w:r>
      </w:hyperlink>
      <w:r w:rsidRPr="00D1480E">
        <w:rPr>
          <w:rFonts w:ascii="Calibri" w:hAnsi="Calibri"/>
        </w:rPr>
        <w:t xml:space="preserve"> if you would like to investigate.  There may also be other options for ordering online from other booksellers, but you'll need to look around.  If you decide to get the hardcopy, please be sure it will arrive in time to start Module 1 on </w:t>
      </w:r>
      <w:r w:rsidRPr="00D1480E">
        <w:rPr>
          <w:rFonts w:ascii="Calibri" w:hAnsi="Calibri"/>
        </w:rPr>
        <w:lastRenderedPageBreak/>
        <w:t>24th.  Amazon has the first 3 chapters in their "Look Inside" feature so I encourage you to use that if there is a delay in shipping.</w:t>
      </w:r>
    </w:p>
    <w:p w14:paraId="24229AA3" w14:textId="77777777" w:rsidR="00D1480E" w:rsidRPr="00D1480E" w:rsidRDefault="00D1480E" w:rsidP="00D1480E">
      <w:pPr>
        <w:pStyle w:val="NormalWeb"/>
        <w:rPr>
          <w:rFonts w:ascii="Calibri" w:hAnsi="Calibri"/>
        </w:rPr>
      </w:pPr>
      <w:r w:rsidRPr="00D1480E">
        <w:rPr>
          <w:rStyle w:val="Strong"/>
          <w:rFonts w:ascii="Calibri" w:hAnsi="Calibri"/>
          <w:b w:val="0"/>
          <w:bCs w:val="0"/>
        </w:rPr>
        <w:t xml:space="preserve">Option 3: </w:t>
      </w:r>
      <w:r w:rsidRPr="00D1480E">
        <w:rPr>
          <w:rFonts w:ascii="Calibri" w:hAnsi="Calibri"/>
        </w:rPr>
        <w:t xml:space="preserve">You can go straight to the publisher </w:t>
      </w:r>
      <w:hyperlink r:id="rId12" w:history="1">
        <w:r w:rsidRPr="00D1480E">
          <w:rPr>
            <w:rStyle w:val="Hyperlink"/>
            <w:rFonts w:ascii="Calibri" w:hAnsi="Calibri"/>
          </w:rPr>
          <w:t>Pearson for the ebook</w:t>
        </w:r>
      </w:hyperlink>
      <w:r w:rsidRPr="00D1480E">
        <w:rPr>
          <w:rFonts w:ascii="Calibri" w:hAnsi="Calibri"/>
        </w:rPr>
        <w:t xml:space="preserve"> ($59.99).</w:t>
      </w:r>
    </w:p>
    <w:p w14:paraId="5E9317EF" w14:textId="77777777" w:rsidR="00314027" w:rsidRPr="00D1480E" w:rsidRDefault="00314027" w:rsidP="00D1480E">
      <w:pPr>
        <w:pStyle w:val="Heading1"/>
        <w:jc w:val="center"/>
        <w:rPr>
          <w:rStyle w:val="Heading2Char"/>
          <w:i w:val="0"/>
          <w:iCs w:val="0"/>
          <w:sz w:val="32"/>
          <w:szCs w:val="32"/>
        </w:rPr>
      </w:pPr>
      <w:bookmarkStart w:id="3" w:name="_Toc408190526"/>
      <w:r w:rsidRPr="00D1480E">
        <w:rPr>
          <w:rStyle w:val="Heading2Char"/>
          <w:i w:val="0"/>
          <w:iCs w:val="0"/>
          <w:sz w:val="32"/>
          <w:szCs w:val="32"/>
        </w:rPr>
        <w:t>Time Requirements</w:t>
      </w:r>
    </w:p>
    <w:p w14:paraId="4C0A18EB" w14:textId="77777777" w:rsidR="00314027" w:rsidRPr="00314027" w:rsidRDefault="00314027" w:rsidP="00314027">
      <w:pPr>
        <w:autoSpaceDE w:val="0"/>
        <w:autoSpaceDN w:val="0"/>
        <w:adjustRightInd w:val="0"/>
        <w:jc w:val="center"/>
        <w:rPr>
          <w:rFonts w:ascii="Calibri" w:hAnsi="Calibri" w:cs="Calibri"/>
          <w:b/>
          <w:bCs/>
          <w:sz w:val="16"/>
          <w:szCs w:val="16"/>
        </w:rPr>
      </w:pPr>
    </w:p>
    <w:p w14:paraId="3A6ADB32" w14:textId="77777777" w:rsidR="00314027" w:rsidRPr="00D1480E" w:rsidRDefault="00314027" w:rsidP="00314027">
      <w:pPr>
        <w:autoSpaceDE w:val="0"/>
        <w:autoSpaceDN w:val="0"/>
        <w:adjustRightInd w:val="0"/>
        <w:rPr>
          <w:rFonts w:ascii="Calibri" w:hAnsi="Calibri" w:cs="Calibri"/>
        </w:rPr>
      </w:pPr>
      <w:r w:rsidRPr="00D1480E">
        <w:rPr>
          <w:rFonts w:ascii="Calibri" w:hAnsi="Calibri" w:cs="Calibri"/>
        </w:rPr>
        <w:t xml:space="preserve">If this course were offered on campus, you’d be in class 2.5 hours/week plus travel time. The online version is no different in terms of expectations for your involvement. This is an active online course that requires 3 hours of your time each week in addition to the time it takes you to read the required materials, watch the videos, and complete the assignments. That means that you need to plan to spend a minimum of 6 hours every week (up to 9-10 hours a week) on activities related to this course.  If you are worried about your preparedness, consider taking the </w:t>
      </w:r>
      <w:hyperlink r:id="rId13" w:history="1">
        <w:r w:rsidRPr="00D1480E">
          <w:rPr>
            <w:rStyle w:val="Hyperlink"/>
            <w:rFonts w:ascii="Calibri" w:hAnsi="Calibri" w:cs="Calibri"/>
          </w:rPr>
          <w:t>Online Readiness Survey</w:t>
        </w:r>
      </w:hyperlink>
      <w:r w:rsidRPr="00D1480E">
        <w:rPr>
          <w:rFonts w:ascii="Calibri" w:hAnsi="Calibri" w:cs="Calibri"/>
        </w:rPr>
        <w:t xml:space="preserve"> to help decide if an online course is right for you.</w:t>
      </w:r>
    </w:p>
    <w:p w14:paraId="3067CF41" w14:textId="77777777" w:rsidR="00314027" w:rsidRPr="00D1480E" w:rsidRDefault="00314027" w:rsidP="00D1480E">
      <w:pPr>
        <w:pStyle w:val="Heading1"/>
        <w:jc w:val="center"/>
        <w:rPr>
          <w:rStyle w:val="Heading2Char"/>
          <w:i w:val="0"/>
          <w:iCs w:val="0"/>
          <w:sz w:val="32"/>
          <w:szCs w:val="32"/>
        </w:rPr>
      </w:pPr>
      <w:r w:rsidRPr="00D1480E">
        <w:rPr>
          <w:rStyle w:val="Heading2Char"/>
          <w:i w:val="0"/>
          <w:iCs w:val="0"/>
          <w:sz w:val="32"/>
          <w:szCs w:val="32"/>
        </w:rPr>
        <w:t>Technology Requirements</w:t>
      </w:r>
    </w:p>
    <w:p w14:paraId="1986AC09" w14:textId="77777777" w:rsidR="00314027" w:rsidRPr="00D1480E" w:rsidRDefault="00314027" w:rsidP="00314027">
      <w:pPr>
        <w:tabs>
          <w:tab w:val="left" w:pos="3731"/>
        </w:tabs>
        <w:autoSpaceDE w:val="0"/>
        <w:autoSpaceDN w:val="0"/>
        <w:adjustRightInd w:val="0"/>
        <w:jc w:val="center"/>
        <w:rPr>
          <w:rFonts w:ascii="Calibri" w:hAnsi="Calibri" w:cs="Calibri"/>
          <w:i/>
          <w:iCs/>
        </w:rPr>
      </w:pPr>
    </w:p>
    <w:p w14:paraId="5E828A51" w14:textId="77777777" w:rsidR="00314027" w:rsidRPr="00D1480E" w:rsidRDefault="00314027" w:rsidP="00314027">
      <w:pPr>
        <w:rPr>
          <w:rFonts w:ascii="Calibri" w:hAnsi="Calibri" w:cs="Calibri"/>
          <w:b/>
        </w:rPr>
      </w:pPr>
      <w:r w:rsidRPr="00D1480E">
        <w:rPr>
          <w:rStyle w:val="Strong"/>
          <w:rFonts w:ascii="Calibri" w:hAnsi="Calibri" w:cs="Calibri"/>
          <w:b w:val="0"/>
          <w:bCs w:val="0"/>
        </w:rPr>
        <w:t xml:space="preserve">As a student in an online course, you are expected to have reliable internet access almost every day.  If you have computing problems, it is your responsibility to address these or to use campus computing labs.  Problems with your computer or other technology issues are not an excuse for delays in meeting expectations and missed deadlines for the course.  If you have a problem, </w:t>
      </w:r>
      <w:hyperlink r:id="rId14" w:history="1">
        <w:r w:rsidRPr="00D1480E">
          <w:rPr>
            <w:rStyle w:val="Hyperlink"/>
            <w:rFonts w:ascii="Calibri" w:hAnsi="Calibri" w:cs="Calibri"/>
          </w:rPr>
          <w:t>get help in solving it immediately</w:t>
        </w:r>
      </w:hyperlink>
      <w:r w:rsidRPr="00D1480E">
        <w:rPr>
          <w:rStyle w:val="Strong"/>
          <w:rFonts w:ascii="Calibri" w:hAnsi="Calibri" w:cs="Calibri"/>
        </w:rPr>
        <w:t>.</w:t>
      </w:r>
      <w:r w:rsidRPr="00D1480E">
        <w:rPr>
          <w:rStyle w:val="Strong"/>
          <w:rFonts w:ascii="Calibri" w:hAnsi="Calibri" w:cs="Calibri"/>
          <w:b w:val="0"/>
          <w:bCs w:val="0"/>
        </w:rPr>
        <w:t xml:space="preserve">  At a minimum, you will need the following software/hardware to participate in this course:</w:t>
      </w:r>
    </w:p>
    <w:p w14:paraId="51013658" w14:textId="77777777" w:rsidR="00314027" w:rsidRPr="00D1480E" w:rsidRDefault="00314027" w:rsidP="00314027">
      <w:pPr>
        <w:autoSpaceDE w:val="0"/>
        <w:autoSpaceDN w:val="0"/>
        <w:adjustRightInd w:val="0"/>
        <w:rPr>
          <w:rFonts w:ascii="Calibri" w:hAnsi="Calibri" w:cs="Calibri"/>
          <w:i/>
        </w:rPr>
      </w:pPr>
    </w:p>
    <w:p w14:paraId="368E9D8B" w14:textId="77777777" w:rsidR="005E067D" w:rsidRPr="00D1480E" w:rsidRDefault="005E067D" w:rsidP="005E067D">
      <w:pPr>
        <w:numPr>
          <w:ilvl w:val="0"/>
          <w:numId w:val="4"/>
        </w:numPr>
        <w:tabs>
          <w:tab w:val="left" w:pos="540"/>
        </w:tabs>
        <w:ind w:left="0" w:firstLine="180"/>
        <w:rPr>
          <w:rFonts w:ascii="Calibri" w:hAnsi="Calibri" w:cs="Calibri"/>
        </w:rPr>
      </w:pPr>
      <w:r w:rsidRPr="00D1480E">
        <w:rPr>
          <w:rFonts w:ascii="Calibri" w:hAnsi="Calibri" w:cs="Calibri"/>
        </w:rPr>
        <w:t xml:space="preserve">Computer with an updated operating system (e.g. Windows, Mac, Linux) </w:t>
      </w:r>
    </w:p>
    <w:p w14:paraId="183EB397" w14:textId="77777777" w:rsidR="005E067D" w:rsidRPr="00D1480E" w:rsidRDefault="005E067D" w:rsidP="005E067D">
      <w:pPr>
        <w:numPr>
          <w:ilvl w:val="0"/>
          <w:numId w:val="4"/>
        </w:numPr>
        <w:tabs>
          <w:tab w:val="left" w:pos="540"/>
        </w:tabs>
        <w:ind w:left="0" w:firstLine="180"/>
        <w:rPr>
          <w:rFonts w:ascii="Calibri" w:hAnsi="Calibri" w:cs="Calibri"/>
        </w:rPr>
      </w:pPr>
      <w:r w:rsidRPr="00D1480E">
        <w:rPr>
          <w:rFonts w:ascii="Calibri" w:hAnsi="Calibri" w:cs="Calibri"/>
        </w:rPr>
        <w:t>Updated Internet browsers (</w:t>
      </w:r>
      <w:hyperlink r:id="rId15" w:anchor="safari" w:history="1">
        <w:r w:rsidRPr="00D1480E">
          <w:rPr>
            <w:rStyle w:val="Hyperlink"/>
            <w:rFonts w:ascii="Calibri" w:hAnsi="Calibri" w:cs="Calibri"/>
          </w:rPr>
          <w:t>Apple Safari</w:t>
        </w:r>
      </w:hyperlink>
      <w:r w:rsidRPr="00D1480E">
        <w:rPr>
          <w:rFonts w:ascii="Calibri" w:hAnsi="Calibri" w:cs="Calibri"/>
        </w:rPr>
        <w:t xml:space="preserve">, </w:t>
      </w:r>
      <w:r>
        <w:rPr>
          <w:rStyle w:val="Hyperlink"/>
          <w:rFonts w:ascii="Calibri" w:hAnsi="Calibri" w:cs="Calibri"/>
        </w:rPr>
        <w:t>Microsoft Edge</w:t>
      </w:r>
      <w:r w:rsidRPr="00D1480E">
        <w:rPr>
          <w:rFonts w:ascii="Calibri" w:hAnsi="Calibri" w:cs="Calibri"/>
        </w:rPr>
        <w:t xml:space="preserve">, </w:t>
      </w:r>
      <w:hyperlink r:id="rId16" w:history="1">
        <w:r w:rsidRPr="00D1480E">
          <w:rPr>
            <w:rStyle w:val="Hyperlink"/>
            <w:rFonts w:ascii="Calibri" w:hAnsi="Calibri" w:cs="Calibri"/>
          </w:rPr>
          <w:t>Google Chrome</w:t>
        </w:r>
      </w:hyperlink>
      <w:r w:rsidRPr="00D1480E">
        <w:rPr>
          <w:rFonts w:ascii="Calibri" w:hAnsi="Calibri" w:cs="Calibri"/>
        </w:rPr>
        <w:t xml:space="preserve">, </w:t>
      </w:r>
      <w:hyperlink r:id="rId17" w:history="1">
        <w:r w:rsidRPr="00D1480E">
          <w:rPr>
            <w:rStyle w:val="Hyperlink"/>
            <w:rFonts w:ascii="Calibri" w:hAnsi="Calibri" w:cs="Calibri"/>
          </w:rPr>
          <w:t>Mozilla Firefox</w:t>
        </w:r>
      </w:hyperlink>
      <w:r w:rsidRPr="00D1480E">
        <w:rPr>
          <w:rFonts w:ascii="Calibri" w:hAnsi="Calibri" w:cs="Calibri"/>
        </w:rPr>
        <w:t>)</w:t>
      </w:r>
    </w:p>
    <w:p w14:paraId="387C7662" w14:textId="77777777" w:rsidR="005E067D" w:rsidRPr="00D1480E" w:rsidRDefault="005E067D" w:rsidP="005E067D">
      <w:pPr>
        <w:numPr>
          <w:ilvl w:val="0"/>
          <w:numId w:val="4"/>
        </w:numPr>
        <w:tabs>
          <w:tab w:val="left" w:pos="540"/>
        </w:tabs>
        <w:ind w:left="0" w:firstLine="180"/>
        <w:rPr>
          <w:rFonts w:ascii="Calibri" w:hAnsi="Calibri" w:cs="Calibri"/>
        </w:rPr>
      </w:pPr>
      <w:r w:rsidRPr="00D1480E">
        <w:rPr>
          <w:rFonts w:ascii="Calibri" w:hAnsi="Calibri" w:cs="Calibri"/>
        </w:rPr>
        <w:t>Ability to navigate Canvas (Learning Management System)</w:t>
      </w:r>
    </w:p>
    <w:p w14:paraId="19D64EDE" w14:textId="77777777" w:rsidR="005E067D" w:rsidRPr="00D1480E" w:rsidRDefault="005E067D" w:rsidP="005E067D">
      <w:pPr>
        <w:numPr>
          <w:ilvl w:val="0"/>
          <w:numId w:val="4"/>
        </w:numPr>
        <w:tabs>
          <w:tab w:val="left" w:pos="540"/>
        </w:tabs>
        <w:ind w:left="0" w:firstLine="180"/>
        <w:rPr>
          <w:rFonts w:ascii="Calibri" w:hAnsi="Calibri" w:cs="Calibri"/>
        </w:rPr>
      </w:pPr>
      <w:r w:rsidRPr="00D1480E">
        <w:rPr>
          <w:rFonts w:ascii="Calibri" w:hAnsi="Calibri" w:cs="Calibri"/>
        </w:rPr>
        <w:t xml:space="preserve">Minimum Processor Speed of 1 GHz or higher recommended. </w:t>
      </w:r>
    </w:p>
    <w:p w14:paraId="4D9C5624" w14:textId="77777777" w:rsidR="005E067D" w:rsidRPr="00D1480E" w:rsidRDefault="005E067D" w:rsidP="005E067D">
      <w:pPr>
        <w:numPr>
          <w:ilvl w:val="0"/>
          <w:numId w:val="4"/>
        </w:numPr>
        <w:tabs>
          <w:tab w:val="left" w:pos="540"/>
        </w:tabs>
        <w:ind w:left="0" w:firstLine="180"/>
        <w:rPr>
          <w:rFonts w:ascii="Calibri" w:hAnsi="Calibri" w:cs="Calibri"/>
        </w:rPr>
      </w:pPr>
      <w:r w:rsidRPr="00D1480E">
        <w:rPr>
          <w:rFonts w:ascii="Calibri" w:hAnsi="Calibri" w:cs="Calibri"/>
        </w:rPr>
        <w:t xml:space="preserve">DSL or Cable Internet connection or a connection speed no less than </w:t>
      </w:r>
      <w:hyperlink r:id="rId18" w:history="1">
        <w:r w:rsidRPr="00D1480E">
          <w:rPr>
            <w:rStyle w:val="Hyperlink"/>
            <w:rFonts w:ascii="Calibri" w:hAnsi="Calibri" w:cs="Calibri"/>
          </w:rPr>
          <w:t>6 Mbps.</w:t>
        </w:r>
      </w:hyperlink>
    </w:p>
    <w:p w14:paraId="01A18577" w14:textId="77777777" w:rsidR="005E067D" w:rsidRDefault="005E067D" w:rsidP="00314027">
      <w:pPr>
        <w:tabs>
          <w:tab w:val="left" w:pos="540"/>
        </w:tabs>
        <w:rPr>
          <w:rFonts w:ascii="Calibri" w:hAnsi="Calibri"/>
          <w:i/>
        </w:rPr>
      </w:pPr>
    </w:p>
    <w:p w14:paraId="2C89C64D" w14:textId="77777777" w:rsidR="00B21E03" w:rsidRPr="00D1480E" w:rsidRDefault="00314027" w:rsidP="00314027">
      <w:pPr>
        <w:tabs>
          <w:tab w:val="left" w:pos="540"/>
        </w:tabs>
        <w:rPr>
          <w:rFonts w:ascii="Calibri" w:hAnsi="Calibri" w:cs="Calibri"/>
        </w:rPr>
      </w:pPr>
      <w:r w:rsidRPr="00D1480E">
        <w:rPr>
          <w:rFonts w:ascii="Calibri" w:hAnsi="Calibri"/>
          <w:i/>
        </w:rPr>
        <w:t xml:space="preserve">Technology problems are not the responsibility or specialty of the instructor.  It is your responsibility to seek help from the above resources in order to complete your assignments on time.  </w:t>
      </w:r>
    </w:p>
    <w:p w14:paraId="3C8947EC" w14:textId="77777777" w:rsidR="00314027" w:rsidRPr="00D1480E" w:rsidRDefault="00314027" w:rsidP="00314027">
      <w:pPr>
        <w:rPr>
          <w:rFonts w:ascii="Calibri" w:hAnsi="Calibri"/>
        </w:rPr>
      </w:pPr>
    </w:p>
    <w:p w14:paraId="799906CE" w14:textId="77777777" w:rsidR="00C219F0" w:rsidRPr="00D1480E" w:rsidRDefault="00C219F0" w:rsidP="00C219F0">
      <w:pPr>
        <w:pBdr>
          <w:top w:val="single" w:sz="2" w:space="1" w:color="auto"/>
          <w:left w:val="single" w:sz="2" w:space="4" w:color="auto"/>
          <w:bottom w:val="single" w:sz="2" w:space="1" w:color="auto"/>
          <w:right w:val="single" w:sz="2" w:space="4" w:color="auto"/>
          <w:between w:val="single" w:sz="4" w:space="1" w:color="auto"/>
          <w:bar w:val="single" w:sz="4" w:color="auto"/>
        </w:pBdr>
        <w:autoSpaceDE w:val="0"/>
        <w:autoSpaceDN w:val="0"/>
        <w:adjustRightInd w:val="0"/>
        <w:rPr>
          <w:rFonts w:ascii="Calibri" w:hAnsi="Calibri" w:cs="Calibri"/>
          <w:b/>
          <w:bCs/>
          <w:color w:val="000000"/>
        </w:rPr>
      </w:pPr>
      <w:r w:rsidRPr="00D1480E">
        <w:rPr>
          <w:rFonts w:ascii="Calibri" w:hAnsi="Calibri" w:cs="Calibri"/>
          <w:color w:val="000000"/>
        </w:rPr>
        <w:t xml:space="preserve">If this is your first online course, it is recommended that you log into Canvas and complete the </w:t>
      </w:r>
      <w:hyperlink r:id="rId19" w:history="1">
        <w:r w:rsidRPr="00D1480E">
          <w:rPr>
            <w:rStyle w:val="Hyperlink"/>
            <w:rFonts w:ascii="Calibri" w:hAnsi="Calibri" w:cs="Calibri"/>
          </w:rPr>
          <w:t>Online Course Overview</w:t>
        </w:r>
      </w:hyperlink>
      <w:r w:rsidRPr="00D1480E">
        <w:rPr>
          <w:rFonts w:ascii="Calibri" w:hAnsi="Calibri" w:cs="Calibri"/>
          <w:color w:val="000000"/>
        </w:rPr>
        <w:t xml:space="preserve"> listed in your Canvas course list.</w:t>
      </w:r>
      <w:r w:rsidRPr="00D1480E">
        <w:rPr>
          <w:rFonts w:ascii="Calibri" w:hAnsi="Calibri" w:cs="Calibri"/>
          <w:b/>
          <w:bCs/>
          <w:color w:val="000000"/>
        </w:rPr>
        <w:t xml:space="preserve"> </w:t>
      </w:r>
      <w:r w:rsidRPr="00D1480E">
        <w:rPr>
          <w:rFonts w:ascii="Calibri" w:hAnsi="Calibri" w:cs="Calibri"/>
          <w:bCs/>
          <w:color w:val="000000"/>
        </w:rPr>
        <w:t>If you’ve already completed the orientation, you do not have to retake it but you can refer to it for helpful videos and tutorials about the technologies used in this course.</w:t>
      </w:r>
    </w:p>
    <w:p w14:paraId="7EA6FBBA" w14:textId="77777777" w:rsidR="0075528D" w:rsidRPr="00D1480E" w:rsidRDefault="0075528D" w:rsidP="00D1480E">
      <w:pPr>
        <w:pStyle w:val="Heading1"/>
        <w:jc w:val="center"/>
        <w:rPr>
          <w:b w:val="0"/>
          <w:bCs w:val="0"/>
        </w:rPr>
      </w:pPr>
      <w:r w:rsidRPr="00D1480E">
        <w:rPr>
          <w:b w:val="0"/>
          <w:bCs w:val="0"/>
        </w:rPr>
        <w:t>Grading Criteria</w:t>
      </w:r>
      <w:bookmarkEnd w:id="3"/>
    </w:p>
    <w:p w14:paraId="6714082D" w14:textId="77777777" w:rsidR="0075528D" w:rsidRPr="00D1480E" w:rsidRDefault="0075528D" w:rsidP="0075528D">
      <w:pPr>
        <w:rPr>
          <w:rFonts w:ascii="Calibri" w:hAnsi="Calibri" w:cs="Arial"/>
        </w:rPr>
      </w:pPr>
    </w:p>
    <w:p w14:paraId="068A9F10" w14:textId="77777777" w:rsidR="00E40B22" w:rsidRDefault="00E40B22" w:rsidP="00E40B22">
      <w:pPr>
        <w:pStyle w:val="Caption"/>
        <w:keepNext/>
      </w:pPr>
      <w:r>
        <w:t xml:space="preserve">Table </w:t>
      </w:r>
      <w:fldSimple w:instr=" SEQ Table \* ARABIC ">
        <w:r>
          <w:rPr>
            <w:noProof/>
          </w:rPr>
          <w:t>1</w:t>
        </w:r>
      </w:fldSimple>
      <w:r>
        <w:t xml:space="preserve"> Grading Scale</w:t>
      </w:r>
    </w:p>
    <w:tbl>
      <w:tblPr>
        <w:tblStyle w:val="TableGrid"/>
        <w:tblW w:w="0" w:type="auto"/>
        <w:tblLook w:val="04A0" w:firstRow="1" w:lastRow="0" w:firstColumn="1" w:lastColumn="0" w:noHBand="0" w:noVBand="1"/>
      </w:tblPr>
      <w:tblGrid>
        <w:gridCol w:w="715"/>
        <w:gridCol w:w="1170"/>
      </w:tblGrid>
      <w:tr w:rsidR="00A92D1D" w14:paraId="61685013" w14:textId="77777777" w:rsidTr="007C6AC2">
        <w:tc>
          <w:tcPr>
            <w:tcW w:w="715" w:type="dxa"/>
          </w:tcPr>
          <w:p w14:paraId="0F04CDD5" w14:textId="77777777" w:rsidR="00A92D1D" w:rsidRDefault="00A92D1D" w:rsidP="007C6AC2">
            <w:r>
              <w:t>A</w:t>
            </w:r>
          </w:p>
        </w:tc>
        <w:tc>
          <w:tcPr>
            <w:tcW w:w="1170" w:type="dxa"/>
          </w:tcPr>
          <w:p w14:paraId="46590D84" w14:textId="77777777" w:rsidR="00A92D1D" w:rsidRDefault="00A92D1D" w:rsidP="007C6AC2">
            <w:r>
              <w:t>940&lt;</w:t>
            </w:r>
          </w:p>
        </w:tc>
      </w:tr>
      <w:tr w:rsidR="00A92D1D" w14:paraId="45D5CCB8" w14:textId="77777777" w:rsidTr="007C6AC2">
        <w:tc>
          <w:tcPr>
            <w:tcW w:w="715" w:type="dxa"/>
          </w:tcPr>
          <w:p w14:paraId="79D4E1E9" w14:textId="77777777" w:rsidR="00A92D1D" w:rsidRDefault="00A92D1D" w:rsidP="007C6AC2">
            <w:r>
              <w:t>A-</w:t>
            </w:r>
          </w:p>
        </w:tc>
        <w:tc>
          <w:tcPr>
            <w:tcW w:w="1170" w:type="dxa"/>
          </w:tcPr>
          <w:p w14:paraId="76EB8EE5" w14:textId="77777777" w:rsidR="00A92D1D" w:rsidRDefault="00A92D1D" w:rsidP="007C6AC2">
            <w:r>
              <w:t>900-939</w:t>
            </w:r>
          </w:p>
        </w:tc>
      </w:tr>
      <w:tr w:rsidR="00A92D1D" w14:paraId="1C878A48" w14:textId="77777777" w:rsidTr="007C6AC2">
        <w:tc>
          <w:tcPr>
            <w:tcW w:w="715" w:type="dxa"/>
          </w:tcPr>
          <w:p w14:paraId="361B8D7B" w14:textId="77777777" w:rsidR="00A92D1D" w:rsidRDefault="00A92D1D" w:rsidP="007C6AC2">
            <w:r>
              <w:t>B+</w:t>
            </w:r>
          </w:p>
        </w:tc>
        <w:tc>
          <w:tcPr>
            <w:tcW w:w="1170" w:type="dxa"/>
          </w:tcPr>
          <w:p w14:paraId="5A0F6AF8" w14:textId="77777777" w:rsidR="00A92D1D" w:rsidRDefault="00A92D1D" w:rsidP="007C6AC2">
            <w:r>
              <w:t>870-899</w:t>
            </w:r>
          </w:p>
        </w:tc>
      </w:tr>
      <w:tr w:rsidR="00A92D1D" w14:paraId="1CBCBD08" w14:textId="77777777" w:rsidTr="007C6AC2">
        <w:tc>
          <w:tcPr>
            <w:tcW w:w="715" w:type="dxa"/>
          </w:tcPr>
          <w:p w14:paraId="16D0ABFF" w14:textId="77777777" w:rsidR="00A92D1D" w:rsidRDefault="00A92D1D" w:rsidP="007C6AC2">
            <w:r>
              <w:lastRenderedPageBreak/>
              <w:t>B</w:t>
            </w:r>
          </w:p>
        </w:tc>
        <w:tc>
          <w:tcPr>
            <w:tcW w:w="1170" w:type="dxa"/>
          </w:tcPr>
          <w:p w14:paraId="5E63262F" w14:textId="77777777" w:rsidR="00A92D1D" w:rsidRDefault="00A92D1D" w:rsidP="007C6AC2">
            <w:r>
              <w:t>840-869</w:t>
            </w:r>
          </w:p>
        </w:tc>
      </w:tr>
      <w:tr w:rsidR="00A92D1D" w14:paraId="7DBFD58A" w14:textId="77777777" w:rsidTr="007C6AC2">
        <w:tc>
          <w:tcPr>
            <w:tcW w:w="715" w:type="dxa"/>
          </w:tcPr>
          <w:p w14:paraId="0FAC9B39" w14:textId="77777777" w:rsidR="00A92D1D" w:rsidRDefault="00A92D1D" w:rsidP="007C6AC2">
            <w:r>
              <w:t>B-</w:t>
            </w:r>
          </w:p>
        </w:tc>
        <w:tc>
          <w:tcPr>
            <w:tcW w:w="1170" w:type="dxa"/>
          </w:tcPr>
          <w:p w14:paraId="6BCB9FD6" w14:textId="77777777" w:rsidR="00A92D1D" w:rsidRDefault="00A92D1D" w:rsidP="007C6AC2">
            <w:r>
              <w:t>800-839</w:t>
            </w:r>
          </w:p>
        </w:tc>
      </w:tr>
      <w:tr w:rsidR="00A92D1D" w14:paraId="0D6B3FB7" w14:textId="77777777" w:rsidTr="007C6AC2">
        <w:tc>
          <w:tcPr>
            <w:tcW w:w="715" w:type="dxa"/>
          </w:tcPr>
          <w:p w14:paraId="437018A0" w14:textId="77777777" w:rsidR="00A92D1D" w:rsidRDefault="00A92D1D" w:rsidP="007C6AC2">
            <w:r>
              <w:t>C+</w:t>
            </w:r>
          </w:p>
        </w:tc>
        <w:tc>
          <w:tcPr>
            <w:tcW w:w="1170" w:type="dxa"/>
          </w:tcPr>
          <w:p w14:paraId="3E6D97F4" w14:textId="77777777" w:rsidR="00A92D1D" w:rsidRDefault="00A92D1D" w:rsidP="007C6AC2">
            <w:r>
              <w:t>770-799</w:t>
            </w:r>
          </w:p>
        </w:tc>
      </w:tr>
      <w:tr w:rsidR="00A92D1D" w14:paraId="71FA8F63" w14:textId="77777777" w:rsidTr="007C6AC2">
        <w:tc>
          <w:tcPr>
            <w:tcW w:w="715" w:type="dxa"/>
          </w:tcPr>
          <w:p w14:paraId="6677FB50" w14:textId="77777777" w:rsidR="00A92D1D" w:rsidRDefault="00A92D1D" w:rsidP="007C6AC2">
            <w:r>
              <w:t>C</w:t>
            </w:r>
          </w:p>
        </w:tc>
        <w:tc>
          <w:tcPr>
            <w:tcW w:w="1170" w:type="dxa"/>
          </w:tcPr>
          <w:p w14:paraId="23F10FDE" w14:textId="77777777" w:rsidR="00A92D1D" w:rsidRDefault="00A92D1D" w:rsidP="007C6AC2">
            <w:r>
              <w:t>740-769</w:t>
            </w:r>
          </w:p>
        </w:tc>
      </w:tr>
      <w:tr w:rsidR="00A92D1D" w14:paraId="3B6FB51B" w14:textId="77777777" w:rsidTr="007C6AC2">
        <w:tc>
          <w:tcPr>
            <w:tcW w:w="715" w:type="dxa"/>
          </w:tcPr>
          <w:p w14:paraId="345BBDB4" w14:textId="77777777" w:rsidR="00A92D1D" w:rsidRDefault="00A92D1D" w:rsidP="007C6AC2">
            <w:r>
              <w:t>C-</w:t>
            </w:r>
          </w:p>
        </w:tc>
        <w:tc>
          <w:tcPr>
            <w:tcW w:w="1170" w:type="dxa"/>
          </w:tcPr>
          <w:p w14:paraId="3E897C3B" w14:textId="77777777" w:rsidR="00A92D1D" w:rsidRDefault="00A92D1D" w:rsidP="007C6AC2">
            <w:r>
              <w:t>700-739</w:t>
            </w:r>
          </w:p>
        </w:tc>
      </w:tr>
      <w:tr w:rsidR="00A92D1D" w14:paraId="2C6E77DE" w14:textId="77777777" w:rsidTr="007C6AC2">
        <w:tc>
          <w:tcPr>
            <w:tcW w:w="715" w:type="dxa"/>
          </w:tcPr>
          <w:p w14:paraId="4783A633" w14:textId="77777777" w:rsidR="00A92D1D" w:rsidRDefault="00A92D1D" w:rsidP="007C6AC2">
            <w:r>
              <w:t>D+</w:t>
            </w:r>
          </w:p>
        </w:tc>
        <w:tc>
          <w:tcPr>
            <w:tcW w:w="1170" w:type="dxa"/>
          </w:tcPr>
          <w:p w14:paraId="208BC0C1" w14:textId="77777777" w:rsidR="00A92D1D" w:rsidRDefault="00A92D1D" w:rsidP="007C6AC2">
            <w:r>
              <w:t>670-699</w:t>
            </w:r>
          </w:p>
        </w:tc>
      </w:tr>
      <w:tr w:rsidR="00A92D1D" w14:paraId="790D933E" w14:textId="77777777" w:rsidTr="007C6AC2">
        <w:tc>
          <w:tcPr>
            <w:tcW w:w="715" w:type="dxa"/>
          </w:tcPr>
          <w:p w14:paraId="24F94BA1" w14:textId="77777777" w:rsidR="00A92D1D" w:rsidRDefault="00A92D1D" w:rsidP="007C6AC2">
            <w:r>
              <w:t>D</w:t>
            </w:r>
          </w:p>
        </w:tc>
        <w:tc>
          <w:tcPr>
            <w:tcW w:w="1170" w:type="dxa"/>
          </w:tcPr>
          <w:p w14:paraId="0AD71A03" w14:textId="77777777" w:rsidR="00A92D1D" w:rsidRDefault="00A92D1D" w:rsidP="007C6AC2">
            <w:r>
              <w:t>640-669</w:t>
            </w:r>
          </w:p>
        </w:tc>
      </w:tr>
      <w:tr w:rsidR="00A92D1D" w14:paraId="73FE1FE7" w14:textId="77777777" w:rsidTr="007C6AC2">
        <w:tc>
          <w:tcPr>
            <w:tcW w:w="715" w:type="dxa"/>
          </w:tcPr>
          <w:p w14:paraId="18D6AD88" w14:textId="77777777" w:rsidR="00A92D1D" w:rsidRDefault="00A92D1D" w:rsidP="007C6AC2">
            <w:r>
              <w:t>D-</w:t>
            </w:r>
          </w:p>
        </w:tc>
        <w:tc>
          <w:tcPr>
            <w:tcW w:w="1170" w:type="dxa"/>
          </w:tcPr>
          <w:p w14:paraId="7ECC058E" w14:textId="77777777" w:rsidR="00A92D1D" w:rsidRDefault="00A92D1D" w:rsidP="007C6AC2">
            <w:r>
              <w:t>600-639</w:t>
            </w:r>
          </w:p>
        </w:tc>
      </w:tr>
    </w:tbl>
    <w:p w14:paraId="771AE2EA" w14:textId="77777777" w:rsidR="00A92D1D" w:rsidRDefault="00A92D1D" w:rsidP="00A92D1D">
      <w:pPr>
        <w:ind w:left="1440" w:firstLine="720"/>
        <w:rPr>
          <w:rFonts w:ascii="Calibri" w:hAnsi="Calibri" w:cs="Arial"/>
          <w:color w:val="002060"/>
        </w:rPr>
      </w:pPr>
    </w:p>
    <w:p w14:paraId="5D8030E7" w14:textId="77777777" w:rsidR="00E40B22" w:rsidRDefault="00E40B22" w:rsidP="00E40B22">
      <w:pPr>
        <w:pStyle w:val="Caption"/>
        <w:keepNext/>
      </w:pPr>
      <w:r>
        <w:t xml:space="preserve">Table </w:t>
      </w:r>
      <w:fldSimple w:instr=" SEQ Table \* ARABIC ">
        <w:r>
          <w:rPr>
            <w:noProof/>
          </w:rPr>
          <w:t>2</w:t>
        </w:r>
      </w:fldSimple>
      <w:r>
        <w:t xml:space="preserve"> Assignment Values</w:t>
      </w:r>
    </w:p>
    <w:tbl>
      <w:tblPr>
        <w:tblStyle w:val="TableGrid"/>
        <w:tblW w:w="0" w:type="auto"/>
        <w:tblInd w:w="-5" w:type="dxa"/>
        <w:tblLook w:val="04A0" w:firstRow="1" w:lastRow="0" w:firstColumn="1" w:lastColumn="0" w:noHBand="0" w:noVBand="1"/>
      </w:tblPr>
      <w:tblGrid>
        <w:gridCol w:w="4069"/>
        <w:gridCol w:w="3841"/>
      </w:tblGrid>
      <w:tr w:rsidR="00A92D1D" w14:paraId="59E07CF4" w14:textId="77777777" w:rsidTr="007C6AC2">
        <w:tc>
          <w:tcPr>
            <w:tcW w:w="4069" w:type="dxa"/>
          </w:tcPr>
          <w:p w14:paraId="19E0FE8A" w14:textId="77777777" w:rsidR="00A92D1D" w:rsidRDefault="00A92D1D" w:rsidP="00A92D1D">
            <w:pPr>
              <w:rPr>
                <w:rFonts w:ascii="Calibri" w:hAnsi="Calibri" w:cs="Arial"/>
                <w:color w:val="002060"/>
              </w:rPr>
            </w:pPr>
            <w:r w:rsidRPr="00D1480E">
              <w:rPr>
                <w:rFonts w:ascii="Calibri" w:hAnsi="Calibri" w:cs="Arial"/>
              </w:rPr>
              <w:t>8 Discussions</w:t>
            </w:r>
          </w:p>
        </w:tc>
        <w:tc>
          <w:tcPr>
            <w:tcW w:w="3841" w:type="dxa"/>
          </w:tcPr>
          <w:p w14:paraId="6791A7D5" w14:textId="77777777" w:rsidR="00A92D1D" w:rsidRDefault="00A92D1D" w:rsidP="007C6AC2">
            <w:pPr>
              <w:rPr>
                <w:rFonts w:ascii="Calibri" w:hAnsi="Calibri" w:cs="Arial"/>
                <w:color w:val="002060"/>
              </w:rPr>
            </w:pPr>
            <w:r w:rsidRPr="00D1480E">
              <w:rPr>
                <w:rFonts w:ascii="Calibri" w:hAnsi="Calibri" w:cs="Arial"/>
              </w:rPr>
              <w:t>200 points total (25 points each)</w:t>
            </w:r>
          </w:p>
        </w:tc>
      </w:tr>
      <w:tr w:rsidR="00A92D1D" w14:paraId="3E106F2A" w14:textId="77777777" w:rsidTr="007C6AC2">
        <w:tc>
          <w:tcPr>
            <w:tcW w:w="4069" w:type="dxa"/>
          </w:tcPr>
          <w:p w14:paraId="14269008" w14:textId="77777777" w:rsidR="00A92D1D" w:rsidRDefault="00A92D1D" w:rsidP="007C6AC2">
            <w:pPr>
              <w:rPr>
                <w:rFonts w:ascii="Calibri" w:hAnsi="Calibri" w:cs="Arial"/>
                <w:color w:val="002060"/>
              </w:rPr>
            </w:pPr>
            <w:r w:rsidRPr="00D1480E">
              <w:rPr>
                <w:rFonts w:ascii="Calibri" w:hAnsi="Calibri" w:cs="Arial"/>
              </w:rPr>
              <w:t>26 Homework</w:t>
            </w:r>
            <w:r w:rsidRPr="00D1480E">
              <w:rPr>
                <w:rFonts w:ascii="Calibri" w:hAnsi="Calibri" w:cs="Arial"/>
              </w:rPr>
              <w:tab/>
            </w:r>
          </w:p>
        </w:tc>
        <w:tc>
          <w:tcPr>
            <w:tcW w:w="3841" w:type="dxa"/>
          </w:tcPr>
          <w:p w14:paraId="26705242" w14:textId="77777777" w:rsidR="00A92D1D" w:rsidRDefault="00A92D1D" w:rsidP="007C6AC2">
            <w:pPr>
              <w:rPr>
                <w:rFonts w:ascii="Calibri" w:hAnsi="Calibri" w:cs="Arial"/>
                <w:color w:val="002060"/>
              </w:rPr>
            </w:pPr>
            <w:r w:rsidRPr="00D1480E">
              <w:rPr>
                <w:rFonts w:ascii="Calibri" w:hAnsi="Calibri" w:cs="Arial"/>
              </w:rPr>
              <w:t>312 points total (12 points each)</w:t>
            </w:r>
          </w:p>
        </w:tc>
      </w:tr>
      <w:tr w:rsidR="00A92D1D" w14:paraId="76CB17F8" w14:textId="77777777" w:rsidTr="007C6AC2">
        <w:tc>
          <w:tcPr>
            <w:tcW w:w="4069" w:type="dxa"/>
          </w:tcPr>
          <w:p w14:paraId="17857926" w14:textId="77777777" w:rsidR="00A92D1D" w:rsidRDefault="00A92D1D" w:rsidP="007C6AC2">
            <w:pPr>
              <w:rPr>
                <w:rFonts w:ascii="Calibri" w:hAnsi="Calibri" w:cs="Arial"/>
                <w:color w:val="002060"/>
              </w:rPr>
            </w:pPr>
            <w:r w:rsidRPr="00D1480E">
              <w:rPr>
                <w:rFonts w:ascii="Calibri" w:hAnsi="Calibri" w:cs="Arial"/>
              </w:rPr>
              <w:t>26 Quizzes</w:t>
            </w:r>
          </w:p>
        </w:tc>
        <w:tc>
          <w:tcPr>
            <w:tcW w:w="3841" w:type="dxa"/>
          </w:tcPr>
          <w:p w14:paraId="768566F1" w14:textId="77777777" w:rsidR="00A92D1D" w:rsidRDefault="00A92D1D" w:rsidP="007C6AC2">
            <w:pPr>
              <w:rPr>
                <w:rFonts w:ascii="Calibri" w:hAnsi="Calibri" w:cs="Arial"/>
                <w:color w:val="002060"/>
              </w:rPr>
            </w:pPr>
            <w:r w:rsidRPr="00D1480E">
              <w:rPr>
                <w:rFonts w:ascii="Calibri" w:hAnsi="Calibri" w:cs="Arial"/>
              </w:rPr>
              <w:t>312 points total (12 points each)</w:t>
            </w:r>
          </w:p>
        </w:tc>
      </w:tr>
      <w:tr w:rsidR="00A92D1D" w14:paraId="05FD729B" w14:textId="77777777" w:rsidTr="007C6AC2">
        <w:tc>
          <w:tcPr>
            <w:tcW w:w="4069" w:type="dxa"/>
          </w:tcPr>
          <w:p w14:paraId="68637F00" w14:textId="77777777" w:rsidR="00A92D1D" w:rsidRDefault="00A92D1D" w:rsidP="007C6AC2">
            <w:pPr>
              <w:rPr>
                <w:rFonts w:ascii="Calibri" w:hAnsi="Calibri" w:cs="Arial"/>
                <w:color w:val="002060"/>
              </w:rPr>
            </w:pPr>
            <w:r w:rsidRPr="00D1480E">
              <w:rPr>
                <w:rFonts w:ascii="Calibri" w:hAnsi="Calibri" w:cs="Arial"/>
              </w:rPr>
              <w:t>Midterm</w:t>
            </w:r>
          </w:p>
        </w:tc>
        <w:tc>
          <w:tcPr>
            <w:tcW w:w="3841" w:type="dxa"/>
          </w:tcPr>
          <w:p w14:paraId="4C0C1138" w14:textId="77777777" w:rsidR="00A92D1D" w:rsidRDefault="00A92D1D" w:rsidP="007C6AC2">
            <w:pPr>
              <w:rPr>
                <w:rFonts w:ascii="Calibri" w:hAnsi="Calibri" w:cs="Arial"/>
                <w:color w:val="002060"/>
              </w:rPr>
            </w:pPr>
            <w:r w:rsidRPr="00D1480E">
              <w:rPr>
                <w:rFonts w:ascii="Calibri" w:hAnsi="Calibri" w:cs="Arial"/>
              </w:rPr>
              <w:t>100 points total</w:t>
            </w:r>
          </w:p>
        </w:tc>
      </w:tr>
      <w:tr w:rsidR="00A92D1D" w14:paraId="421D0F98" w14:textId="77777777" w:rsidTr="007C6AC2">
        <w:tc>
          <w:tcPr>
            <w:tcW w:w="4069" w:type="dxa"/>
          </w:tcPr>
          <w:p w14:paraId="67224EF1" w14:textId="77777777" w:rsidR="00A92D1D" w:rsidRDefault="00A92D1D" w:rsidP="007C6AC2">
            <w:pPr>
              <w:rPr>
                <w:rFonts w:ascii="Calibri" w:hAnsi="Calibri" w:cs="Arial"/>
                <w:color w:val="002060"/>
              </w:rPr>
            </w:pPr>
            <w:r w:rsidRPr="00D1480E">
              <w:rPr>
                <w:rFonts w:ascii="Calibri" w:hAnsi="Calibri" w:cs="Arial"/>
              </w:rPr>
              <w:t>Final</w:t>
            </w:r>
            <w:r w:rsidRPr="00D1480E">
              <w:rPr>
                <w:rFonts w:ascii="Calibri" w:hAnsi="Calibri" w:cs="Arial"/>
              </w:rPr>
              <w:tab/>
            </w:r>
          </w:p>
        </w:tc>
        <w:tc>
          <w:tcPr>
            <w:tcW w:w="3841" w:type="dxa"/>
          </w:tcPr>
          <w:p w14:paraId="2A3B5AF4" w14:textId="77777777" w:rsidR="00A92D1D" w:rsidRDefault="00A92D1D" w:rsidP="007C6AC2">
            <w:pPr>
              <w:rPr>
                <w:rFonts w:ascii="Calibri" w:hAnsi="Calibri" w:cs="Arial"/>
                <w:color w:val="002060"/>
              </w:rPr>
            </w:pPr>
            <w:r w:rsidRPr="00D1480E">
              <w:rPr>
                <w:rFonts w:ascii="Calibri" w:hAnsi="Calibri" w:cs="Arial"/>
              </w:rPr>
              <w:t>100 points total</w:t>
            </w:r>
          </w:p>
        </w:tc>
      </w:tr>
    </w:tbl>
    <w:p w14:paraId="6FEC0299" w14:textId="77777777" w:rsidR="009C680D" w:rsidRPr="00D1480E" w:rsidRDefault="009C680D" w:rsidP="00D1480E">
      <w:pPr>
        <w:pStyle w:val="Heading2"/>
        <w:rPr>
          <w:rFonts w:ascii="Calibri" w:hAnsi="Calibri"/>
          <w:b w:val="0"/>
          <w:bCs w:val="0"/>
          <w:i w:val="0"/>
          <w:sz w:val="24"/>
          <w:szCs w:val="24"/>
        </w:rPr>
      </w:pPr>
      <w:bookmarkStart w:id="4" w:name="_Toc408190528"/>
      <w:r w:rsidRPr="00D1480E">
        <w:rPr>
          <w:rFonts w:ascii="Calibri" w:hAnsi="Calibri"/>
          <w:b w:val="0"/>
          <w:bCs w:val="0"/>
          <w:i w:val="0"/>
          <w:sz w:val="24"/>
          <w:szCs w:val="24"/>
        </w:rPr>
        <w:t>Attendance Requirement:</w:t>
      </w:r>
      <w:r w:rsidR="00D1480E">
        <w:rPr>
          <w:rFonts w:ascii="Calibri" w:hAnsi="Calibri"/>
          <w:b w:val="0"/>
          <w:bCs w:val="0"/>
          <w:i w:val="0"/>
          <w:sz w:val="24"/>
          <w:szCs w:val="24"/>
        </w:rPr>
        <w:t xml:space="preserve"> </w:t>
      </w:r>
      <w:r w:rsidRPr="00D1480E">
        <w:rPr>
          <w:rFonts w:ascii="Calibri" w:hAnsi="Calibri"/>
          <w:b w:val="0"/>
          <w:bCs w:val="0"/>
          <w:i w:val="0"/>
          <w:iCs w:val="0"/>
          <w:sz w:val="24"/>
          <w:szCs w:val="24"/>
        </w:rPr>
        <w:t xml:space="preserve">Please note that if you do not complete an assignment in the first couple weeks of the course, I am required by the university to drop you from the course.  So, to remain enrolled, you will need to submit an assignment by the end of Module 1.  This can be submitting </w:t>
      </w:r>
      <w:r w:rsidR="00490A02" w:rsidRPr="00D1480E">
        <w:rPr>
          <w:rFonts w:ascii="Calibri" w:hAnsi="Calibri"/>
          <w:b w:val="0"/>
          <w:bCs w:val="0"/>
          <w:i w:val="0"/>
          <w:iCs w:val="0"/>
          <w:sz w:val="24"/>
          <w:szCs w:val="24"/>
        </w:rPr>
        <w:t xml:space="preserve">homework or </w:t>
      </w:r>
      <w:r w:rsidRPr="00D1480E">
        <w:rPr>
          <w:rFonts w:ascii="Calibri" w:hAnsi="Calibri"/>
          <w:b w:val="0"/>
          <w:bCs w:val="0"/>
          <w:i w:val="0"/>
          <w:iCs w:val="0"/>
          <w:sz w:val="24"/>
          <w:szCs w:val="24"/>
        </w:rPr>
        <w:t>a quiz.  Please note you must actually submit something, not just be working on it.</w:t>
      </w:r>
    </w:p>
    <w:p w14:paraId="4C2C9341" w14:textId="77777777" w:rsidR="001C50EE" w:rsidRPr="00D1480E" w:rsidRDefault="001C50EE" w:rsidP="00672BC0">
      <w:pPr>
        <w:pStyle w:val="Heading2"/>
        <w:rPr>
          <w:rFonts w:ascii="Calibri" w:hAnsi="Calibri"/>
          <w:b w:val="0"/>
          <w:bCs w:val="0"/>
          <w:i w:val="0"/>
          <w:sz w:val="24"/>
          <w:szCs w:val="24"/>
        </w:rPr>
      </w:pPr>
      <w:r w:rsidRPr="00D1480E">
        <w:rPr>
          <w:rFonts w:ascii="Calibri" w:hAnsi="Calibri"/>
          <w:b w:val="0"/>
          <w:bCs w:val="0"/>
          <w:i w:val="0"/>
          <w:sz w:val="24"/>
          <w:szCs w:val="24"/>
        </w:rPr>
        <w:t xml:space="preserve">FAQ: </w:t>
      </w:r>
      <w:r w:rsidRPr="00D1480E">
        <w:rPr>
          <w:rFonts w:ascii="Calibri" w:hAnsi="Calibri"/>
          <w:b w:val="0"/>
          <w:bCs w:val="0"/>
          <w:sz w:val="24"/>
          <w:szCs w:val="24"/>
        </w:rPr>
        <w:t>How do I know my grade?</w:t>
      </w:r>
      <w:bookmarkEnd w:id="4"/>
      <w:r w:rsidRPr="00D1480E">
        <w:rPr>
          <w:rFonts w:ascii="Calibri" w:hAnsi="Calibri"/>
          <w:b w:val="0"/>
          <w:bCs w:val="0"/>
          <w:i w:val="0"/>
          <w:sz w:val="24"/>
          <w:szCs w:val="24"/>
        </w:rPr>
        <w:t xml:space="preserve"> </w:t>
      </w:r>
    </w:p>
    <w:p w14:paraId="6519FF33" w14:textId="77777777" w:rsidR="00FF1CF4" w:rsidRPr="00D1480E" w:rsidRDefault="001C50EE" w:rsidP="008908AB">
      <w:pPr>
        <w:rPr>
          <w:rFonts w:ascii="Calibri" w:hAnsi="Calibri"/>
        </w:rPr>
      </w:pPr>
      <w:r w:rsidRPr="00D1480E">
        <w:rPr>
          <w:rFonts w:ascii="Calibri" w:hAnsi="Calibri"/>
        </w:rPr>
        <w:t xml:space="preserve">The total points </w:t>
      </w:r>
      <w:r w:rsidR="00B73D9B" w:rsidRPr="00D1480E">
        <w:rPr>
          <w:rFonts w:ascii="Calibri" w:hAnsi="Calibri"/>
        </w:rPr>
        <w:t>possible in this course are 10</w:t>
      </w:r>
      <w:r w:rsidR="008908AB" w:rsidRPr="00D1480E">
        <w:rPr>
          <w:rFonts w:ascii="Calibri" w:hAnsi="Calibri"/>
        </w:rPr>
        <w:t>24</w:t>
      </w:r>
      <w:r w:rsidRPr="00D1480E">
        <w:rPr>
          <w:rFonts w:ascii="Calibri" w:hAnsi="Calibri"/>
        </w:rPr>
        <w:t>.  You can calculate your grade by adding all the points you have on assignments and m</w:t>
      </w:r>
      <w:r w:rsidR="00971806" w:rsidRPr="00D1480E">
        <w:rPr>
          <w:rFonts w:ascii="Calibri" w:hAnsi="Calibri"/>
        </w:rPr>
        <w:t>atching the number to the scale above</w:t>
      </w:r>
      <w:r w:rsidRPr="00D1480E">
        <w:rPr>
          <w:rFonts w:ascii="Calibri" w:hAnsi="Calibri"/>
        </w:rPr>
        <w:t xml:space="preserve">.  </w:t>
      </w:r>
      <w:r w:rsidR="00764405" w:rsidRPr="00D1480E">
        <w:rPr>
          <w:rFonts w:ascii="Calibri" w:hAnsi="Calibri"/>
        </w:rPr>
        <w:t xml:space="preserve"> You can</w:t>
      </w:r>
      <w:r w:rsidR="00971806" w:rsidRPr="00D1480E">
        <w:rPr>
          <w:rFonts w:ascii="Calibri" w:hAnsi="Calibri"/>
        </w:rPr>
        <w:t xml:space="preserve"> also</w:t>
      </w:r>
      <w:r w:rsidR="00764405" w:rsidRPr="00D1480E">
        <w:rPr>
          <w:rFonts w:ascii="Calibri" w:hAnsi="Calibri"/>
        </w:rPr>
        <w:t xml:space="preserve"> monitor your </w:t>
      </w:r>
      <w:r w:rsidR="008908AB" w:rsidRPr="00D1480E">
        <w:rPr>
          <w:rFonts w:ascii="Calibri" w:hAnsi="Calibri"/>
        </w:rPr>
        <w:t>homework</w:t>
      </w:r>
      <w:r w:rsidR="00B73D9B" w:rsidRPr="00D1480E">
        <w:rPr>
          <w:rFonts w:ascii="Calibri" w:hAnsi="Calibri"/>
        </w:rPr>
        <w:t xml:space="preserve">, </w:t>
      </w:r>
      <w:r w:rsidR="00971806" w:rsidRPr="00D1480E">
        <w:rPr>
          <w:rFonts w:ascii="Calibri" w:hAnsi="Calibri"/>
        </w:rPr>
        <w:t>quiz</w:t>
      </w:r>
      <w:r w:rsidR="00B73D9B" w:rsidRPr="00D1480E">
        <w:rPr>
          <w:rFonts w:ascii="Calibri" w:hAnsi="Calibri"/>
        </w:rPr>
        <w:t>, and exam</w:t>
      </w:r>
      <w:r w:rsidR="00971806" w:rsidRPr="00D1480E">
        <w:rPr>
          <w:rFonts w:ascii="Calibri" w:hAnsi="Calibri"/>
        </w:rPr>
        <w:t xml:space="preserve"> </w:t>
      </w:r>
      <w:r w:rsidR="00764405" w:rsidRPr="00D1480E">
        <w:rPr>
          <w:rFonts w:ascii="Calibri" w:hAnsi="Calibri"/>
        </w:rPr>
        <w:t>grade</w:t>
      </w:r>
      <w:r w:rsidR="00971806" w:rsidRPr="00D1480E">
        <w:rPr>
          <w:rFonts w:ascii="Calibri" w:hAnsi="Calibri"/>
        </w:rPr>
        <w:t>s</w:t>
      </w:r>
      <w:r w:rsidR="00764405" w:rsidRPr="00D1480E">
        <w:rPr>
          <w:rFonts w:ascii="Calibri" w:hAnsi="Calibri"/>
        </w:rPr>
        <w:t xml:space="preserve"> on </w:t>
      </w:r>
      <w:r w:rsidR="00AB73B9" w:rsidRPr="00D1480E">
        <w:rPr>
          <w:rFonts w:ascii="Calibri" w:hAnsi="Calibri"/>
          <w:i/>
          <w:iCs/>
        </w:rPr>
        <w:t>Canvas</w:t>
      </w:r>
      <w:r w:rsidR="00764405" w:rsidRPr="00D1480E">
        <w:rPr>
          <w:rFonts w:ascii="Calibri" w:hAnsi="Calibri"/>
        </w:rPr>
        <w:t>.</w:t>
      </w:r>
    </w:p>
    <w:p w14:paraId="31603885" w14:textId="77777777" w:rsidR="00C53436" w:rsidRPr="00D1480E" w:rsidRDefault="00C53436" w:rsidP="00B32A17">
      <w:pPr>
        <w:rPr>
          <w:rFonts w:ascii="Calibri" w:hAnsi="Calibri"/>
        </w:rPr>
      </w:pPr>
    </w:p>
    <w:p w14:paraId="53651CDC" w14:textId="77777777" w:rsidR="00C53436" w:rsidRPr="00D1480E" w:rsidRDefault="00C53436" w:rsidP="00B32A17">
      <w:pPr>
        <w:rPr>
          <w:rFonts w:ascii="Calibri" w:hAnsi="Calibri"/>
        </w:rPr>
      </w:pPr>
      <w:r w:rsidRPr="00D1480E">
        <w:rPr>
          <w:rFonts w:ascii="Calibri" w:hAnsi="Calibri"/>
        </w:rPr>
        <w:t>Letter Grades:</w:t>
      </w:r>
    </w:p>
    <w:p w14:paraId="6910F5E4" w14:textId="77777777" w:rsidR="00C53436" w:rsidRPr="00D1480E" w:rsidRDefault="00C53436" w:rsidP="00F84743">
      <w:pPr>
        <w:numPr>
          <w:ilvl w:val="0"/>
          <w:numId w:val="2"/>
        </w:numPr>
        <w:rPr>
          <w:rFonts w:ascii="Calibri" w:hAnsi="Calibri"/>
        </w:rPr>
      </w:pPr>
      <w:r w:rsidRPr="00D1480E">
        <w:rPr>
          <w:rFonts w:ascii="Calibri" w:hAnsi="Calibri"/>
          <w:i/>
        </w:rPr>
        <w:t>“Incomplete”</w:t>
      </w:r>
      <w:r w:rsidR="00C219F0" w:rsidRPr="00D1480E">
        <w:rPr>
          <w:rFonts w:ascii="Calibri" w:hAnsi="Calibri"/>
          <w:i/>
        </w:rPr>
        <w:t>, “EX”, “DL”, “FN”</w:t>
      </w:r>
      <w:r w:rsidRPr="00D1480E">
        <w:rPr>
          <w:rFonts w:ascii="Calibri" w:hAnsi="Calibri"/>
        </w:rPr>
        <w:t xml:space="preserve">: Please note that I do not grant either of these grades except in </w:t>
      </w:r>
      <w:r w:rsidRPr="00D1480E">
        <w:rPr>
          <w:rFonts w:ascii="Calibri" w:hAnsi="Calibri"/>
          <w:u w:val="single"/>
        </w:rPr>
        <w:t>very</w:t>
      </w:r>
      <w:r w:rsidRPr="00D1480E">
        <w:rPr>
          <w:rFonts w:ascii="Calibri" w:hAnsi="Calibri"/>
        </w:rPr>
        <w:t xml:space="preserve"> extreme medical cases</w:t>
      </w:r>
      <w:r w:rsidR="004C7B76" w:rsidRPr="00D1480E">
        <w:rPr>
          <w:rFonts w:ascii="Calibri" w:hAnsi="Calibri"/>
        </w:rPr>
        <w:t xml:space="preserve"> and </w:t>
      </w:r>
      <w:r w:rsidR="004C7B76" w:rsidRPr="00D1480E">
        <w:rPr>
          <w:rFonts w:ascii="Calibri" w:hAnsi="Calibri"/>
          <w:u w:val="single"/>
        </w:rPr>
        <w:t>only</w:t>
      </w:r>
      <w:r w:rsidR="004C7B76" w:rsidRPr="00D1480E">
        <w:rPr>
          <w:rFonts w:ascii="Calibri" w:hAnsi="Calibri"/>
        </w:rPr>
        <w:t xml:space="preserve"> at my own discretion</w:t>
      </w:r>
      <w:r w:rsidRPr="00D1480E">
        <w:rPr>
          <w:rFonts w:ascii="Calibri" w:hAnsi="Calibri"/>
        </w:rPr>
        <w:t xml:space="preserve">.  Moreover, you must have completed all assignments in the course with the exception of the </w:t>
      </w:r>
      <w:r w:rsidR="00C35718" w:rsidRPr="00D1480E">
        <w:rPr>
          <w:rFonts w:ascii="Calibri" w:hAnsi="Calibri"/>
        </w:rPr>
        <w:t>fourth exam</w:t>
      </w:r>
      <w:r w:rsidRPr="00D1480E">
        <w:rPr>
          <w:rFonts w:ascii="Calibri" w:hAnsi="Calibri"/>
        </w:rPr>
        <w:t xml:space="preserve"> and have a passing grade to even be considered.  </w:t>
      </w:r>
    </w:p>
    <w:p w14:paraId="4AB62117" w14:textId="77777777" w:rsidR="00C53436" w:rsidRPr="00D1480E" w:rsidRDefault="00C53436" w:rsidP="00C04DE7">
      <w:pPr>
        <w:numPr>
          <w:ilvl w:val="0"/>
          <w:numId w:val="2"/>
        </w:numPr>
        <w:rPr>
          <w:rFonts w:ascii="Calibri" w:hAnsi="Calibri"/>
        </w:rPr>
      </w:pPr>
      <w:r w:rsidRPr="00D1480E">
        <w:rPr>
          <w:rFonts w:ascii="Calibri" w:hAnsi="Calibri"/>
          <w:i/>
        </w:rPr>
        <w:t>“S”, “Audit”, “W”</w:t>
      </w:r>
      <w:r w:rsidRPr="00D1480E">
        <w:rPr>
          <w:rFonts w:ascii="Calibri" w:hAnsi="Calibri"/>
        </w:rPr>
        <w:t>: These letter grades are between you and the registrar, I play no role in them.  It is your responsibility to know the final dates to apply for these – please see the Academic Calendar</w:t>
      </w:r>
      <w:r w:rsidR="00C04DE7" w:rsidRPr="00D1480E">
        <w:rPr>
          <w:rFonts w:ascii="Calibri" w:hAnsi="Calibri"/>
        </w:rPr>
        <w:t>.</w:t>
      </w:r>
    </w:p>
    <w:p w14:paraId="48205376" w14:textId="77777777" w:rsidR="00AE43A2" w:rsidRPr="00D1480E" w:rsidRDefault="009E13F5" w:rsidP="00672BC0">
      <w:pPr>
        <w:pStyle w:val="Heading2"/>
        <w:rPr>
          <w:rFonts w:ascii="Calibri" w:hAnsi="Calibri"/>
          <w:b w:val="0"/>
          <w:bCs w:val="0"/>
          <w:i w:val="0"/>
          <w:sz w:val="24"/>
          <w:szCs w:val="24"/>
        </w:rPr>
      </w:pPr>
      <w:bookmarkStart w:id="5" w:name="_Toc408190529"/>
      <w:r w:rsidRPr="00D1480E">
        <w:rPr>
          <w:rFonts w:ascii="Calibri" w:hAnsi="Calibri"/>
          <w:b w:val="0"/>
          <w:bCs w:val="0"/>
          <w:i w:val="0"/>
          <w:sz w:val="24"/>
          <w:szCs w:val="24"/>
        </w:rPr>
        <w:t xml:space="preserve">FAQ: </w:t>
      </w:r>
      <w:r w:rsidRPr="00D1480E">
        <w:rPr>
          <w:rFonts w:ascii="Calibri" w:hAnsi="Calibri"/>
          <w:b w:val="0"/>
          <w:bCs w:val="0"/>
          <w:sz w:val="24"/>
          <w:szCs w:val="24"/>
        </w:rPr>
        <w:t xml:space="preserve">Is there </w:t>
      </w:r>
      <w:r w:rsidR="00AE43A2" w:rsidRPr="00D1480E">
        <w:rPr>
          <w:rFonts w:ascii="Calibri" w:hAnsi="Calibri"/>
          <w:b w:val="0"/>
          <w:bCs w:val="0"/>
          <w:sz w:val="24"/>
          <w:szCs w:val="24"/>
        </w:rPr>
        <w:t>Extra Credit</w:t>
      </w:r>
      <w:r w:rsidRPr="00D1480E">
        <w:rPr>
          <w:rFonts w:ascii="Calibri" w:hAnsi="Calibri"/>
          <w:b w:val="0"/>
          <w:bCs w:val="0"/>
          <w:sz w:val="24"/>
          <w:szCs w:val="24"/>
        </w:rPr>
        <w:t xml:space="preserve"> in this class?</w:t>
      </w:r>
      <w:bookmarkEnd w:id="5"/>
    </w:p>
    <w:p w14:paraId="1B2EA31F" w14:textId="77777777" w:rsidR="00C35718" w:rsidRPr="00D1480E" w:rsidRDefault="00B77AFE" w:rsidP="00C219F0">
      <w:pPr>
        <w:rPr>
          <w:rFonts w:ascii="Calibri" w:hAnsi="Calibri"/>
        </w:rPr>
      </w:pPr>
      <w:r w:rsidRPr="00D1480E">
        <w:rPr>
          <w:rFonts w:ascii="Calibri" w:hAnsi="Calibri"/>
        </w:rPr>
        <w:t>There is no guarantee that there will be any extra credit in this course.</w:t>
      </w:r>
      <w:r w:rsidR="00AE43A2" w:rsidRPr="00D1480E">
        <w:rPr>
          <w:rFonts w:ascii="Calibri" w:hAnsi="Calibri"/>
        </w:rPr>
        <w:t xml:space="preserve">  </w:t>
      </w:r>
      <w:r w:rsidRPr="00D1480E">
        <w:rPr>
          <w:rFonts w:ascii="Calibri" w:hAnsi="Calibri"/>
        </w:rPr>
        <w:t>Remember that extra credit is a privilege, not a right.</w:t>
      </w:r>
      <w:r w:rsidR="00C35718" w:rsidRPr="00D1480E">
        <w:rPr>
          <w:rFonts w:ascii="Calibri" w:hAnsi="Calibri"/>
        </w:rPr>
        <w:t xml:space="preserve">  You should focus on doing your best on the work assigned in the course.  If I see an opportunity for extra credit, I will provide the details.  But please note: I want you to focus on the course assignments, so the extra credit will most likely be additional and more difficult material.</w:t>
      </w:r>
    </w:p>
    <w:p w14:paraId="67349A27" w14:textId="77777777" w:rsidR="003031B6" w:rsidRPr="00D1480E" w:rsidRDefault="003031B6" w:rsidP="003031B6">
      <w:pPr>
        <w:rPr>
          <w:rFonts w:ascii="Calibri" w:hAnsi="Calibri"/>
        </w:rPr>
      </w:pPr>
      <w:bookmarkStart w:id="6" w:name="_Toc408190530"/>
    </w:p>
    <w:p w14:paraId="680AA55B" w14:textId="77777777" w:rsidR="00672BC0" w:rsidRPr="00194FC9" w:rsidRDefault="00672BC0" w:rsidP="00194FC9">
      <w:pPr>
        <w:pStyle w:val="Heading2"/>
        <w:rPr>
          <w:b w:val="0"/>
          <w:bCs w:val="0"/>
          <w:i w:val="0"/>
          <w:iCs w:val="0"/>
        </w:rPr>
      </w:pPr>
      <w:r w:rsidRPr="00D1480E">
        <w:rPr>
          <w:b w:val="0"/>
          <w:bCs w:val="0"/>
          <w:i w:val="0"/>
          <w:iCs w:val="0"/>
        </w:rPr>
        <w:lastRenderedPageBreak/>
        <w:t>When to Expect Your Grades</w:t>
      </w:r>
      <w:bookmarkEnd w:id="6"/>
    </w:p>
    <w:p w14:paraId="7B767011" w14:textId="77777777" w:rsidR="004C7B76" w:rsidRPr="00D1480E" w:rsidRDefault="00C35718" w:rsidP="00194FC9">
      <w:pPr>
        <w:pStyle w:val="NormalWeb"/>
        <w:spacing w:before="0" w:beforeAutospacing="0" w:after="0" w:afterAutospacing="0"/>
        <w:rPr>
          <w:rFonts w:ascii="Calibri" w:hAnsi="Calibri"/>
        </w:rPr>
      </w:pPr>
      <w:r w:rsidRPr="00D1480E">
        <w:rPr>
          <w:rFonts w:ascii="Calibri" w:hAnsi="Calibri"/>
        </w:rPr>
        <w:t>The quizzes</w:t>
      </w:r>
      <w:r w:rsidR="00C219F0" w:rsidRPr="00D1480E">
        <w:rPr>
          <w:rFonts w:ascii="Calibri" w:hAnsi="Calibri"/>
        </w:rPr>
        <w:t xml:space="preserve"> and exams</w:t>
      </w:r>
      <w:r w:rsidRPr="00D1480E">
        <w:rPr>
          <w:rFonts w:ascii="Calibri" w:hAnsi="Calibri"/>
        </w:rPr>
        <w:t xml:space="preserve"> are automated by the </w:t>
      </w:r>
      <w:r w:rsidR="00C219F0" w:rsidRPr="00D1480E">
        <w:rPr>
          <w:rFonts w:ascii="Calibri" w:hAnsi="Calibri"/>
          <w:i/>
          <w:iCs/>
        </w:rPr>
        <w:t>Canvas</w:t>
      </w:r>
      <w:r w:rsidRPr="00D1480E">
        <w:rPr>
          <w:rFonts w:ascii="Calibri" w:hAnsi="Calibri"/>
          <w:i/>
          <w:iCs/>
        </w:rPr>
        <w:t xml:space="preserve"> </w:t>
      </w:r>
      <w:r w:rsidRPr="00D1480E">
        <w:rPr>
          <w:rFonts w:ascii="Calibri" w:hAnsi="Calibri"/>
        </w:rPr>
        <w:t xml:space="preserve">software so you should have immediate feedback on your work.  For </w:t>
      </w:r>
      <w:r w:rsidR="00C219F0" w:rsidRPr="00D1480E">
        <w:rPr>
          <w:rFonts w:ascii="Calibri" w:hAnsi="Calibri"/>
        </w:rPr>
        <w:t>discussions</w:t>
      </w:r>
      <w:r w:rsidRPr="00D1480E">
        <w:rPr>
          <w:rFonts w:ascii="Calibri" w:hAnsi="Calibri"/>
        </w:rPr>
        <w:t xml:space="preserve">, </w:t>
      </w:r>
      <w:r w:rsidR="00672BC0" w:rsidRPr="00D1480E">
        <w:rPr>
          <w:rFonts w:ascii="Calibri" w:hAnsi="Calibri"/>
        </w:rPr>
        <w:t xml:space="preserve">I aim to have grades </w:t>
      </w:r>
      <w:r w:rsidR="00971806" w:rsidRPr="00D1480E">
        <w:rPr>
          <w:rFonts w:ascii="Calibri" w:hAnsi="Calibri"/>
        </w:rPr>
        <w:t xml:space="preserve">back to you </w:t>
      </w:r>
      <w:r w:rsidR="00C219F0" w:rsidRPr="00D1480E">
        <w:rPr>
          <w:rFonts w:ascii="Calibri" w:hAnsi="Calibri"/>
        </w:rPr>
        <w:t>within a week of the due</w:t>
      </w:r>
      <w:r w:rsidRPr="00D1480E">
        <w:rPr>
          <w:rFonts w:ascii="Calibri" w:hAnsi="Calibri"/>
        </w:rPr>
        <w:t xml:space="preserve"> date.  </w:t>
      </w:r>
      <w:r w:rsidR="00672BC0" w:rsidRPr="00D1480E">
        <w:rPr>
          <w:rFonts w:ascii="Calibri" w:hAnsi="Calibri"/>
        </w:rPr>
        <w:t>If there is a change in this information, I will let you know.</w:t>
      </w:r>
      <w:r w:rsidR="000E172F" w:rsidRPr="00D1480E">
        <w:rPr>
          <w:rFonts w:ascii="Calibri" w:hAnsi="Calibri"/>
        </w:rPr>
        <w:t xml:space="preserve">  </w:t>
      </w:r>
      <w:r w:rsidR="000E172F" w:rsidRPr="00D1480E">
        <w:rPr>
          <w:rFonts w:ascii="Calibri" w:hAnsi="Calibri"/>
          <w:iCs/>
        </w:rPr>
        <w:t>Please look for my feedback on the rubric or the comments of the assignment.</w:t>
      </w:r>
    </w:p>
    <w:p w14:paraId="09B63E7B" w14:textId="77777777" w:rsidR="004C7B76" w:rsidRPr="00194FC9" w:rsidRDefault="004C7B76" w:rsidP="00194FC9">
      <w:pPr>
        <w:pStyle w:val="Heading2"/>
        <w:rPr>
          <w:b w:val="0"/>
          <w:bCs w:val="0"/>
          <w:i w:val="0"/>
          <w:iCs w:val="0"/>
        </w:rPr>
      </w:pPr>
      <w:r w:rsidRPr="00D1480E">
        <w:rPr>
          <w:b w:val="0"/>
          <w:bCs w:val="0"/>
          <w:i w:val="0"/>
          <w:iCs w:val="0"/>
        </w:rPr>
        <w:t>Checking Your Grades</w:t>
      </w:r>
    </w:p>
    <w:p w14:paraId="2F87A35E" w14:textId="77777777" w:rsidR="004C7B76" w:rsidRPr="00D1480E" w:rsidRDefault="004C7B76" w:rsidP="00C219F0">
      <w:pPr>
        <w:pStyle w:val="NormalWeb"/>
        <w:spacing w:before="0" w:beforeAutospacing="0" w:after="0" w:afterAutospacing="0"/>
        <w:rPr>
          <w:rFonts w:ascii="Calibri" w:hAnsi="Calibri"/>
        </w:rPr>
      </w:pPr>
      <w:r w:rsidRPr="00D1480E">
        <w:rPr>
          <w:rFonts w:ascii="Calibri" w:hAnsi="Calibri"/>
        </w:rPr>
        <w:t xml:space="preserve">Take charge of your education!  Be an active learner and dedicate yourself to your success.  Keep an eye on your grades on </w:t>
      </w:r>
      <w:r w:rsidR="00C219F0" w:rsidRPr="00D1480E">
        <w:rPr>
          <w:rFonts w:ascii="Calibri" w:hAnsi="Calibri" w:cs="Arial"/>
          <w:i/>
          <w:iCs/>
        </w:rPr>
        <w:t>Canvas</w:t>
      </w:r>
      <w:r w:rsidR="008C539B" w:rsidRPr="00D1480E">
        <w:rPr>
          <w:rFonts w:ascii="Calibri" w:hAnsi="Calibri" w:cs="Arial"/>
        </w:rPr>
        <w:t xml:space="preserve"> </w:t>
      </w:r>
      <w:r w:rsidRPr="00D1480E">
        <w:rPr>
          <w:rFonts w:ascii="Calibri" w:hAnsi="Calibri"/>
        </w:rPr>
        <w:t xml:space="preserve">every week.  If there is a discrepancy, e-mail me and put it in writing.  Follow up </w:t>
      </w:r>
      <w:r w:rsidRPr="00D1480E">
        <w:rPr>
          <w:rFonts w:ascii="Calibri" w:hAnsi="Calibri"/>
          <w:i/>
        </w:rPr>
        <w:t>before</w:t>
      </w:r>
      <w:r w:rsidRPr="00D1480E">
        <w:rPr>
          <w:rFonts w:ascii="Calibri" w:hAnsi="Calibri"/>
        </w:rPr>
        <w:t xml:space="preserve"> the end of the </w:t>
      </w:r>
      <w:r w:rsidR="00C35718" w:rsidRPr="00D1480E">
        <w:rPr>
          <w:rFonts w:ascii="Calibri" w:hAnsi="Calibri"/>
        </w:rPr>
        <w:t>course</w:t>
      </w:r>
      <w:r w:rsidRPr="00D1480E">
        <w:rPr>
          <w:rFonts w:ascii="Calibri" w:hAnsi="Calibri"/>
        </w:rPr>
        <w:t xml:space="preserve">.  If </w:t>
      </w:r>
      <w:r w:rsidR="00C35718" w:rsidRPr="00D1480E">
        <w:rPr>
          <w:rFonts w:ascii="Calibri" w:hAnsi="Calibri"/>
        </w:rPr>
        <w:t>there is a problem</w:t>
      </w:r>
      <w:r w:rsidRPr="00D1480E">
        <w:rPr>
          <w:rFonts w:ascii="Calibri" w:hAnsi="Calibri"/>
        </w:rPr>
        <w:t>, don’t wait 5 we</w:t>
      </w:r>
      <w:r w:rsidR="0091263B" w:rsidRPr="00D1480E">
        <w:rPr>
          <w:rFonts w:ascii="Calibri" w:hAnsi="Calibri"/>
        </w:rPr>
        <w:t xml:space="preserve">eks to ask me about it.  Follow </w:t>
      </w:r>
      <w:r w:rsidRPr="00D1480E">
        <w:rPr>
          <w:rFonts w:ascii="Calibri" w:hAnsi="Calibri"/>
        </w:rPr>
        <w:t xml:space="preserve">up.  Be sure to </w:t>
      </w:r>
      <w:r w:rsidR="00C219F0" w:rsidRPr="00D1480E">
        <w:rPr>
          <w:rFonts w:ascii="Calibri" w:hAnsi="Calibri"/>
        </w:rPr>
        <w:t>read</w:t>
      </w:r>
      <w:r w:rsidRPr="00D1480E">
        <w:rPr>
          <w:rFonts w:ascii="Calibri" w:hAnsi="Calibri"/>
        </w:rPr>
        <w:t xml:space="preserve"> the latest announcements on grading and opportunities for improvement.</w:t>
      </w:r>
    </w:p>
    <w:p w14:paraId="019306D9" w14:textId="77777777" w:rsidR="000E172F" w:rsidRPr="00194FC9" w:rsidRDefault="000E172F" w:rsidP="00194FC9">
      <w:pPr>
        <w:pStyle w:val="Heading2"/>
        <w:rPr>
          <w:b w:val="0"/>
          <w:bCs w:val="0"/>
          <w:i w:val="0"/>
          <w:iCs w:val="0"/>
        </w:rPr>
      </w:pPr>
      <w:bookmarkStart w:id="7" w:name="_Toc408190555"/>
      <w:r w:rsidRPr="00D1480E">
        <w:rPr>
          <w:b w:val="0"/>
          <w:bCs w:val="0"/>
          <w:i w:val="0"/>
          <w:iCs w:val="0"/>
        </w:rPr>
        <w:t>Reaching Out</w:t>
      </w:r>
    </w:p>
    <w:p w14:paraId="007A6111" w14:textId="77777777" w:rsidR="000E172F" w:rsidRPr="00D1480E" w:rsidRDefault="000E172F" w:rsidP="000E172F">
      <w:pPr>
        <w:pStyle w:val="NormalWeb"/>
        <w:spacing w:before="0" w:beforeAutospacing="0" w:after="0" w:afterAutospacing="0"/>
        <w:rPr>
          <w:rFonts w:ascii="Calibri" w:hAnsi="Calibri"/>
        </w:rPr>
      </w:pPr>
      <w:r w:rsidRPr="00D1480E">
        <w:rPr>
          <w:rFonts w:ascii="Calibri" w:hAnsi="Calibri"/>
        </w:rPr>
        <w:t>Please reach out to me if you need help, have questions, or concerns.  The best way to reach me is Canvas Inbox or you can text me (206-735-0696).  I aim to get back to you within a 48 window, but usually it will be less because I check these daily.</w:t>
      </w:r>
    </w:p>
    <w:p w14:paraId="71EA7F6C" w14:textId="77777777" w:rsidR="00194FC9" w:rsidRDefault="00194FC9" w:rsidP="00D1480E">
      <w:pPr>
        <w:pStyle w:val="Heading2"/>
        <w:rPr>
          <w:b w:val="0"/>
          <w:bCs w:val="0"/>
          <w:i w:val="0"/>
          <w:iCs w:val="0"/>
        </w:rPr>
      </w:pPr>
      <w:r>
        <w:rPr>
          <w:b w:val="0"/>
          <w:bCs w:val="0"/>
          <w:i w:val="0"/>
          <w:iCs w:val="0"/>
        </w:rPr>
        <w:t>Zoom</w:t>
      </w:r>
    </w:p>
    <w:p w14:paraId="4C274B0E" w14:textId="77777777" w:rsidR="00194FC9" w:rsidRPr="00194FC9" w:rsidRDefault="00194FC9" w:rsidP="00194FC9">
      <w:pPr>
        <w:rPr>
          <w:rFonts w:ascii="Calibri" w:hAnsi="Calibri"/>
        </w:rPr>
      </w:pPr>
      <w:r w:rsidRPr="00194FC9">
        <w:rPr>
          <w:rFonts w:ascii="Calibri" w:hAnsi="Calibri"/>
        </w:rPr>
        <w:t xml:space="preserve">We will have optional weekly zoom meetings so that we all have an opportunity to interact and tackle the material and any current events that relate to our course.  </w:t>
      </w:r>
      <w:r w:rsidR="00A04E8C">
        <w:rPr>
          <w:rFonts w:ascii="Calibri" w:hAnsi="Calibri"/>
        </w:rPr>
        <w:t xml:space="preserve">You can find the weekly schedule in the Zoom tab of our course.  </w:t>
      </w:r>
      <w:r w:rsidRPr="00194FC9">
        <w:rPr>
          <w:rFonts w:ascii="Calibri" w:hAnsi="Calibri"/>
        </w:rPr>
        <w:t xml:space="preserve">These are optional, you do not have to attend if you cannot make the time.  A recording will be available for you if you want to view it later.  Attending the zoom meetings or watching the recording do not contribute to your grade, but they are an opportunity to get help with the material or find out current applications of the material in today’s world.  </w:t>
      </w:r>
    </w:p>
    <w:p w14:paraId="1A772A23" w14:textId="77777777" w:rsidR="00E53C56" w:rsidRPr="00194FC9" w:rsidRDefault="00E53C56" w:rsidP="00194FC9">
      <w:pPr>
        <w:pStyle w:val="Heading2"/>
        <w:rPr>
          <w:rFonts w:ascii="Calibri" w:hAnsi="Calibri"/>
          <w:b w:val="0"/>
          <w:bCs w:val="0"/>
          <w:i w:val="0"/>
          <w:iCs w:val="0"/>
        </w:rPr>
      </w:pPr>
      <w:r w:rsidRPr="00194FC9">
        <w:rPr>
          <w:rFonts w:ascii="Calibri" w:hAnsi="Calibri"/>
          <w:b w:val="0"/>
          <w:bCs w:val="0"/>
          <w:i w:val="0"/>
          <w:iCs w:val="0"/>
        </w:rPr>
        <w:t>Special Needs</w:t>
      </w:r>
      <w:bookmarkEnd w:id="7"/>
    </w:p>
    <w:p w14:paraId="68983038" w14:textId="77777777" w:rsidR="00221C84" w:rsidRPr="00D1480E" w:rsidRDefault="00E53C56" w:rsidP="00A55FD5">
      <w:pPr>
        <w:autoSpaceDE w:val="0"/>
        <w:autoSpaceDN w:val="0"/>
        <w:adjustRightInd w:val="0"/>
        <w:rPr>
          <w:rFonts w:ascii="Calibri" w:hAnsi="Calibri"/>
          <w:color w:val="000000"/>
        </w:rPr>
      </w:pPr>
      <w:r w:rsidRPr="00D1480E">
        <w:rPr>
          <w:rFonts w:ascii="Calibri" w:hAnsi="Calibri"/>
        </w:rPr>
        <w:t xml:space="preserve">UMSL is committed to providing its students access to education.  </w:t>
      </w:r>
      <w:r w:rsidR="00221C84" w:rsidRPr="00D1480E">
        <w:rPr>
          <w:rFonts w:ascii="Calibri" w:hAnsi="Calibri"/>
        </w:rPr>
        <w:t xml:space="preserve">Your academic success is important. If you have a documented disability that may have an impact upon your work in this class, please contact Disability Access Services (DAS) immediately. Students must provide documentation of their disability to the office of </w:t>
      </w:r>
      <w:r w:rsidR="00971806" w:rsidRPr="00D1480E">
        <w:rPr>
          <w:rFonts w:ascii="Calibri" w:hAnsi="Calibri"/>
        </w:rPr>
        <w:t>DAS</w:t>
      </w:r>
      <w:r w:rsidR="00221C84" w:rsidRPr="00D1480E">
        <w:rPr>
          <w:rFonts w:ascii="Calibri" w:hAnsi="Calibri"/>
        </w:rPr>
        <w:t xml:space="preserve"> in order to receive official </w:t>
      </w:r>
      <w:r w:rsidR="00971806" w:rsidRPr="00D1480E">
        <w:rPr>
          <w:rFonts w:ascii="Calibri" w:hAnsi="Calibri"/>
        </w:rPr>
        <w:t>u</w:t>
      </w:r>
      <w:r w:rsidR="00221C84" w:rsidRPr="00D1480E">
        <w:rPr>
          <w:rFonts w:ascii="Calibri" w:hAnsi="Calibri"/>
        </w:rPr>
        <w:t xml:space="preserve">niversity services and accommodations. The staff is available to answer questions regarding accommodations or assist you in your pursuit of accommodations. </w:t>
      </w:r>
      <w:r w:rsidR="00221C84" w:rsidRPr="00D1480E">
        <w:rPr>
          <w:rFonts w:ascii="Calibri" w:hAnsi="Calibri"/>
          <w:color w:val="000000"/>
        </w:rPr>
        <w:t xml:space="preserve">Information about your disability is confidential. Once DAS reviews your medical documentation, they will provide you with the information and steps to inform me about the accommodations to which you are entitled. Your accommodations will begin as soon as we discuss your approved accommodations. </w:t>
      </w:r>
      <w:r w:rsidR="007C1AC4" w:rsidRPr="00D1480E">
        <w:rPr>
          <w:rFonts w:ascii="Calibri" w:hAnsi="Calibri"/>
          <w:color w:val="000000"/>
        </w:rPr>
        <w:t xml:space="preserve"> To contact DAS: </w:t>
      </w:r>
      <w:r w:rsidR="00221C84" w:rsidRPr="00D1480E">
        <w:rPr>
          <w:rFonts w:ascii="Calibri" w:hAnsi="Calibri"/>
        </w:rPr>
        <w:t>144 Millennium Student Center</w:t>
      </w:r>
      <w:r w:rsidR="007C1AC4" w:rsidRPr="00D1480E">
        <w:rPr>
          <w:rFonts w:ascii="Calibri" w:hAnsi="Calibri"/>
        </w:rPr>
        <w:t>,</w:t>
      </w:r>
      <w:r w:rsidR="00221C84" w:rsidRPr="00D1480E">
        <w:rPr>
          <w:rFonts w:ascii="Calibri" w:hAnsi="Calibri"/>
          <w:color w:val="000000"/>
        </w:rPr>
        <w:t xml:space="preserve"> (</w:t>
      </w:r>
      <w:r w:rsidR="00221C84" w:rsidRPr="00D1480E">
        <w:rPr>
          <w:rFonts w:ascii="Calibri" w:hAnsi="Calibri"/>
        </w:rPr>
        <w:t>314) 516-6554</w:t>
      </w:r>
      <w:r w:rsidR="007C1AC4" w:rsidRPr="00D1480E">
        <w:rPr>
          <w:rFonts w:ascii="Calibri" w:hAnsi="Calibri"/>
        </w:rPr>
        <w:t xml:space="preserve">, </w:t>
      </w:r>
      <w:hyperlink r:id="rId20" w:history="1">
        <w:r w:rsidR="00221C84" w:rsidRPr="00D1480E">
          <w:rPr>
            <w:rStyle w:val="Hyperlink"/>
            <w:rFonts w:ascii="Calibri" w:hAnsi="Calibri"/>
          </w:rPr>
          <w:t>cramert@umsl.edu</w:t>
        </w:r>
      </w:hyperlink>
      <w:r w:rsidR="007C1AC4" w:rsidRPr="00D1480E">
        <w:rPr>
          <w:rFonts w:ascii="Calibri" w:hAnsi="Calibri"/>
        </w:rPr>
        <w:t xml:space="preserve">, and/or </w:t>
      </w:r>
      <w:hyperlink r:id="rId21" w:history="1">
        <w:r w:rsidR="00A55FD5" w:rsidRPr="00D1480E">
          <w:rPr>
            <w:rStyle w:val="Hyperlink"/>
            <w:rFonts w:ascii="Calibri" w:hAnsi="Calibri"/>
          </w:rPr>
          <w:t>their webpage.</w:t>
        </w:r>
      </w:hyperlink>
    </w:p>
    <w:p w14:paraId="317EB454" w14:textId="77777777" w:rsidR="003A5BB7" w:rsidRPr="00D1480E" w:rsidRDefault="003A5BB7" w:rsidP="003A5BB7">
      <w:pPr>
        <w:rPr>
          <w:rFonts w:ascii="Calibri" w:hAnsi="Calibri"/>
        </w:rPr>
      </w:pPr>
      <w:bookmarkStart w:id="8" w:name="_Toc408190531"/>
    </w:p>
    <w:p w14:paraId="64D8C824" w14:textId="77777777" w:rsidR="003A5BB7" w:rsidRPr="00D1480E" w:rsidRDefault="003A5BB7" w:rsidP="00221C84">
      <w:pPr>
        <w:jc w:val="center"/>
        <w:rPr>
          <w:rFonts w:ascii="Calibri" w:hAnsi="Calibri"/>
        </w:rPr>
      </w:pPr>
    </w:p>
    <w:p w14:paraId="6B82EDCF" w14:textId="77777777" w:rsidR="00C219F0" w:rsidRPr="00D1480E" w:rsidRDefault="00C219F0" w:rsidP="00221C84">
      <w:pPr>
        <w:jc w:val="center"/>
        <w:rPr>
          <w:rFonts w:ascii="Calibri" w:hAnsi="Calibri"/>
        </w:rPr>
      </w:pPr>
    </w:p>
    <w:p w14:paraId="18EA0B26" w14:textId="77777777" w:rsidR="00C219F0" w:rsidRPr="00D1480E" w:rsidRDefault="00C219F0" w:rsidP="00221C84">
      <w:pPr>
        <w:jc w:val="center"/>
        <w:rPr>
          <w:rFonts w:ascii="Calibri" w:hAnsi="Calibri"/>
        </w:rPr>
      </w:pPr>
    </w:p>
    <w:p w14:paraId="65BA6879" w14:textId="77777777" w:rsidR="00C219F0" w:rsidRPr="00D1480E" w:rsidRDefault="00C219F0" w:rsidP="00221C84">
      <w:pPr>
        <w:jc w:val="center"/>
        <w:rPr>
          <w:rFonts w:ascii="Calibri" w:hAnsi="Calibri"/>
        </w:rPr>
      </w:pPr>
    </w:p>
    <w:p w14:paraId="3B46E896" w14:textId="77777777" w:rsidR="00C219F0" w:rsidRPr="00D1480E" w:rsidRDefault="00C219F0" w:rsidP="00221C84">
      <w:pPr>
        <w:jc w:val="center"/>
        <w:rPr>
          <w:rFonts w:ascii="Calibri" w:hAnsi="Calibri"/>
        </w:rPr>
      </w:pPr>
    </w:p>
    <w:p w14:paraId="2A559B49" w14:textId="77777777" w:rsidR="00A55FD5" w:rsidRPr="00D1480E" w:rsidRDefault="00A55FD5" w:rsidP="00D1480E">
      <w:pPr>
        <w:pStyle w:val="Heading1"/>
        <w:jc w:val="center"/>
        <w:rPr>
          <w:b w:val="0"/>
          <w:bCs w:val="0"/>
        </w:rPr>
      </w:pPr>
      <w:r w:rsidRPr="00D1480E">
        <w:rPr>
          <w:b w:val="0"/>
          <w:bCs w:val="0"/>
        </w:rPr>
        <w:lastRenderedPageBreak/>
        <w:t>Discussion Board</w:t>
      </w:r>
    </w:p>
    <w:p w14:paraId="3132FC5D" w14:textId="77777777" w:rsidR="00A55FD5" w:rsidRPr="00D1480E" w:rsidRDefault="00A55FD5" w:rsidP="00A55FD5">
      <w:pPr>
        <w:rPr>
          <w:rFonts w:ascii="Calibri" w:hAnsi="Calibri"/>
        </w:rPr>
      </w:pPr>
    </w:p>
    <w:p w14:paraId="0C084225" w14:textId="77777777" w:rsidR="00A55FD5" w:rsidRPr="00D1480E" w:rsidRDefault="00A55FD5" w:rsidP="00A55FD5">
      <w:pPr>
        <w:rPr>
          <w:rFonts w:ascii="Calibri" w:hAnsi="Calibri"/>
        </w:rPr>
      </w:pPr>
      <w:r w:rsidRPr="00D1480E">
        <w:rPr>
          <w:rFonts w:ascii="Calibri" w:hAnsi="Calibri"/>
        </w:rPr>
        <w:t>Course Objectives: This assignment meets course goals 1-5 (please see page 2 for list).</w:t>
      </w:r>
    </w:p>
    <w:p w14:paraId="33DE4E6C" w14:textId="77777777" w:rsidR="00A55FD5" w:rsidRPr="00D1480E" w:rsidRDefault="00A55FD5" w:rsidP="00A55FD5">
      <w:pPr>
        <w:rPr>
          <w:rFonts w:ascii="Calibri" w:hAnsi="Calibri"/>
        </w:rPr>
      </w:pPr>
    </w:p>
    <w:p w14:paraId="72735BEC" w14:textId="77777777" w:rsidR="00A55FD5" w:rsidRPr="00D1480E" w:rsidRDefault="00A55FD5" w:rsidP="00A55FD5">
      <w:pPr>
        <w:rPr>
          <w:rFonts w:ascii="Calibri" w:hAnsi="Calibri"/>
        </w:rPr>
      </w:pPr>
      <w:r w:rsidRPr="00D1480E">
        <w:rPr>
          <w:rFonts w:ascii="Calibri" w:hAnsi="Calibri"/>
        </w:rPr>
        <w:t>Purpose: If the course material is the foundation to achieving the course objectives, discussion is the first step to help you learn the course material through application of the industry frameworks.  The discussion is also designed to prepare you for the homework, quizzes, and exams.</w:t>
      </w:r>
    </w:p>
    <w:p w14:paraId="4E9A7301" w14:textId="77777777" w:rsidR="00A55FD5" w:rsidRPr="00D1480E" w:rsidRDefault="00A55FD5" w:rsidP="00A55FD5">
      <w:pPr>
        <w:rPr>
          <w:rFonts w:ascii="Calibri" w:hAnsi="Calibri"/>
        </w:rPr>
      </w:pPr>
    </w:p>
    <w:p w14:paraId="163ADA63" w14:textId="77777777" w:rsidR="00A55FD5" w:rsidRPr="00D1480E" w:rsidRDefault="00A55FD5" w:rsidP="00A55FD5">
      <w:pPr>
        <w:rPr>
          <w:rFonts w:ascii="Calibri" w:hAnsi="Calibri"/>
        </w:rPr>
      </w:pPr>
      <w:r w:rsidRPr="00D1480E">
        <w:rPr>
          <w:rFonts w:ascii="Calibri" w:hAnsi="Calibri"/>
        </w:rPr>
        <w:t>Process: There are 3 steps that you will need to conduct:</w:t>
      </w:r>
    </w:p>
    <w:p w14:paraId="6AD8C674" w14:textId="77777777" w:rsidR="00A55FD5" w:rsidRPr="00D1480E" w:rsidRDefault="00A55FD5" w:rsidP="00A55FD5">
      <w:pPr>
        <w:numPr>
          <w:ilvl w:val="0"/>
          <w:numId w:val="1"/>
        </w:numPr>
        <w:rPr>
          <w:rFonts w:ascii="Calibri" w:hAnsi="Calibri"/>
        </w:rPr>
      </w:pPr>
      <w:r w:rsidRPr="00D1480E">
        <w:rPr>
          <w:rFonts w:ascii="Calibri" w:hAnsi="Calibri"/>
        </w:rPr>
        <w:t xml:space="preserve">Log on to our </w:t>
      </w:r>
      <w:r w:rsidRPr="00217E82">
        <w:rPr>
          <w:rFonts w:ascii="Calibri" w:hAnsi="Calibri"/>
        </w:rPr>
        <w:t>Canvas</w:t>
      </w:r>
      <w:r w:rsidRPr="00D1480E">
        <w:rPr>
          <w:rFonts w:ascii="Calibri" w:hAnsi="Calibri"/>
          <w:i/>
          <w:iCs/>
        </w:rPr>
        <w:t xml:space="preserve"> </w:t>
      </w:r>
      <w:r w:rsidRPr="00D1480E">
        <w:rPr>
          <w:rFonts w:ascii="Calibri" w:hAnsi="Calibri"/>
        </w:rPr>
        <w:t>course page</w:t>
      </w:r>
    </w:p>
    <w:p w14:paraId="19423CB7" w14:textId="77777777" w:rsidR="00A55FD5" w:rsidRPr="00D1480E" w:rsidRDefault="00A55FD5" w:rsidP="00A55FD5">
      <w:pPr>
        <w:numPr>
          <w:ilvl w:val="0"/>
          <w:numId w:val="1"/>
        </w:numPr>
        <w:rPr>
          <w:rFonts w:ascii="Calibri" w:hAnsi="Calibri"/>
        </w:rPr>
      </w:pPr>
      <w:r w:rsidRPr="00D1480E">
        <w:rPr>
          <w:rFonts w:ascii="Calibri" w:hAnsi="Calibri"/>
        </w:rPr>
        <w:t>Select the “Discussions” folder</w:t>
      </w:r>
    </w:p>
    <w:p w14:paraId="1D1FF39A" w14:textId="77777777" w:rsidR="00A55FD5" w:rsidRPr="00D1480E" w:rsidRDefault="00A55FD5" w:rsidP="00A55FD5">
      <w:pPr>
        <w:numPr>
          <w:ilvl w:val="0"/>
          <w:numId w:val="1"/>
        </w:numPr>
        <w:rPr>
          <w:rFonts w:ascii="Calibri" w:hAnsi="Calibri"/>
        </w:rPr>
      </w:pPr>
      <w:r w:rsidRPr="00D1480E">
        <w:rPr>
          <w:rFonts w:ascii="Calibri" w:hAnsi="Calibri"/>
        </w:rPr>
        <w:t xml:space="preserve">Select and do the appropriate discussion </w:t>
      </w:r>
    </w:p>
    <w:p w14:paraId="6DD11A7B" w14:textId="77777777" w:rsidR="00A55FD5" w:rsidRPr="00D1480E" w:rsidRDefault="00A55FD5" w:rsidP="00A55FD5">
      <w:pPr>
        <w:rPr>
          <w:rFonts w:ascii="Calibri" w:hAnsi="Calibri"/>
        </w:rPr>
      </w:pPr>
    </w:p>
    <w:p w14:paraId="09F1E217" w14:textId="77777777" w:rsidR="00A55FD5" w:rsidRPr="00D1480E" w:rsidRDefault="00A55FD5" w:rsidP="00A55FD5">
      <w:pPr>
        <w:rPr>
          <w:rFonts w:ascii="Calibri" w:hAnsi="Calibri" w:cs="Arial"/>
        </w:rPr>
      </w:pPr>
      <w:r w:rsidRPr="00D1480E">
        <w:rPr>
          <w:rFonts w:ascii="Calibri" w:hAnsi="Calibri" w:cs="Arial"/>
        </w:rPr>
        <w:t>Procedure: There are 8 discussions in this course, based on each module of this course.  You will need to complete 1 main post in response to the discussion questions and 2 responses to classmates.  Each discussion is worth 25 points for a total of 200 points for 8 discussions.</w:t>
      </w:r>
    </w:p>
    <w:p w14:paraId="1F7B3425" w14:textId="77777777" w:rsidR="00A55FD5" w:rsidRPr="00D1480E" w:rsidRDefault="00A55FD5" w:rsidP="00A55FD5">
      <w:pPr>
        <w:rPr>
          <w:rFonts w:ascii="Calibri" w:hAnsi="Calibri" w:cs="Arial"/>
        </w:rPr>
      </w:pPr>
    </w:p>
    <w:p w14:paraId="548C343A" w14:textId="77777777" w:rsidR="00A55FD5" w:rsidRPr="00D1480E" w:rsidRDefault="00A55FD5" w:rsidP="00A55FD5">
      <w:pPr>
        <w:rPr>
          <w:rFonts w:ascii="Calibri" w:hAnsi="Calibri" w:cs="Arial"/>
        </w:rPr>
      </w:pPr>
      <w:r w:rsidRPr="00D1480E">
        <w:rPr>
          <w:rFonts w:ascii="Calibri" w:hAnsi="Calibri" w:cs="Arial"/>
        </w:rPr>
        <w:t xml:space="preserve">Due Dates: Discussions are always due on the </w:t>
      </w:r>
      <w:r w:rsidRPr="00D1480E">
        <w:rPr>
          <w:rFonts w:ascii="Calibri" w:hAnsi="Calibri"/>
        </w:rPr>
        <w:t>Sunday at 11:59pm</w:t>
      </w:r>
      <w:r w:rsidRPr="00D1480E">
        <w:rPr>
          <w:rFonts w:ascii="Calibri" w:hAnsi="Calibri" w:cs="Arial"/>
        </w:rPr>
        <w:t xml:space="preserve"> at the end of the module and before the start of the next one.  Please check the discussion tab or course outline on page 14 for specific due dates.  </w:t>
      </w:r>
    </w:p>
    <w:p w14:paraId="21BC652C" w14:textId="77777777" w:rsidR="00A55FD5" w:rsidRPr="00D1480E" w:rsidRDefault="00A55FD5" w:rsidP="00A55FD5">
      <w:pPr>
        <w:rPr>
          <w:rFonts w:ascii="Calibri" w:hAnsi="Calibri" w:cs="Arial"/>
        </w:rPr>
      </w:pPr>
    </w:p>
    <w:p w14:paraId="53820321" w14:textId="77777777" w:rsidR="00A55FD5" w:rsidRPr="00D1480E" w:rsidRDefault="00A55FD5" w:rsidP="00A55FD5">
      <w:pPr>
        <w:rPr>
          <w:rFonts w:ascii="Calibri" w:hAnsi="Calibri" w:cs="Arial"/>
        </w:rPr>
      </w:pPr>
      <w:r w:rsidRPr="00D1480E">
        <w:rPr>
          <w:rFonts w:ascii="Calibri" w:hAnsi="Calibri" w:cs="Arial"/>
        </w:rPr>
        <w:t>Late Policy: The Discussion Boards open on Monday mornings and close Sunday nights at 11:59pm.  Since the idea behind the Discussion Board is to interact with your classmates and share ideas, once the period of discussion is over so is your opportunity to post.  This is because we have moved on to other material.  Thus you have the window in which we are covering the module in which to post and after that the Discussion Board is closed – there will be no opportunity to make it up.</w:t>
      </w:r>
    </w:p>
    <w:p w14:paraId="3DBEE108" w14:textId="77777777" w:rsidR="00A55FD5" w:rsidRPr="00D1480E" w:rsidRDefault="00A55FD5" w:rsidP="00A55FD5">
      <w:pPr>
        <w:pStyle w:val="Heading2"/>
        <w:rPr>
          <w:rFonts w:ascii="Calibri" w:hAnsi="Calibri" w:cs="Arial"/>
          <w:b w:val="0"/>
          <w:bCs w:val="0"/>
          <w:i w:val="0"/>
          <w:sz w:val="24"/>
          <w:szCs w:val="24"/>
        </w:rPr>
      </w:pPr>
      <w:r w:rsidRPr="00D1480E">
        <w:rPr>
          <w:rFonts w:ascii="Calibri" w:hAnsi="Calibri" w:cs="Arial"/>
          <w:b w:val="0"/>
          <w:bCs w:val="0"/>
          <w:i w:val="0"/>
          <w:sz w:val="24"/>
          <w:szCs w:val="24"/>
        </w:rPr>
        <w:t xml:space="preserve">FAQ: </w:t>
      </w:r>
      <w:r w:rsidRPr="00D1480E">
        <w:rPr>
          <w:rFonts w:ascii="Calibri" w:hAnsi="Calibri" w:cs="Arial"/>
          <w:b w:val="0"/>
          <w:bCs w:val="0"/>
          <w:sz w:val="24"/>
          <w:szCs w:val="24"/>
        </w:rPr>
        <w:t>What if my technology, internet, or power fails?</w:t>
      </w:r>
      <w:r w:rsidRPr="00D1480E">
        <w:rPr>
          <w:rFonts w:ascii="Calibri" w:hAnsi="Calibri" w:cs="Arial"/>
          <w:b w:val="0"/>
          <w:bCs w:val="0"/>
          <w:i w:val="0"/>
          <w:sz w:val="24"/>
          <w:szCs w:val="24"/>
        </w:rPr>
        <w:t xml:space="preserve"> Know your options.  If there is a problem with </w:t>
      </w:r>
      <w:r w:rsidRPr="00D1480E">
        <w:rPr>
          <w:rFonts w:ascii="Calibri" w:hAnsi="Calibri" w:cs="Arial"/>
          <w:b w:val="0"/>
          <w:bCs w:val="0"/>
          <w:iCs w:val="0"/>
          <w:sz w:val="24"/>
          <w:szCs w:val="24"/>
        </w:rPr>
        <w:t>Canvas</w:t>
      </w:r>
      <w:r w:rsidRPr="00D1480E">
        <w:rPr>
          <w:rFonts w:ascii="Calibri" w:hAnsi="Calibri" w:cs="Arial"/>
          <w:b w:val="0"/>
          <w:bCs w:val="0"/>
          <w:i w:val="0"/>
          <w:sz w:val="24"/>
          <w:szCs w:val="24"/>
        </w:rPr>
        <w:t xml:space="preserve">, immediately contact the campus </w:t>
      </w:r>
      <w:hyperlink r:id="rId22" w:history="1">
        <w:r w:rsidRPr="00D1480E">
          <w:rPr>
            <w:rStyle w:val="Hyperlink"/>
            <w:rFonts w:ascii="Calibri" w:hAnsi="Calibri" w:cs="Arial"/>
            <w:b w:val="0"/>
            <w:bCs w:val="0"/>
            <w:i w:val="0"/>
            <w:sz w:val="24"/>
            <w:szCs w:val="24"/>
          </w:rPr>
          <w:t>Technology Support Center</w:t>
        </w:r>
      </w:hyperlink>
      <w:r w:rsidRPr="00D1480E">
        <w:rPr>
          <w:rFonts w:ascii="Calibri" w:hAnsi="Calibri" w:cs="Arial"/>
          <w:b w:val="0"/>
          <w:bCs w:val="0"/>
          <w:i w:val="0"/>
          <w:sz w:val="24"/>
          <w:szCs w:val="24"/>
        </w:rPr>
        <w:t xml:space="preserve"> and record your ticket number.  On your end, try to keep this from happening by using a computer on campus or somewhere else you trust the connection and electricity.  Plan ahead: complete your work at least a day before the due date so you have buffer time.  If you wait to do your work until the night it is due and something happens, or you wait weeks to reach out to me on a problem – I reserve the right to do nothing. </w:t>
      </w:r>
    </w:p>
    <w:p w14:paraId="5ECBB3CA" w14:textId="77777777" w:rsidR="00A55FD5" w:rsidRPr="00D1480E" w:rsidRDefault="00A55FD5" w:rsidP="00A55FD5">
      <w:pPr>
        <w:rPr>
          <w:rFonts w:ascii="Calibri" w:hAnsi="Calibri" w:cs="Arial"/>
        </w:rPr>
      </w:pPr>
    </w:p>
    <w:p w14:paraId="47BD3BF3" w14:textId="77777777" w:rsidR="00A55FD5" w:rsidRPr="00D1480E" w:rsidRDefault="00A55FD5" w:rsidP="00A55FD5">
      <w:pPr>
        <w:rPr>
          <w:rFonts w:ascii="Calibri" w:hAnsi="Calibri"/>
        </w:rPr>
      </w:pPr>
      <w:r w:rsidRPr="00D1480E">
        <w:rPr>
          <w:rFonts w:ascii="Calibri" w:hAnsi="Calibri" w:cs="Arial"/>
        </w:rPr>
        <w:t xml:space="preserve">Academic Integrity: </w:t>
      </w:r>
      <w:r w:rsidRPr="00D1480E">
        <w:rPr>
          <w:rFonts w:ascii="Calibri" w:hAnsi="Calibri"/>
        </w:rPr>
        <w:t xml:space="preserve">Remember, when you write a comment and post it to the Discussion Board, you must follow certain rules of professionalism and maintain a high level of academic integrity.  </w:t>
      </w:r>
      <w:r w:rsidR="003233B1">
        <w:rPr>
          <w:rFonts w:ascii="Calibri" w:hAnsi="Calibri"/>
        </w:rPr>
        <w:t xml:space="preserve">The required citation format in this course is APA.  </w:t>
      </w:r>
      <w:r w:rsidRPr="00D1480E">
        <w:rPr>
          <w:rFonts w:ascii="Calibri" w:hAnsi="Calibri"/>
        </w:rPr>
        <w:t>If you draw upon information you have read on an internet site, you must cite that source in your comment by inserting the URL in parentheses.  If you take information from a source, you need to cite the authors and year as in the following example:  Summarizing Healey (2012)…</w:t>
      </w:r>
      <w:r w:rsidR="00D1480E">
        <w:rPr>
          <w:rFonts w:ascii="Calibri" w:hAnsi="Calibri"/>
        </w:rPr>
        <w:t xml:space="preserve">  Or, you could simply say:</w:t>
      </w:r>
      <w:r w:rsidRPr="00D1480E">
        <w:rPr>
          <w:rFonts w:ascii="Calibri" w:hAnsi="Calibri"/>
        </w:rPr>
        <w:t xml:space="preserve"> The percentages in Exhibit 1.9 are gross underestimates (Healey, 2012).  You are expected to contribute original ideas and opinions to the discussion - do not simply quote something you </w:t>
      </w:r>
      <w:r w:rsidRPr="00D1480E">
        <w:rPr>
          <w:rFonts w:ascii="Calibri" w:hAnsi="Calibri"/>
        </w:rPr>
        <w:lastRenderedPageBreak/>
        <w:t>have read (at least 95% of a post must be in your own words to get any credit for it).  But certainly do draw upon and incorporate the work of others - and give them all proper credit.  This, of course, also applies to ourselves.  If the comments of a fellow classmate are especially insightful and you want to incorporate them into your discussion, by all means do so!  Just be sure to give the proper credit where credit is due.  For example,</w:t>
      </w:r>
      <w:r w:rsidR="00D1480E">
        <w:rPr>
          <w:rFonts w:ascii="Calibri" w:hAnsi="Calibri"/>
        </w:rPr>
        <w:t xml:space="preserve"> you might write:</w:t>
      </w:r>
      <w:r w:rsidRPr="00D1480E">
        <w:rPr>
          <w:rFonts w:ascii="Calibri" w:hAnsi="Calibri"/>
        </w:rPr>
        <w:t xml:space="preserve"> As Burt mentioned yesterday, (Rosevear, 4/26/2013)</w:t>
      </w:r>
      <w:r w:rsidRPr="00D1480E">
        <w:rPr>
          <w:rFonts w:ascii="Calibri" w:hAnsi="Calibri"/>
          <w:i/>
          <w:iCs/>
        </w:rPr>
        <w:t xml:space="preserve"> . . .</w:t>
      </w:r>
      <w:r w:rsidRPr="00D1480E">
        <w:rPr>
          <w:rFonts w:ascii="Calibri" w:hAnsi="Calibri"/>
        </w:rPr>
        <w:t>  if you are citing something a class member posted to the Discussion Board. Remember that citing your references is not only a professional requirement, it helps me assess whether you have actually conducted any research prior to posting your comments.  This is an important grading criterion.</w:t>
      </w:r>
    </w:p>
    <w:p w14:paraId="41B1C4E0" w14:textId="77777777" w:rsidR="00A55FD5" w:rsidRPr="00D1480E" w:rsidRDefault="00A55FD5" w:rsidP="00A55FD5">
      <w:pPr>
        <w:rPr>
          <w:rFonts w:ascii="Calibri" w:hAnsi="Calibri"/>
        </w:rPr>
      </w:pPr>
    </w:p>
    <w:p w14:paraId="5BDA98EB" w14:textId="77777777" w:rsidR="00A55FD5" w:rsidRPr="00D1480E" w:rsidRDefault="00A55FD5" w:rsidP="00A55FD5">
      <w:pPr>
        <w:rPr>
          <w:rFonts w:ascii="Calibri" w:hAnsi="Calibri"/>
        </w:rPr>
      </w:pPr>
      <w:r w:rsidRPr="00D1480E">
        <w:rPr>
          <w:rFonts w:ascii="Calibri" w:hAnsi="Calibri"/>
        </w:rPr>
        <w:t>Grading: Your Discussion assignments will be graded by the following rubric.  Use this as a checklist.  Note that this scale is further explained in the Quality Measurement rubric below.</w:t>
      </w:r>
    </w:p>
    <w:tbl>
      <w:tblPr>
        <w:tblW w:w="0" w:type="auto"/>
        <w:tblInd w:w="93" w:type="dxa"/>
        <w:tblLook w:val="04A0" w:firstRow="1" w:lastRow="0" w:firstColumn="1" w:lastColumn="0" w:noHBand="0" w:noVBand="1"/>
      </w:tblPr>
      <w:tblGrid>
        <w:gridCol w:w="8079"/>
        <w:gridCol w:w="1158"/>
      </w:tblGrid>
      <w:tr w:rsidR="00A55FD5" w:rsidRPr="00D1480E" w14:paraId="271FFEB8" w14:textId="77777777" w:rsidTr="00D1480E">
        <w:trPr>
          <w:trHeight w:val="435"/>
        </w:trPr>
        <w:tc>
          <w:tcPr>
            <w:tcW w:w="0" w:type="auto"/>
            <w:tcBorders>
              <w:top w:val="single" w:sz="12" w:space="0" w:color="4F81BD"/>
              <w:left w:val="single" w:sz="12" w:space="0" w:color="4F81BD"/>
              <w:bottom w:val="single" w:sz="8" w:space="0" w:color="4F81BD"/>
              <w:right w:val="single" w:sz="8" w:space="0" w:color="4F81BD"/>
            </w:tcBorders>
            <w:vAlign w:val="center"/>
            <w:hideMark/>
          </w:tcPr>
          <w:p w14:paraId="6C295D83" w14:textId="77777777" w:rsidR="00A55FD5" w:rsidRPr="00D1480E" w:rsidRDefault="00A55FD5" w:rsidP="00D1480E">
            <w:pPr>
              <w:rPr>
                <w:rFonts w:ascii="Calibri" w:hAnsi="Calibri"/>
              </w:rPr>
            </w:pPr>
            <w:r w:rsidRPr="00D1480E">
              <w:rPr>
                <w:rFonts w:ascii="Calibri" w:hAnsi="Calibri"/>
              </w:rPr>
              <w:t>Discussion Grading Criteria</w:t>
            </w:r>
          </w:p>
        </w:tc>
        <w:tc>
          <w:tcPr>
            <w:tcW w:w="0" w:type="auto"/>
            <w:tcBorders>
              <w:top w:val="single" w:sz="12" w:space="0" w:color="4F81BD"/>
              <w:left w:val="nil"/>
              <w:bottom w:val="single" w:sz="8" w:space="0" w:color="4F81BD"/>
              <w:right w:val="single" w:sz="12" w:space="0" w:color="4F81BD"/>
            </w:tcBorders>
            <w:vAlign w:val="center"/>
            <w:hideMark/>
          </w:tcPr>
          <w:p w14:paraId="09F56B3F" w14:textId="77777777" w:rsidR="00A55FD5" w:rsidRPr="00D1480E" w:rsidRDefault="00A55FD5" w:rsidP="00D1480E">
            <w:pPr>
              <w:jc w:val="center"/>
              <w:rPr>
                <w:rFonts w:ascii="Calibri" w:hAnsi="Calibri"/>
              </w:rPr>
            </w:pPr>
            <w:r w:rsidRPr="00D1480E">
              <w:rPr>
                <w:rFonts w:ascii="Calibri" w:hAnsi="Calibri"/>
              </w:rPr>
              <w:t>Points Earned</w:t>
            </w:r>
          </w:p>
        </w:tc>
      </w:tr>
      <w:tr w:rsidR="00A55FD5" w:rsidRPr="00D1480E" w14:paraId="4EC834AC" w14:textId="77777777" w:rsidTr="00D1480E">
        <w:trPr>
          <w:trHeight w:val="315"/>
        </w:trPr>
        <w:tc>
          <w:tcPr>
            <w:tcW w:w="0" w:type="auto"/>
            <w:gridSpan w:val="2"/>
            <w:tcBorders>
              <w:top w:val="single" w:sz="8" w:space="0" w:color="4F81BD"/>
              <w:left w:val="single" w:sz="12" w:space="0" w:color="auto"/>
              <w:bottom w:val="single" w:sz="8" w:space="0" w:color="auto"/>
              <w:right w:val="single" w:sz="12" w:space="0" w:color="000000"/>
            </w:tcBorders>
            <w:shd w:val="clear" w:color="000000" w:fill="D3DFEE"/>
            <w:vAlign w:val="center"/>
            <w:hideMark/>
          </w:tcPr>
          <w:p w14:paraId="117BA07A" w14:textId="77777777" w:rsidR="00A55FD5" w:rsidRPr="00D1480E" w:rsidRDefault="00A55FD5" w:rsidP="00D1480E">
            <w:pPr>
              <w:rPr>
                <w:rFonts w:ascii="Calibri" w:hAnsi="Calibri"/>
              </w:rPr>
            </w:pPr>
            <w:r w:rsidRPr="00D1480E">
              <w:rPr>
                <w:rFonts w:ascii="Calibri" w:hAnsi="Calibri"/>
              </w:rPr>
              <w:t>Opinion (5 pts. possible) see Quality Measurement for more information</w:t>
            </w:r>
          </w:p>
        </w:tc>
      </w:tr>
      <w:tr w:rsidR="00A55FD5" w:rsidRPr="00D1480E" w14:paraId="75E929FA" w14:textId="77777777" w:rsidTr="00D1480E">
        <w:trPr>
          <w:trHeight w:val="319"/>
        </w:trPr>
        <w:tc>
          <w:tcPr>
            <w:tcW w:w="0" w:type="auto"/>
            <w:tcBorders>
              <w:top w:val="nil"/>
              <w:left w:val="single" w:sz="12" w:space="0" w:color="auto"/>
              <w:bottom w:val="single" w:sz="8" w:space="0" w:color="auto"/>
              <w:right w:val="single" w:sz="8" w:space="0" w:color="auto"/>
            </w:tcBorders>
            <w:vAlign w:val="center"/>
            <w:hideMark/>
          </w:tcPr>
          <w:p w14:paraId="719987D8" w14:textId="77777777" w:rsidR="00A55FD5" w:rsidRPr="00D1480E" w:rsidRDefault="00A55FD5" w:rsidP="00D1480E">
            <w:pPr>
              <w:spacing w:before="100" w:beforeAutospacing="1" w:after="100" w:afterAutospacing="1"/>
              <w:rPr>
                <w:rFonts w:ascii="Calibri" w:hAnsi="Calibri"/>
                <w:lang w:eastAsia="zh-CN"/>
              </w:rPr>
            </w:pPr>
            <w:r w:rsidRPr="00D1480E">
              <w:rPr>
                <w:rFonts w:ascii="Calibri" w:hAnsi="Calibri"/>
              </w:rPr>
              <w:t xml:space="preserve">Excellent/Good: Posted in the appropriate week; answered the questions posed; posted a coherent, thoughtful opinion.   </w:t>
            </w:r>
          </w:p>
        </w:tc>
        <w:tc>
          <w:tcPr>
            <w:tcW w:w="0" w:type="auto"/>
            <w:tcBorders>
              <w:top w:val="nil"/>
              <w:left w:val="nil"/>
              <w:bottom w:val="nil"/>
              <w:right w:val="single" w:sz="12" w:space="0" w:color="auto"/>
            </w:tcBorders>
            <w:vAlign w:val="center"/>
            <w:hideMark/>
          </w:tcPr>
          <w:p w14:paraId="29FD4FBF" w14:textId="77777777" w:rsidR="00A55FD5" w:rsidRPr="00D1480E" w:rsidRDefault="00A55FD5" w:rsidP="00D1480E">
            <w:pPr>
              <w:jc w:val="center"/>
              <w:rPr>
                <w:rFonts w:ascii="Calibri" w:hAnsi="Calibri" w:cs="Arial"/>
              </w:rPr>
            </w:pPr>
            <w:r w:rsidRPr="00D1480E">
              <w:rPr>
                <w:rFonts w:ascii="Calibri" w:hAnsi="Calibri" w:cs="Arial"/>
              </w:rPr>
              <w:t> </w:t>
            </w:r>
          </w:p>
        </w:tc>
      </w:tr>
      <w:tr w:rsidR="00A55FD5" w:rsidRPr="00D1480E" w14:paraId="172502A7" w14:textId="77777777" w:rsidTr="00D1480E">
        <w:trPr>
          <w:trHeight w:val="319"/>
        </w:trPr>
        <w:tc>
          <w:tcPr>
            <w:tcW w:w="0" w:type="auto"/>
            <w:tcBorders>
              <w:top w:val="nil"/>
              <w:left w:val="single" w:sz="12" w:space="0" w:color="auto"/>
              <w:bottom w:val="single" w:sz="8" w:space="0" w:color="auto"/>
              <w:right w:val="single" w:sz="8" w:space="0" w:color="auto"/>
            </w:tcBorders>
            <w:vAlign w:val="center"/>
            <w:hideMark/>
          </w:tcPr>
          <w:p w14:paraId="0CFC42A0" w14:textId="77777777" w:rsidR="00A55FD5" w:rsidRPr="00D1480E" w:rsidRDefault="00A55FD5" w:rsidP="00D1480E">
            <w:pPr>
              <w:spacing w:before="100" w:beforeAutospacing="1" w:after="100" w:afterAutospacing="1"/>
              <w:rPr>
                <w:rFonts w:ascii="Calibri" w:hAnsi="Calibri"/>
                <w:lang w:eastAsia="zh-CN"/>
              </w:rPr>
            </w:pPr>
            <w:r w:rsidRPr="00D1480E">
              <w:rPr>
                <w:rFonts w:ascii="Calibri" w:hAnsi="Calibri"/>
              </w:rPr>
              <w:t xml:space="preserve">Good/Fair: Most but not all questions answered; and/or opinion lacks coherency and/or opinion was posted at the end of the forum week.   </w:t>
            </w:r>
          </w:p>
        </w:tc>
        <w:tc>
          <w:tcPr>
            <w:tcW w:w="0" w:type="auto"/>
            <w:tcBorders>
              <w:top w:val="single" w:sz="8" w:space="0" w:color="auto"/>
              <w:left w:val="nil"/>
              <w:bottom w:val="single" w:sz="8" w:space="0" w:color="auto"/>
              <w:right w:val="single" w:sz="12" w:space="0" w:color="auto"/>
            </w:tcBorders>
            <w:vAlign w:val="center"/>
            <w:hideMark/>
          </w:tcPr>
          <w:p w14:paraId="4494AFB1" w14:textId="77777777" w:rsidR="00A55FD5" w:rsidRPr="00D1480E" w:rsidRDefault="00A55FD5" w:rsidP="00D1480E">
            <w:pPr>
              <w:jc w:val="center"/>
              <w:rPr>
                <w:rFonts w:ascii="Calibri" w:hAnsi="Calibri" w:cs="Arial"/>
              </w:rPr>
            </w:pPr>
            <w:r w:rsidRPr="00D1480E">
              <w:rPr>
                <w:rFonts w:ascii="Calibri" w:hAnsi="Calibri" w:cs="Arial"/>
              </w:rPr>
              <w:t> </w:t>
            </w:r>
          </w:p>
        </w:tc>
      </w:tr>
      <w:tr w:rsidR="00A55FD5" w:rsidRPr="00D1480E" w14:paraId="693AF547" w14:textId="77777777" w:rsidTr="00D1480E">
        <w:trPr>
          <w:trHeight w:val="319"/>
        </w:trPr>
        <w:tc>
          <w:tcPr>
            <w:tcW w:w="0" w:type="auto"/>
            <w:tcBorders>
              <w:top w:val="nil"/>
              <w:left w:val="single" w:sz="12" w:space="0" w:color="auto"/>
              <w:bottom w:val="single" w:sz="8" w:space="0" w:color="auto"/>
              <w:right w:val="single" w:sz="8" w:space="0" w:color="auto"/>
            </w:tcBorders>
            <w:vAlign w:val="center"/>
            <w:hideMark/>
          </w:tcPr>
          <w:p w14:paraId="01E382FC" w14:textId="77777777" w:rsidR="00A55FD5" w:rsidRPr="00D1480E" w:rsidRDefault="00A55FD5" w:rsidP="00D1480E">
            <w:pPr>
              <w:spacing w:before="100" w:beforeAutospacing="1" w:after="100" w:afterAutospacing="1"/>
              <w:rPr>
                <w:rFonts w:ascii="Calibri" w:hAnsi="Calibri"/>
                <w:lang w:eastAsia="zh-CN"/>
              </w:rPr>
            </w:pPr>
            <w:r w:rsidRPr="00D1480E">
              <w:rPr>
                <w:rFonts w:ascii="Calibri" w:hAnsi="Calibri"/>
              </w:rPr>
              <w:t xml:space="preserve">Fair/Poor:  Unclear thought, little or no evidence of critical thinking on the topic, did not relate concepts or support ideas.   </w:t>
            </w:r>
          </w:p>
        </w:tc>
        <w:tc>
          <w:tcPr>
            <w:tcW w:w="0" w:type="auto"/>
            <w:tcBorders>
              <w:top w:val="nil"/>
              <w:left w:val="nil"/>
              <w:bottom w:val="single" w:sz="8" w:space="0" w:color="auto"/>
              <w:right w:val="single" w:sz="12" w:space="0" w:color="auto"/>
            </w:tcBorders>
            <w:vAlign w:val="center"/>
            <w:hideMark/>
          </w:tcPr>
          <w:p w14:paraId="1024A783" w14:textId="77777777" w:rsidR="00A55FD5" w:rsidRPr="00D1480E" w:rsidRDefault="00A55FD5" w:rsidP="00D1480E">
            <w:pPr>
              <w:jc w:val="center"/>
              <w:rPr>
                <w:rFonts w:ascii="Calibri" w:hAnsi="Calibri" w:cs="Arial"/>
              </w:rPr>
            </w:pPr>
          </w:p>
        </w:tc>
      </w:tr>
      <w:tr w:rsidR="00A55FD5" w:rsidRPr="00D1480E" w14:paraId="61BA0F43" w14:textId="77777777" w:rsidTr="00D1480E">
        <w:trPr>
          <w:trHeight w:val="315"/>
        </w:trPr>
        <w:tc>
          <w:tcPr>
            <w:tcW w:w="0" w:type="auto"/>
            <w:gridSpan w:val="2"/>
            <w:tcBorders>
              <w:top w:val="single" w:sz="8" w:space="0" w:color="auto"/>
              <w:left w:val="single" w:sz="12" w:space="0" w:color="auto"/>
              <w:bottom w:val="single" w:sz="8" w:space="0" w:color="auto"/>
              <w:right w:val="single" w:sz="12" w:space="0" w:color="000000"/>
            </w:tcBorders>
            <w:shd w:val="clear" w:color="000000" w:fill="D3DFEE"/>
            <w:vAlign w:val="center"/>
            <w:hideMark/>
          </w:tcPr>
          <w:p w14:paraId="15E0877A" w14:textId="77777777" w:rsidR="00A55FD5" w:rsidRPr="00D1480E" w:rsidRDefault="009D1B37" w:rsidP="00D1480E">
            <w:pPr>
              <w:rPr>
                <w:rFonts w:ascii="Calibri" w:hAnsi="Calibri"/>
              </w:rPr>
            </w:pPr>
            <w:r>
              <w:rPr>
                <w:rFonts w:ascii="Calibri" w:hAnsi="Calibri"/>
              </w:rPr>
              <w:t>Research (10</w:t>
            </w:r>
            <w:r w:rsidR="00A55FD5" w:rsidRPr="00D1480E">
              <w:rPr>
                <w:rFonts w:ascii="Calibri" w:hAnsi="Calibri"/>
              </w:rPr>
              <w:t xml:space="preserve"> pts. possible) see Quality Measurement for more information</w:t>
            </w:r>
          </w:p>
        </w:tc>
      </w:tr>
      <w:tr w:rsidR="00A55FD5" w:rsidRPr="00D1480E" w14:paraId="32F22480" w14:textId="77777777" w:rsidTr="00D1480E">
        <w:trPr>
          <w:trHeight w:val="319"/>
        </w:trPr>
        <w:tc>
          <w:tcPr>
            <w:tcW w:w="0" w:type="auto"/>
            <w:tcBorders>
              <w:top w:val="nil"/>
              <w:left w:val="single" w:sz="12" w:space="0" w:color="auto"/>
              <w:bottom w:val="single" w:sz="8" w:space="0" w:color="auto"/>
              <w:right w:val="single" w:sz="8" w:space="0" w:color="auto"/>
            </w:tcBorders>
            <w:vAlign w:val="center"/>
            <w:hideMark/>
          </w:tcPr>
          <w:p w14:paraId="39E8632B" w14:textId="77777777" w:rsidR="00A55FD5" w:rsidRPr="00D1480E" w:rsidRDefault="00A55FD5" w:rsidP="00D1480E">
            <w:pPr>
              <w:rPr>
                <w:rFonts w:ascii="Calibri" w:hAnsi="Calibri"/>
              </w:rPr>
            </w:pPr>
            <w:r w:rsidRPr="00D1480E">
              <w:rPr>
                <w:rFonts w:ascii="Calibri" w:hAnsi="Calibri"/>
              </w:rPr>
              <w:t xml:space="preserve">Excellent/Good: Demonstrated research was conducted by citing references and using references to support opinions and/or illustrate points.  Logic and reason used to solve problems. </w:t>
            </w:r>
          </w:p>
        </w:tc>
        <w:tc>
          <w:tcPr>
            <w:tcW w:w="0" w:type="auto"/>
            <w:tcBorders>
              <w:top w:val="nil"/>
              <w:left w:val="nil"/>
              <w:bottom w:val="single" w:sz="8" w:space="0" w:color="auto"/>
              <w:right w:val="single" w:sz="12" w:space="0" w:color="auto"/>
            </w:tcBorders>
            <w:vAlign w:val="center"/>
            <w:hideMark/>
          </w:tcPr>
          <w:p w14:paraId="23313CB1" w14:textId="77777777" w:rsidR="00A55FD5" w:rsidRPr="00D1480E" w:rsidRDefault="00A55FD5" w:rsidP="00D1480E">
            <w:pPr>
              <w:jc w:val="center"/>
              <w:rPr>
                <w:rFonts w:ascii="Calibri" w:hAnsi="Calibri" w:cs="Arial"/>
              </w:rPr>
            </w:pPr>
          </w:p>
        </w:tc>
      </w:tr>
      <w:tr w:rsidR="00A55FD5" w:rsidRPr="00D1480E" w14:paraId="48A8439F" w14:textId="77777777" w:rsidTr="00D1480E">
        <w:trPr>
          <w:trHeight w:val="319"/>
        </w:trPr>
        <w:tc>
          <w:tcPr>
            <w:tcW w:w="0" w:type="auto"/>
            <w:tcBorders>
              <w:top w:val="nil"/>
              <w:left w:val="single" w:sz="12" w:space="0" w:color="auto"/>
              <w:bottom w:val="single" w:sz="8" w:space="0" w:color="auto"/>
              <w:right w:val="single" w:sz="8" w:space="0" w:color="auto"/>
            </w:tcBorders>
            <w:vAlign w:val="center"/>
          </w:tcPr>
          <w:p w14:paraId="0E6EFFF2" w14:textId="77777777" w:rsidR="00A55FD5" w:rsidRPr="00D1480E" w:rsidRDefault="00A55FD5" w:rsidP="00D1480E">
            <w:pPr>
              <w:spacing w:before="100" w:beforeAutospacing="1" w:after="100" w:afterAutospacing="1"/>
              <w:rPr>
                <w:rFonts w:ascii="Calibri" w:hAnsi="Calibri"/>
                <w:lang w:eastAsia="zh-CN"/>
              </w:rPr>
            </w:pPr>
            <w:r w:rsidRPr="00D1480E">
              <w:rPr>
                <w:rFonts w:ascii="Calibri" w:hAnsi="Calibri"/>
              </w:rPr>
              <w:t xml:space="preserve">Good/Fair: References cited but research not incorporated into opinions in a functional way. </w:t>
            </w:r>
          </w:p>
        </w:tc>
        <w:tc>
          <w:tcPr>
            <w:tcW w:w="0" w:type="auto"/>
            <w:tcBorders>
              <w:top w:val="nil"/>
              <w:left w:val="nil"/>
              <w:bottom w:val="single" w:sz="8" w:space="0" w:color="auto"/>
              <w:right w:val="single" w:sz="12" w:space="0" w:color="auto"/>
            </w:tcBorders>
            <w:vAlign w:val="center"/>
          </w:tcPr>
          <w:p w14:paraId="535D984A" w14:textId="77777777" w:rsidR="00A55FD5" w:rsidRPr="00D1480E" w:rsidRDefault="00A55FD5" w:rsidP="00D1480E">
            <w:pPr>
              <w:jc w:val="center"/>
              <w:rPr>
                <w:rFonts w:ascii="Calibri" w:hAnsi="Calibri" w:cs="Arial"/>
              </w:rPr>
            </w:pPr>
          </w:p>
        </w:tc>
      </w:tr>
      <w:tr w:rsidR="00A55FD5" w:rsidRPr="00D1480E" w14:paraId="7DC60801" w14:textId="77777777" w:rsidTr="00D1480E">
        <w:trPr>
          <w:trHeight w:val="319"/>
        </w:trPr>
        <w:tc>
          <w:tcPr>
            <w:tcW w:w="0" w:type="auto"/>
            <w:tcBorders>
              <w:top w:val="nil"/>
              <w:left w:val="single" w:sz="12" w:space="0" w:color="auto"/>
              <w:bottom w:val="single" w:sz="8" w:space="0" w:color="auto"/>
              <w:right w:val="single" w:sz="8" w:space="0" w:color="auto"/>
            </w:tcBorders>
            <w:vAlign w:val="center"/>
          </w:tcPr>
          <w:p w14:paraId="7A370473" w14:textId="77777777" w:rsidR="00A55FD5" w:rsidRPr="00D1480E" w:rsidRDefault="00A55FD5" w:rsidP="00D1480E">
            <w:pPr>
              <w:spacing w:before="100" w:beforeAutospacing="1" w:after="100" w:afterAutospacing="1"/>
              <w:rPr>
                <w:rFonts w:ascii="Calibri" w:hAnsi="Calibri"/>
                <w:lang w:eastAsia="zh-CN"/>
              </w:rPr>
            </w:pPr>
            <w:r w:rsidRPr="00D1480E">
              <w:rPr>
                <w:rFonts w:ascii="Calibri" w:hAnsi="Calibri"/>
              </w:rPr>
              <w:t xml:space="preserve">Fair/Poor: No or very little research indicated. </w:t>
            </w:r>
          </w:p>
        </w:tc>
        <w:tc>
          <w:tcPr>
            <w:tcW w:w="0" w:type="auto"/>
            <w:tcBorders>
              <w:top w:val="nil"/>
              <w:left w:val="nil"/>
              <w:bottom w:val="single" w:sz="8" w:space="0" w:color="auto"/>
              <w:right w:val="single" w:sz="12" w:space="0" w:color="auto"/>
            </w:tcBorders>
            <w:vAlign w:val="center"/>
          </w:tcPr>
          <w:p w14:paraId="2BB299E1" w14:textId="77777777" w:rsidR="00A55FD5" w:rsidRPr="00D1480E" w:rsidRDefault="00A55FD5" w:rsidP="00D1480E">
            <w:pPr>
              <w:jc w:val="center"/>
              <w:rPr>
                <w:rFonts w:ascii="Calibri" w:hAnsi="Calibri" w:cs="Arial"/>
              </w:rPr>
            </w:pPr>
          </w:p>
        </w:tc>
      </w:tr>
      <w:tr w:rsidR="00A55FD5" w:rsidRPr="00D1480E" w14:paraId="4D1757D6" w14:textId="77777777" w:rsidTr="00D1480E">
        <w:trPr>
          <w:trHeight w:val="315"/>
        </w:trPr>
        <w:tc>
          <w:tcPr>
            <w:tcW w:w="0" w:type="auto"/>
            <w:gridSpan w:val="2"/>
            <w:tcBorders>
              <w:top w:val="single" w:sz="8" w:space="0" w:color="auto"/>
              <w:left w:val="single" w:sz="12" w:space="0" w:color="auto"/>
              <w:bottom w:val="single" w:sz="8" w:space="0" w:color="auto"/>
              <w:right w:val="single" w:sz="12" w:space="0" w:color="000000"/>
            </w:tcBorders>
            <w:shd w:val="clear" w:color="000000" w:fill="DBE5F1"/>
            <w:vAlign w:val="center"/>
            <w:hideMark/>
          </w:tcPr>
          <w:p w14:paraId="312E0234" w14:textId="77777777" w:rsidR="00A55FD5" w:rsidRPr="00D1480E" w:rsidRDefault="00A55FD5" w:rsidP="00D1480E">
            <w:pPr>
              <w:rPr>
                <w:rFonts w:ascii="Calibri" w:hAnsi="Calibri"/>
              </w:rPr>
            </w:pPr>
            <w:r w:rsidRPr="00D1480E">
              <w:rPr>
                <w:rFonts w:ascii="Calibri" w:hAnsi="Calibri"/>
              </w:rPr>
              <w:t>Interaction Quality and Quantity (10 pts. possible) see Quality Measurement for more information</w:t>
            </w:r>
          </w:p>
        </w:tc>
      </w:tr>
      <w:tr w:rsidR="00A55FD5" w:rsidRPr="00D1480E" w14:paraId="42585A99" w14:textId="77777777" w:rsidTr="00D1480E">
        <w:trPr>
          <w:trHeight w:val="319"/>
        </w:trPr>
        <w:tc>
          <w:tcPr>
            <w:tcW w:w="0" w:type="auto"/>
            <w:tcBorders>
              <w:top w:val="nil"/>
              <w:left w:val="single" w:sz="12" w:space="0" w:color="auto"/>
              <w:bottom w:val="single" w:sz="8" w:space="0" w:color="auto"/>
              <w:right w:val="single" w:sz="8" w:space="0" w:color="auto"/>
            </w:tcBorders>
            <w:vAlign w:val="center"/>
            <w:hideMark/>
          </w:tcPr>
          <w:p w14:paraId="13918982" w14:textId="77777777" w:rsidR="00A55FD5" w:rsidRPr="00D1480E" w:rsidRDefault="00A55FD5" w:rsidP="00D1480E">
            <w:pPr>
              <w:rPr>
                <w:rFonts w:ascii="Calibri" w:hAnsi="Calibri"/>
              </w:rPr>
            </w:pPr>
            <w:r w:rsidRPr="00D1480E">
              <w:rPr>
                <w:rFonts w:ascii="Calibri" w:hAnsi="Calibri"/>
              </w:rPr>
              <w:t xml:space="preserve">Excellent/Good: Interacted with other students throughout the forum week, actively, meaningfully, and respectfully.   </w:t>
            </w:r>
          </w:p>
        </w:tc>
        <w:tc>
          <w:tcPr>
            <w:tcW w:w="0" w:type="auto"/>
            <w:tcBorders>
              <w:top w:val="nil"/>
              <w:left w:val="nil"/>
              <w:bottom w:val="nil"/>
              <w:right w:val="single" w:sz="12" w:space="0" w:color="auto"/>
            </w:tcBorders>
            <w:vAlign w:val="center"/>
            <w:hideMark/>
          </w:tcPr>
          <w:p w14:paraId="5154EEC2" w14:textId="77777777" w:rsidR="00A55FD5" w:rsidRPr="00D1480E" w:rsidRDefault="00A55FD5" w:rsidP="00D1480E">
            <w:pPr>
              <w:jc w:val="center"/>
              <w:rPr>
                <w:rFonts w:ascii="Calibri" w:hAnsi="Calibri"/>
              </w:rPr>
            </w:pPr>
            <w:r w:rsidRPr="00D1480E">
              <w:rPr>
                <w:rFonts w:ascii="Calibri" w:hAnsi="Calibri"/>
              </w:rPr>
              <w:t> </w:t>
            </w:r>
          </w:p>
        </w:tc>
      </w:tr>
      <w:tr w:rsidR="00A55FD5" w:rsidRPr="00D1480E" w14:paraId="2FC52A4C" w14:textId="77777777" w:rsidTr="00D1480E">
        <w:trPr>
          <w:trHeight w:val="319"/>
        </w:trPr>
        <w:tc>
          <w:tcPr>
            <w:tcW w:w="0" w:type="auto"/>
            <w:tcBorders>
              <w:top w:val="nil"/>
              <w:left w:val="single" w:sz="12" w:space="0" w:color="auto"/>
              <w:bottom w:val="single" w:sz="8" w:space="0" w:color="auto"/>
              <w:right w:val="single" w:sz="8" w:space="0" w:color="auto"/>
            </w:tcBorders>
            <w:vAlign w:val="center"/>
            <w:hideMark/>
          </w:tcPr>
          <w:p w14:paraId="52987C6B" w14:textId="77777777" w:rsidR="00A55FD5" w:rsidRPr="00D1480E" w:rsidRDefault="00A55FD5" w:rsidP="00D1480E">
            <w:pPr>
              <w:rPr>
                <w:rFonts w:ascii="Calibri" w:hAnsi="Calibri"/>
              </w:rPr>
            </w:pPr>
            <w:r w:rsidRPr="00D1480E">
              <w:rPr>
                <w:rFonts w:ascii="Calibri" w:hAnsi="Calibri"/>
              </w:rPr>
              <w:t xml:space="preserve">Good/Fair: Quality and/or quantity of interaction could be improved and/or comments were posted at the end of the forum week and/or posted all at once.  </w:t>
            </w:r>
          </w:p>
        </w:tc>
        <w:tc>
          <w:tcPr>
            <w:tcW w:w="0" w:type="auto"/>
            <w:tcBorders>
              <w:top w:val="single" w:sz="8" w:space="0" w:color="auto"/>
              <w:left w:val="nil"/>
              <w:bottom w:val="single" w:sz="8" w:space="0" w:color="auto"/>
              <w:right w:val="single" w:sz="12" w:space="0" w:color="auto"/>
            </w:tcBorders>
            <w:vAlign w:val="center"/>
            <w:hideMark/>
          </w:tcPr>
          <w:p w14:paraId="3EE9F0BC" w14:textId="77777777" w:rsidR="00A55FD5" w:rsidRPr="00D1480E" w:rsidRDefault="00A55FD5" w:rsidP="00D1480E">
            <w:pPr>
              <w:jc w:val="center"/>
              <w:rPr>
                <w:rFonts w:ascii="Calibri" w:hAnsi="Calibri" w:cs="Arial"/>
              </w:rPr>
            </w:pPr>
            <w:r w:rsidRPr="00D1480E">
              <w:rPr>
                <w:rFonts w:ascii="Calibri" w:hAnsi="Calibri" w:cs="Arial"/>
              </w:rPr>
              <w:t> </w:t>
            </w:r>
          </w:p>
        </w:tc>
      </w:tr>
      <w:tr w:rsidR="00A55FD5" w:rsidRPr="00D1480E" w14:paraId="11122240" w14:textId="77777777" w:rsidTr="00D1480E">
        <w:trPr>
          <w:trHeight w:val="319"/>
        </w:trPr>
        <w:tc>
          <w:tcPr>
            <w:tcW w:w="0" w:type="auto"/>
            <w:tcBorders>
              <w:top w:val="nil"/>
              <w:left w:val="single" w:sz="12" w:space="0" w:color="auto"/>
              <w:bottom w:val="single" w:sz="8" w:space="0" w:color="auto"/>
              <w:right w:val="single" w:sz="8" w:space="0" w:color="auto"/>
            </w:tcBorders>
            <w:vAlign w:val="center"/>
            <w:hideMark/>
          </w:tcPr>
          <w:p w14:paraId="39F482D2" w14:textId="77777777" w:rsidR="00A55FD5" w:rsidRPr="00D1480E" w:rsidRDefault="00A55FD5" w:rsidP="00D1480E">
            <w:pPr>
              <w:rPr>
                <w:rFonts w:ascii="Calibri" w:hAnsi="Calibri"/>
              </w:rPr>
            </w:pPr>
            <w:r w:rsidRPr="00D1480E">
              <w:rPr>
                <w:rFonts w:ascii="Calibri" w:hAnsi="Calibri"/>
              </w:rPr>
              <w:t xml:space="preserve">Fair/Poor: Interaction lacks substance and/or participation level is low and/or all comments were made at the end of the forum week and/or posted all at once.     </w:t>
            </w:r>
          </w:p>
        </w:tc>
        <w:tc>
          <w:tcPr>
            <w:tcW w:w="0" w:type="auto"/>
            <w:tcBorders>
              <w:top w:val="single" w:sz="8" w:space="0" w:color="auto"/>
              <w:left w:val="nil"/>
              <w:bottom w:val="single" w:sz="4" w:space="0" w:color="auto"/>
              <w:right w:val="single" w:sz="12" w:space="0" w:color="auto"/>
            </w:tcBorders>
            <w:vAlign w:val="center"/>
            <w:hideMark/>
          </w:tcPr>
          <w:p w14:paraId="744B8AA0" w14:textId="77777777" w:rsidR="00A55FD5" w:rsidRPr="00D1480E" w:rsidRDefault="00A55FD5" w:rsidP="00D1480E">
            <w:pPr>
              <w:jc w:val="center"/>
              <w:rPr>
                <w:rFonts w:ascii="Calibri" w:hAnsi="Calibri" w:cs="Arial"/>
              </w:rPr>
            </w:pPr>
            <w:r w:rsidRPr="00D1480E">
              <w:rPr>
                <w:rFonts w:ascii="Calibri" w:hAnsi="Calibri" w:cs="Arial"/>
              </w:rPr>
              <w:t xml:space="preserve"> </w:t>
            </w:r>
          </w:p>
        </w:tc>
      </w:tr>
      <w:tr w:rsidR="00A55FD5" w:rsidRPr="00D1480E" w14:paraId="7BFEFD30" w14:textId="77777777" w:rsidTr="00D1480E">
        <w:trPr>
          <w:trHeight w:val="375"/>
        </w:trPr>
        <w:tc>
          <w:tcPr>
            <w:tcW w:w="0" w:type="auto"/>
            <w:tcBorders>
              <w:top w:val="nil"/>
              <w:left w:val="single" w:sz="12" w:space="0" w:color="auto"/>
              <w:bottom w:val="single" w:sz="8" w:space="0" w:color="auto"/>
              <w:right w:val="single" w:sz="8" w:space="0" w:color="auto"/>
            </w:tcBorders>
            <w:shd w:val="clear" w:color="000000" w:fill="DBE5F1"/>
            <w:vAlign w:val="center"/>
            <w:hideMark/>
          </w:tcPr>
          <w:p w14:paraId="7FB8AA1E" w14:textId="77777777" w:rsidR="00A55FD5" w:rsidRPr="00D1480E" w:rsidRDefault="009D1B37" w:rsidP="00D1480E">
            <w:pPr>
              <w:rPr>
                <w:rFonts w:ascii="Calibri" w:hAnsi="Calibri"/>
              </w:rPr>
            </w:pPr>
            <w:r>
              <w:rPr>
                <w:rFonts w:ascii="Calibri" w:hAnsi="Calibri"/>
              </w:rPr>
              <w:t>TOTAL (25</w:t>
            </w:r>
            <w:r w:rsidR="00A55FD5" w:rsidRPr="00D1480E">
              <w:rPr>
                <w:rFonts w:ascii="Calibri" w:hAnsi="Calibri"/>
              </w:rPr>
              <w:t xml:space="preserve"> points possible)</w:t>
            </w:r>
          </w:p>
        </w:tc>
        <w:tc>
          <w:tcPr>
            <w:tcW w:w="0" w:type="auto"/>
            <w:tcBorders>
              <w:top w:val="single" w:sz="4" w:space="0" w:color="auto"/>
              <w:left w:val="nil"/>
              <w:bottom w:val="single" w:sz="8" w:space="0" w:color="auto"/>
              <w:right w:val="single" w:sz="12" w:space="0" w:color="auto"/>
            </w:tcBorders>
            <w:shd w:val="clear" w:color="000000" w:fill="DBE5F1"/>
            <w:vAlign w:val="center"/>
            <w:hideMark/>
          </w:tcPr>
          <w:p w14:paraId="6A633BEE" w14:textId="77777777" w:rsidR="00A55FD5" w:rsidRPr="00D1480E" w:rsidRDefault="00A55FD5" w:rsidP="00D1480E">
            <w:pPr>
              <w:jc w:val="center"/>
              <w:rPr>
                <w:rFonts w:ascii="Calibri" w:hAnsi="Calibri" w:cs="Arial"/>
              </w:rPr>
            </w:pPr>
          </w:p>
        </w:tc>
      </w:tr>
    </w:tbl>
    <w:p w14:paraId="00441194" w14:textId="77777777" w:rsidR="00A55FD5" w:rsidRDefault="00A55FD5" w:rsidP="00A55FD5">
      <w:pPr>
        <w:pStyle w:val="Heading2"/>
        <w:jc w:val="center"/>
        <w:rPr>
          <w:rFonts w:ascii="Calibri" w:hAnsi="Calibri" w:cs="Calibri"/>
          <w:b w:val="0"/>
          <w:bCs w:val="0"/>
          <w:sz w:val="24"/>
          <w:szCs w:val="24"/>
        </w:rPr>
      </w:pPr>
      <w:bookmarkStart w:id="9" w:name="netiquette"/>
    </w:p>
    <w:p w14:paraId="4E63070C" w14:textId="77777777" w:rsidR="00D1480E" w:rsidRDefault="00D1480E" w:rsidP="00D1480E"/>
    <w:p w14:paraId="48123E9D" w14:textId="77777777" w:rsidR="00D1480E" w:rsidRDefault="00D1480E" w:rsidP="00D1480E"/>
    <w:p w14:paraId="7EF8DA6F" w14:textId="77777777" w:rsidR="00D1480E" w:rsidRDefault="00D1480E" w:rsidP="00D1480E"/>
    <w:p w14:paraId="2BE0C684" w14:textId="77777777" w:rsidR="00D1480E" w:rsidRDefault="00D1480E" w:rsidP="00D1480E"/>
    <w:p w14:paraId="692C88E6" w14:textId="77777777" w:rsidR="00D1480E" w:rsidRDefault="00D1480E" w:rsidP="00D1480E"/>
    <w:p w14:paraId="6C8CBC50" w14:textId="77777777" w:rsidR="00D1480E" w:rsidRPr="00D1480E" w:rsidRDefault="00D1480E" w:rsidP="00D1480E"/>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9344"/>
      </w:tblGrid>
      <w:tr w:rsidR="00A55FD5" w:rsidRPr="00D1480E" w14:paraId="0D46CFFD" w14:textId="77777777" w:rsidTr="00D1480E">
        <w:trPr>
          <w:trHeight w:val="22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569DBD"/>
            <w:vAlign w:val="center"/>
            <w:hideMark/>
          </w:tcPr>
          <w:p w14:paraId="6E214451" w14:textId="77777777" w:rsidR="00A55FD5" w:rsidRPr="00D1480E" w:rsidRDefault="00A55FD5" w:rsidP="00D1480E">
            <w:pPr>
              <w:spacing w:before="100" w:beforeAutospacing="1" w:after="100" w:afterAutospacing="1"/>
              <w:jc w:val="center"/>
              <w:rPr>
                <w:rFonts w:ascii="Calibri" w:hAnsi="Calibri"/>
              </w:rPr>
            </w:pPr>
            <w:r w:rsidRPr="00D1480E">
              <w:rPr>
                <w:rFonts w:ascii="Calibri" w:hAnsi="Calibri"/>
                <w:color w:val="FFFFFF"/>
              </w:rPr>
              <w:t>Quality Measurement</w:t>
            </w:r>
          </w:p>
        </w:tc>
      </w:tr>
      <w:tr w:rsidR="00A55FD5" w:rsidRPr="00D1480E" w14:paraId="25B9664F" w14:textId="77777777" w:rsidTr="00D1480E">
        <w:trPr>
          <w:trHeight w:val="147"/>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BCEDE"/>
            <w:hideMark/>
          </w:tcPr>
          <w:p w14:paraId="70A5DA6C" w14:textId="77777777" w:rsidR="00A55FD5" w:rsidRPr="00D1480E" w:rsidRDefault="00A55FD5" w:rsidP="00D1480E">
            <w:pPr>
              <w:jc w:val="center"/>
              <w:rPr>
                <w:rFonts w:ascii="Calibri" w:hAnsi="Calibri"/>
              </w:rPr>
            </w:pPr>
            <w:r w:rsidRPr="00D1480E">
              <w:rPr>
                <w:rFonts w:ascii="Calibri" w:hAnsi="Calibri"/>
              </w:rPr>
              <w:t>Excellent</w:t>
            </w:r>
          </w:p>
        </w:tc>
      </w:tr>
      <w:tr w:rsidR="00A55FD5" w:rsidRPr="00D1480E" w14:paraId="5E31A3BE" w14:textId="77777777" w:rsidTr="00D1480E">
        <w:trPr>
          <w:trHeight w:val="2334"/>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E7EF"/>
            <w:hideMark/>
          </w:tcPr>
          <w:p w14:paraId="5496AEF4" w14:textId="77777777" w:rsidR="00A55FD5" w:rsidRPr="00D1480E" w:rsidRDefault="00A55FD5" w:rsidP="00D1480E">
            <w:pPr>
              <w:rPr>
                <w:rFonts w:ascii="Calibri" w:hAnsi="Calibri"/>
              </w:rPr>
            </w:pPr>
            <w:r w:rsidRPr="00D1480E">
              <w:rPr>
                <w:rFonts w:ascii="Calibri" w:hAnsi="Calibri"/>
              </w:rPr>
              <w:t>Your contributions to each topic indicate your mastery of the materials assigned. Your responses might integrate multiple views and/or show value as a seed for reflection for other participants' responses to the thread. You provide evidence that you are reading the assigned materials and other student postings and are responding accordingly, bringing out interesting interpretations. You know the facts and are able to analyze them and handle conceptual ideas. Examples of high quality posts include:</w:t>
            </w:r>
          </w:p>
          <w:p w14:paraId="33C2A0B5" w14:textId="77777777" w:rsidR="00A55FD5" w:rsidRPr="00D1480E" w:rsidRDefault="00A55FD5" w:rsidP="00D1480E">
            <w:pPr>
              <w:numPr>
                <w:ilvl w:val="0"/>
                <w:numId w:val="5"/>
              </w:numPr>
              <w:rPr>
                <w:rFonts w:ascii="Calibri" w:hAnsi="Calibri"/>
              </w:rPr>
            </w:pPr>
            <w:r w:rsidRPr="00D1480E">
              <w:rPr>
                <w:rFonts w:ascii="Calibri" w:hAnsi="Calibri"/>
              </w:rPr>
              <w:t>continuing the discussion by adding additional information;</w:t>
            </w:r>
          </w:p>
          <w:p w14:paraId="4C9BFFF8" w14:textId="77777777" w:rsidR="00A55FD5" w:rsidRPr="00D1480E" w:rsidRDefault="00A55FD5" w:rsidP="00D1480E">
            <w:pPr>
              <w:numPr>
                <w:ilvl w:val="0"/>
                <w:numId w:val="5"/>
              </w:numPr>
              <w:rPr>
                <w:rFonts w:ascii="Calibri" w:hAnsi="Calibri"/>
              </w:rPr>
            </w:pPr>
            <w:r w:rsidRPr="00D1480E">
              <w:rPr>
                <w:rFonts w:ascii="Calibri" w:hAnsi="Calibri"/>
              </w:rPr>
              <w:t>elaborating on previous comments from others;</w:t>
            </w:r>
          </w:p>
          <w:p w14:paraId="17B79A1F" w14:textId="77777777" w:rsidR="00A55FD5" w:rsidRPr="00D1480E" w:rsidRDefault="00A55FD5" w:rsidP="00D1480E">
            <w:pPr>
              <w:numPr>
                <w:ilvl w:val="0"/>
                <w:numId w:val="5"/>
              </w:numPr>
              <w:rPr>
                <w:rFonts w:ascii="Calibri" w:hAnsi="Calibri"/>
              </w:rPr>
            </w:pPr>
            <w:r w:rsidRPr="00D1480E">
              <w:rPr>
                <w:rFonts w:ascii="Calibri" w:hAnsi="Calibri"/>
              </w:rPr>
              <w:t>presenting explanations of concepts or methods to help fellow students;</w:t>
            </w:r>
          </w:p>
          <w:p w14:paraId="79A0669C" w14:textId="77777777" w:rsidR="00A55FD5" w:rsidRPr="00D1480E" w:rsidRDefault="00A55FD5" w:rsidP="00D1480E">
            <w:pPr>
              <w:numPr>
                <w:ilvl w:val="0"/>
                <w:numId w:val="5"/>
              </w:numPr>
              <w:rPr>
                <w:rFonts w:ascii="Calibri" w:hAnsi="Calibri"/>
              </w:rPr>
            </w:pPr>
            <w:r w:rsidRPr="00D1480E">
              <w:rPr>
                <w:rFonts w:ascii="Calibri" w:hAnsi="Calibri"/>
              </w:rPr>
              <w:t>presenting reasons for or against a topic in a persuasive fashion; and</w:t>
            </w:r>
          </w:p>
          <w:p w14:paraId="198D563A" w14:textId="77777777" w:rsidR="00A55FD5" w:rsidRPr="00D1480E" w:rsidRDefault="00A55FD5" w:rsidP="00D1480E">
            <w:pPr>
              <w:numPr>
                <w:ilvl w:val="0"/>
                <w:numId w:val="5"/>
              </w:numPr>
              <w:rPr>
                <w:rFonts w:ascii="Calibri" w:hAnsi="Calibri"/>
              </w:rPr>
            </w:pPr>
            <w:r w:rsidRPr="00D1480E">
              <w:rPr>
                <w:rFonts w:ascii="Calibri" w:hAnsi="Calibri"/>
              </w:rPr>
              <w:t>providing a URL and an explanation for a reputable area you researched on the Internet.</w:t>
            </w:r>
          </w:p>
        </w:tc>
      </w:tr>
      <w:tr w:rsidR="00A55FD5" w:rsidRPr="00D1480E" w14:paraId="56A9270C" w14:textId="77777777" w:rsidTr="00D1480E">
        <w:trPr>
          <w:trHeight w:val="174"/>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BCEDE"/>
            <w:hideMark/>
          </w:tcPr>
          <w:p w14:paraId="3163A477" w14:textId="77777777" w:rsidR="00A55FD5" w:rsidRPr="00D1480E" w:rsidRDefault="00A55FD5" w:rsidP="00D1480E">
            <w:pPr>
              <w:jc w:val="center"/>
              <w:rPr>
                <w:rFonts w:ascii="Calibri" w:hAnsi="Calibri"/>
              </w:rPr>
            </w:pPr>
            <w:r w:rsidRPr="00D1480E">
              <w:rPr>
                <w:rFonts w:ascii="Calibri" w:hAnsi="Calibri"/>
              </w:rPr>
              <w:t>Good/Fair</w:t>
            </w:r>
          </w:p>
        </w:tc>
      </w:tr>
      <w:tr w:rsidR="00A55FD5" w:rsidRPr="00D1480E" w14:paraId="20CDCCE7" w14:textId="77777777" w:rsidTr="00D1480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E7EF"/>
            <w:hideMark/>
          </w:tcPr>
          <w:p w14:paraId="324BCB94" w14:textId="77777777" w:rsidR="00A55FD5" w:rsidRPr="00D1480E" w:rsidRDefault="00A55FD5" w:rsidP="00D1480E">
            <w:pPr>
              <w:spacing w:before="100" w:beforeAutospacing="1" w:after="100" w:afterAutospacing="1"/>
              <w:rPr>
                <w:rFonts w:ascii="Calibri" w:hAnsi="Calibri"/>
              </w:rPr>
            </w:pPr>
            <w:r w:rsidRPr="00D1480E">
              <w:rPr>
                <w:rFonts w:ascii="Calibri" w:hAnsi="Calibri"/>
              </w:rPr>
              <w:t>You have meaningful interaction with other participants' postings. Posts that state "I agree" or "I disagree" include an explanation of what is disagreed or agreed upon and why, or they introduce an argument that adds to the discussion. However, you may have rambling, lengthy posts that show no sign of having been re-read and refined before posting, and your writing suffers lack of clarity and comprehension. Your posts demonstrate some confidence with the materials but may be just a bit off target in one area or another.</w:t>
            </w:r>
          </w:p>
        </w:tc>
      </w:tr>
      <w:tr w:rsidR="00A55FD5" w:rsidRPr="00D1480E" w14:paraId="66C5AA63" w14:textId="77777777" w:rsidTr="00D1480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BCEDE"/>
            <w:hideMark/>
          </w:tcPr>
          <w:p w14:paraId="123A6F1F" w14:textId="77777777" w:rsidR="00A55FD5" w:rsidRPr="00D1480E" w:rsidRDefault="00A55FD5" w:rsidP="00D1480E">
            <w:pPr>
              <w:jc w:val="center"/>
              <w:rPr>
                <w:rFonts w:ascii="Calibri" w:hAnsi="Calibri"/>
              </w:rPr>
            </w:pPr>
            <w:r w:rsidRPr="00D1480E">
              <w:rPr>
                <w:rFonts w:ascii="Calibri" w:hAnsi="Calibri"/>
              </w:rPr>
              <w:t>Poor</w:t>
            </w:r>
          </w:p>
        </w:tc>
      </w:tr>
      <w:tr w:rsidR="00A55FD5" w:rsidRPr="00D1480E" w14:paraId="08E27B3D" w14:textId="77777777" w:rsidTr="00D1480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E7EF"/>
            <w:hideMark/>
          </w:tcPr>
          <w:p w14:paraId="482685A9" w14:textId="77777777" w:rsidR="00A55FD5" w:rsidRPr="00D1480E" w:rsidRDefault="00A55FD5" w:rsidP="00D1480E">
            <w:pPr>
              <w:spacing w:before="100" w:beforeAutospacing="1" w:after="100" w:afterAutospacing="1"/>
              <w:rPr>
                <w:rFonts w:ascii="Calibri" w:hAnsi="Calibri"/>
              </w:rPr>
            </w:pPr>
            <w:r w:rsidRPr="00D1480E">
              <w:rPr>
                <w:rFonts w:ascii="Calibri" w:hAnsi="Calibri"/>
              </w:rPr>
              <w:t>You will receive little credit in the week's discussion if you just show up and make trivial comments, without adding any new thought to the discussion. At the low end of the spectrum, not participating gets a zero. If you are not in the discussion, you do not earn any points.  If you only give opinion without support, you will earn few points.</w:t>
            </w:r>
          </w:p>
        </w:tc>
      </w:tr>
    </w:tbl>
    <w:p w14:paraId="739E9AA4" w14:textId="77777777" w:rsidR="00A55FD5" w:rsidRPr="00D1480E" w:rsidRDefault="00A55FD5" w:rsidP="00D1480E">
      <w:pPr>
        <w:pStyle w:val="Heading2"/>
        <w:rPr>
          <w:b w:val="0"/>
          <w:bCs w:val="0"/>
          <w:i w:val="0"/>
          <w:iCs w:val="0"/>
        </w:rPr>
      </w:pPr>
      <w:r w:rsidRPr="00D1480E">
        <w:rPr>
          <w:b w:val="0"/>
          <w:bCs w:val="0"/>
          <w:i w:val="0"/>
          <w:iCs w:val="0"/>
        </w:rPr>
        <w:t>Online Class Netiquette/Behavior</w:t>
      </w:r>
      <w:bookmarkEnd w:id="9"/>
    </w:p>
    <w:p w14:paraId="269F6A5C" w14:textId="77777777" w:rsidR="00A55FD5" w:rsidRPr="00D1480E" w:rsidRDefault="00A55FD5" w:rsidP="00A55FD5">
      <w:pPr>
        <w:rPr>
          <w:rFonts w:ascii="Calibri" w:hAnsi="Calibri" w:cs="Calibri"/>
          <w:color w:val="000000"/>
        </w:rPr>
      </w:pPr>
    </w:p>
    <w:p w14:paraId="4CC00ABC" w14:textId="77777777" w:rsidR="00A55FD5" w:rsidRPr="00D1480E" w:rsidRDefault="00A55FD5" w:rsidP="00A55FD5">
      <w:pPr>
        <w:numPr>
          <w:ilvl w:val="1"/>
          <w:numId w:val="6"/>
        </w:numPr>
        <w:tabs>
          <w:tab w:val="left" w:pos="90"/>
        </w:tabs>
        <w:autoSpaceDE w:val="0"/>
        <w:autoSpaceDN w:val="0"/>
        <w:adjustRightInd w:val="0"/>
        <w:ind w:left="270" w:hanging="270"/>
        <w:rPr>
          <w:rFonts w:ascii="Calibri" w:hAnsi="Calibri" w:cs="Calibri"/>
          <w:color w:val="000000"/>
        </w:rPr>
      </w:pPr>
      <w:r w:rsidRPr="00D1480E">
        <w:rPr>
          <w:rFonts w:ascii="Calibri" w:hAnsi="Calibri" w:cs="Calibri"/>
          <w:color w:val="000000"/>
        </w:rPr>
        <w:t>Be self-reflective before you post an emotional response and reread what you have written to be sure it is positive.  Think of your comments as printed in the newspaper. Your online comments will be seen, heard and remembered by others in the class.</w:t>
      </w:r>
    </w:p>
    <w:p w14:paraId="7E68BACA" w14:textId="77777777" w:rsidR="00A55FD5" w:rsidRPr="00D1480E" w:rsidRDefault="00A55FD5" w:rsidP="00A55FD5">
      <w:pPr>
        <w:tabs>
          <w:tab w:val="left" w:pos="90"/>
        </w:tabs>
        <w:autoSpaceDE w:val="0"/>
        <w:autoSpaceDN w:val="0"/>
        <w:adjustRightInd w:val="0"/>
        <w:ind w:left="270" w:hanging="270"/>
        <w:rPr>
          <w:rFonts w:ascii="Calibri" w:hAnsi="Calibri" w:cs="Calibri"/>
          <w:color w:val="000000"/>
        </w:rPr>
      </w:pPr>
    </w:p>
    <w:p w14:paraId="12D2D830" w14:textId="77777777" w:rsidR="00A55FD5" w:rsidRPr="00D1480E" w:rsidRDefault="00A55FD5" w:rsidP="00A55FD5">
      <w:pPr>
        <w:numPr>
          <w:ilvl w:val="1"/>
          <w:numId w:val="6"/>
        </w:numPr>
        <w:tabs>
          <w:tab w:val="left" w:pos="90"/>
        </w:tabs>
        <w:autoSpaceDE w:val="0"/>
        <w:autoSpaceDN w:val="0"/>
        <w:adjustRightInd w:val="0"/>
        <w:ind w:left="270" w:hanging="270"/>
        <w:rPr>
          <w:rFonts w:ascii="Calibri" w:hAnsi="Calibri" w:cs="Calibri"/>
          <w:color w:val="000000"/>
        </w:rPr>
      </w:pPr>
      <w:r w:rsidRPr="00D1480E">
        <w:rPr>
          <w:rFonts w:ascii="Calibri" w:hAnsi="Calibri" w:cs="Calibri"/>
          <w:color w:val="000000"/>
        </w:rPr>
        <w:t xml:space="preserve">Use effective communication. </w:t>
      </w:r>
    </w:p>
    <w:p w14:paraId="3DBC6634" w14:textId="77777777" w:rsidR="00A55FD5" w:rsidRPr="00D1480E" w:rsidRDefault="00A55FD5" w:rsidP="00A55FD5">
      <w:pPr>
        <w:pStyle w:val="ListParagraph"/>
        <w:numPr>
          <w:ilvl w:val="1"/>
          <w:numId w:val="7"/>
        </w:numPr>
        <w:tabs>
          <w:tab w:val="left" w:pos="90"/>
        </w:tabs>
        <w:autoSpaceDE w:val="0"/>
        <w:autoSpaceDN w:val="0"/>
        <w:adjustRightInd w:val="0"/>
        <w:spacing w:after="0" w:line="240" w:lineRule="auto"/>
        <w:ind w:left="270" w:firstLine="0"/>
        <w:contextualSpacing w:val="0"/>
        <w:rPr>
          <w:rFonts w:cs="Calibri"/>
          <w:color w:val="000000"/>
          <w:sz w:val="24"/>
          <w:szCs w:val="24"/>
        </w:rPr>
      </w:pPr>
      <w:r w:rsidRPr="00D1480E">
        <w:rPr>
          <w:rFonts w:cs="Calibri"/>
          <w:color w:val="000000"/>
          <w:sz w:val="24"/>
          <w:szCs w:val="24"/>
        </w:rPr>
        <w:t>Avoid the use of all caps or multiple punctuation elements (!!!, ??? etc).</w:t>
      </w:r>
    </w:p>
    <w:p w14:paraId="7FA9BEA4" w14:textId="77777777" w:rsidR="00A55FD5" w:rsidRPr="00D1480E" w:rsidRDefault="00A55FD5" w:rsidP="00A55FD5">
      <w:pPr>
        <w:pStyle w:val="ListParagraph"/>
        <w:numPr>
          <w:ilvl w:val="1"/>
          <w:numId w:val="7"/>
        </w:numPr>
        <w:tabs>
          <w:tab w:val="left" w:pos="90"/>
        </w:tabs>
        <w:autoSpaceDE w:val="0"/>
        <w:autoSpaceDN w:val="0"/>
        <w:adjustRightInd w:val="0"/>
        <w:spacing w:after="0" w:line="240" w:lineRule="auto"/>
        <w:ind w:left="270" w:firstLine="0"/>
        <w:contextualSpacing w:val="0"/>
        <w:rPr>
          <w:rFonts w:cs="Calibri"/>
          <w:color w:val="000000"/>
          <w:sz w:val="24"/>
          <w:szCs w:val="24"/>
        </w:rPr>
      </w:pPr>
      <w:r w:rsidRPr="00D1480E">
        <w:rPr>
          <w:rFonts w:cs="Calibri"/>
          <w:color w:val="000000"/>
          <w:sz w:val="24"/>
          <w:szCs w:val="24"/>
        </w:rPr>
        <w:t>Be polite, understate rather than overstate your point, and use positive language.</w:t>
      </w:r>
    </w:p>
    <w:p w14:paraId="2E038D0B" w14:textId="77777777" w:rsidR="00A55FD5" w:rsidRPr="00D1480E" w:rsidRDefault="00A55FD5" w:rsidP="00A55FD5">
      <w:pPr>
        <w:pStyle w:val="ListParagraph"/>
        <w:numPr>
          <w:ilvl w:val="1"/>
          <w:numId w:val="7"/>
        </w:numPr>
        <w:tabs>
          <w:tab w:val="left" w:pos="90"/>
        </w:tabs>
        <w:autoSpaceDE w:val="0"/>
        <w:autoSpaceDN w:val="0"/>
        <w:adjustRightInd w:val="0"/>
        <w:spacing w:after="0" w:line="240" w:lineRule="auto"/>
        <w:ind w:left="270" w:firstLine="0"/>
        <w:contextualSpacing w:val="0"/>
        <w:rPr>
          <w:rFonts w:cs="Calibri"/>
          <w:color w:val="000000"/>
          <w:sz w:val="24"/>
          <w:szCs w:val="24"/>
        </w:rPr>
      </w:pPr>
      <w:r w:rsidRPr="00D1480E">
        <w:rPr>
          <w:rFonts w:cs="Calibri"/>
          <w:color w:val="000000"/>
          <w:sz w:val="24"/>
          <w:szCs w:val="24"/>
        </w:rPr>
        <w:t>If you are using acronyms, jargon or uncommon terms, be sure to explain them so everyone can understand and participate in the discussion.</w:t>
      </w:r>
    </w:p>
    <w:p w14:paraId="5946B563" w14:textId="77777777" w:rsidR="00A55FD5" w:rsidRPr="00D1480E" w:rsidRDefault="00A55FD5" w:rsidP="00A55FD5">
      <w:pPr>
        <w:tabs>
          <w:tab w:val="left" w:pos="90"/>
        </w:tabs>
        <w:autoSpaceDE w:val="0"/>
        <w:autoSpaceDN w:val="0"/>
        <w:adjustRightInd w:val="0"/>
        <w:ind w:left="270" w:hanging="270"/>
        <w:rPr>
          <w:rFonts w:ascii="Calibri" w:hAnsi="Calibri" w:cs="Calibri"/>
          <w:color w:val="000000"/>
        </w:rPr>
      </w:pPr>
    </w:p>
    <w:p w14:paraId="08A9815E" w14:textId="77777777" w:rsidR="00A55FD5" w:rsidRPr="00D1480E" w:rsidRDefault="00A55FD5" w:rsidP="00A55FD5">
      <w:pPr>
        <w:numPr>
          <w:ilvl w:val="1"/>
          <w:numId w:val="6"/>
        </w:numPr>
        <w:tabs>
          <w:tab w:val="left" w:pos="90"/>
        </w:tabs>
        <w:autoSpaceDE w:val="0"/>
        <w:autoSpaceDN w:val="0"/>
        <w:adjustRightInd w:val="0"/>
        <w:ind w:left="270" w:hanging="270"/>
        <w:rPr>
          <w:rFonts w:ascii="Calibri" w:hAnsi="Calibri" w:cs="Calibri"/>
          <w:color w:val="000000"/>
        </w:rPr>
      </w:pPr>
      <w:r w:rsidRPr="00D1480E">
        <w:rPr>
          <w:rFonts w:ascii="Calibri" w:hAnsi="Calibri" w:cs="Calibri"/>
          <w:color w:val="000000"/>
        </w:rPr>
        <w:t>Ask for clarification to a point if you feel emotional from a classmate’s post.  It is likely that you misunderstood his/her point.  This strategy will also help you step away from the intensity of the moment to allow for more reflection.</w:t>
      </w:r>
    </w:p>
    <w:p w14:paraId="69D4A3ED" w14:textId="77777777" w:rsidR="00A55FD5" w:rsidRPr="00D1480E" w:rsidRDefault="00A55FD5" w:rsidP="00A55FD5">
      <w:pPr>
        <w:tabs>
          <w:tab w:val="left" w:pos="90"/>
        </w:tabs>
        <w:autoSpaceDE w:val="0"/>
        <w:autoSpaceDN w:val="0"/>
        <w:adjustRightInd w:val="0"/>
        <w:ind w:left="270" w:hanging="270"/>
        <w:rPr>
          <w:rFonts w:ascii="Calibri" w:hAnsi="Calibri" w:cs="Calibri"/>
          <w:color w:val="000000"/>
        </w:rPr>
      </w:pPr>
      <w:r w:rsidRPr="00D1480E">
        <w:rPr>
          <w:rFonts w:ascii="Calibri" w:hAnsi="Calibri" w:cs="Calibri"/>
          <w:color w:val="000000"/>
        </w:rPr>
        <w:lastRenderedPageBreak/>
        <w:t xml:space="preserve"> </w:t>
      </w:r>
    </w:p>
    <w:p w14:paraId="1DA19E74" w14:textId="77777777" w:rsidR="00A55FD5" w:rsidRPr="00D1480E" w:rsidRDefault="00A55FD5" w:rsidP="00A55FD5">
      <w:pPr>
        <w:numPr>
          <w:ilvl w:val="1"/>
          <w:numId w:val="6"/>
        </w:numPr>
        <w:tabs>
          <w:tab w:val="left" w:pos="90"/>
        </w:tabs>
        <w:autoSpaceDE w:val="0"/>
        <w:autoSpaceDN w:val="0"/>
        <w:adjustRightInd w:val="0"/>
        <w:ind w:left="270" w:hanging="270"/>
        <w:rPr>
          <w:rFonts w:ascii="Calibri" w:hAnsi="Calibri" w:cs="Calibri"/>
          <w:color w:val="000000"/>
        </w:rPr>
      </w:pPr>
      <w:r w:rsidRPr="00D1480E">
        <w:rPr>
          <w:rFonts w:ascii="Calibri" w:hAnsi="Calibri" w:cs="Calibri"/>
          <w:color w:val="000000"/>
        </w:rPr>
        <w:t>Sign your name. It is easier to build a classroom community when you know to whom you are responding.</w:t>
      </w:r>
    </w:p>
    <w:p w14:paraId="5C489C6F" w14:textId="77777777" w:rsidR="00A55FD5" w:rsidRPr="00D1480E" w:rsidRDefault="00A55FD5" w:rsidP="00A55FD5">
      <w:pPr>
        <w:tabs>
          <w:tab w:val="left" w:pos="90"/>
        </w:tabs>
        <w:autoSpaceDE w:val="0"/>
        <w:autoSpaceDN w:val="0"/>
        <w:adjustRightInd w:val="0"/>
        <w:ind w:left="270" w:hanging="270"/>
        <w:rPr>
          <w:rFonts w:ascii="Calibri" w:hAnsi="Calibri" w:cs="Calibri"/>
          <w:color w:val="000000"/>
        </w:rPr>
      </w:pPr>
    </w:p>
    <w:p w14:paraId="68A6356C" w14:textId="77777777" w:rsidR="00A55FD5" w:rsidRPr="00D1480E" w:rsidRDefault="00A55FD5" w:rsidP="00A55FD5">
      <w:pPr>
        <w:numPr>
          <w:ilvl w:val="1"/>
          <w:numId w:val="6"/>
        </w:numPr>
        <w:tabs>
          <w:tab w:val="left" w:pos="90"/>
        </w:tabs>
        <w:autoSpaceDE w:val="0"/>
        <w:autoSpaceDN w:val="0"/>
        <w:adjustRightInd w:val="0"/>
        <w:ind w:left="270" w:hanging="270"/>
        <w:rPr>
          <w:rFonts w:ascii="Calibri" w:hAnsi="Calibri" w:cs="Calibri"/>
          <w:color w:val="000000"/>
        </w:rPr>
      </w:pPr>
      <w:r w:rsidRPr="00D1480E">
        <w:rPr>
          <w:rFonts w:ascii="Calibri" w:hAnsi="Calibri" w:cs="Calibri"/>
          <w:color w:val="000000"/>
        </w:rPr>
        <w:t>Foster community.  Share your great ideas and contribute to ongoing discussions.  Consider each comment you make as one that is adding to, or detracting from, a positive learning environment for you and your classmates.</w:t>
      </w:r>
      <w:r w:rsidRPr="00D1480E">
        <w:rPr>
          <w:rFonts w:ascii="Calibri" w:hAnsi="Calibri" w:cs="Calibri"/>
          <w:color w:val="000000"/>
        </w:rPr>
        <w:br/>
      </w:r>
    </w:p>
    <w:p w14:paraId="4B5C6E0A" w14:textId="77777777" w:rsidR="00A55FD5" w:rsidRPr="00D1480E" w:rsidRDefault="00A55FD5" w:rsidP="00A55FD5">
      <w:pPr>
        <w:numPr>
          <w:ilvl w:val="1"/>
          <w:numId w:val="6"/>
        </w:numPr>
        <w:tabs>
          <w:tab w:val="left" w:pos="90"/>
        </w:tabs>
        <w:autoSpaceDE w:val="0"/>
        <w:autoSpaceDN w:val="0"/>
        <w:adjustRightInd w:val="0"/>
        <w:ind w:left="270" w:hanging="270"/>
        <w:rPr>
          <w:rFonts w:ascii="Calibri" w:hAnsi="Calibri" w:cs="Calibri"/>
          <w:color w:val="000000"/>
        </w:rPr>
      </w:pPr>
      <w:r w:rsidRPr="00D1480E">
        <w:rPr>
          <w:rFonts w:ascii="Calibri" w:hAnsi="Calibri" w:cs="Calibri"/>
          <w:color w:val="000000"/>
        </w:rPr>
        <w:t>Be constructive.  You can challenge ideas and the course content, but avoid becoming negative online. When you disagree politely, you stimulate and encourage great discussion. You also maintain positive relationships with others with whom you may disagree on a certain point.</w:t>
      </w:r>
    </w:p>
    <w:p w14:paraId="33F64E80" w14:textId="77777777" w:rsidR="00A55FD5" w:rsidRPr="00D1480E" w:rsidRDefault="00A55FD5" w:rsidP="00A55FD5">
      <w:pPr>
        <w:tabs>
          <w:tab w:val="left" w:pos="90"/>
        </w:tabs>
        <w:autoSpaceDE w:val="0"/>
        <w:autoSpaceDN w:val="0"/>
        <w:adjustRightInd w:val="0"/>
        <w:ind w:left="270" w:hanging="270"/>
        <w:rPr>
          <w:rFonts w:ascii="Calibri" w:hAnsi="Calibri" w:cs="Calibri"/>
          <w:color w:val="000000"/>
        </w:rPr>
      </w:pPr>
    </w:p>
    <w:p w14:paraId="0B2E4850" w14:textId="77777777" w:rsidR="00A55FD5" w:rsidRPr="00D1480E" w:rsidRDefault="00A55FD5" w:rsidP="00A55FD5">
      <w:pPr>
        <w:numPr>
          <w:ilvl w:val="1"/>
          <w:numId w:val="6"/>
        </w:numPr>
        <w:tabs>
          <w:tab w:val="left" w:pos="90"/>
        </w:tabs>
        <w:autoSpaceDE w:val="0"/>
        <w:autoSpaceDN w:val="0"/>
        <w:adjustRightInd w:val="0"/>
        <w:ind w:left="270" w:hanging="270"/>
        <w:rPr>
          <w:rFonts w:ascii="Calibri" w:hAnsi="Calibri" w:cs="Calibri"/>
          <w:color w:val="000000"/>
        </w:rPr>
      </w:pPr>
      <w:r w:rsidRPr="00D1480E">
        <w:rPr>
          <w:rFonts w:ascii="Calibri" w:hAnsi="Calibri" w:cs="Calibri"/>
          <w:color w:val="000000"/>
        </w:rPr>
        <w:t xml:space="preserve">Keep the conversation on topic by responding to questions, adding thoughtful comments about the topics at hand.  Online dialogue is like conversation. If there is a certain dialogue going on, please add to it, but if you have something new to say, please post it in another thread. </w:t>
      </w:r>
    </w:p>
    <w:p w14:paraId="0998E74E" w14:textId="77777777" w:rsidR="00A55FD5" w:rsidRPr="00D1480E" w:rsidRDefault="00A55FD5" w:rsidP="00A55FD5">
      <w:pPr>
        <w:tabs>
          <w:tab w:val="left" w:pos="90"/>
        </w:tabs>
        <w:autoSpaceDE w:val="0"/>
        <w:autoSpaceDN w:val="0"/>
        <w:adjustRightInd w:val="0"/>
        <w:ind w:left="270" w:hanging="270"/>
        <w:rPr>
          <w:rFonts w:ascii="Calibri" w:hAnsi="Calibri" w:cs="Calibri"/>
          <w:color w:val="000000"/>
        </w:rPr>
      </w:pPr>
    </w:p>
    <w:p w14:paraId="49EE3E54" w14:textId="77777777" w:rsidR="00A55FD5" w:rsidRPr="00D1480E" w:rsidRDefault="00A55FD5" w:rsidP="00A55FD5">
      <w:pPr>
        <w:numPr>
          <w:ilvl w:val="1"/>
          <w:numId w:val="6"/>
        </w:numPr>
        <w:tabs>
          <w:tab w:val="left" w:pos="90"/>
        </w:tabs>
        <w:autoSpaceDE w:val="0"/>
        <w:autoSpaceDN w:val="0"/>
        <w:adjustRightInd w:val="0"/>
        <w:ind w:left="270" w:hanging="270"/>
        <w:rPr>
          <w:rFonts w:ascii="Calibri" w:hAnsi="Calibri" w:cs="Calibri"/>
          <w:color w:val="000000"/>
        </w:rPr>
      </w:pPr>
      <w:r w:rsidRPr="00D1480E">
        <w:rPr>
          <w:rFonts w:ascii="Calibri" w:hAnsi="Calibri" w:cs="Calibri"/>
          <w:color w:val="000000"/>
        </w:rPr>
        <w:t>Define your terms.</w:t>
      </w:r>
      <w:r w:rsidRPr="00D1480E">
        <w:rPr>
          <w:rFonts w:ascii="Calibri" w:hAnsi="Calibri" w:cs="Calibri"/>
        </w:rPr>
        <w:t xml:space="preserve"> </w:t>
      </w:r>
      <w:r w:rsidRPr="00D1480E">
        <w:rPr>
          <w:rFonts w:ascii="Calibri" w:hAnsi="Calibri" w:cs="Calibri"/>
          <w:color w:val="000000"/>
        </w:rPr>
        <w:t>When using acronyms or terms that are particular to your field (or new to our course), please define them for others.</w:t>
      </w:r>
    </w:p>
    <w:p w14:paraId="53D9EFAF" w14:textId="77777777" w:rsidR="00A55FD5" w:rsidRPr="00D1480E" w:rsidRDefault="00A55FD5" w:rsidP="00A55FD5">
      <w:pPr>
        <w:tabs>
          <w:tab w:val="left" w:pos="90"/>
        </w:tabs>
        <w:autoSpaceDE w:val="0"/>
        <w:autoSpaceDN w:val="0"/>
        <w:adjustRightInd w:val="0"/>
        <w:rPr>
          <w:rFonts w:ascii="Calibri" w:hAnsi="Calibri" w:cs="Calibri"/>
          <w:color w:val="000000"/>
        </w:rPr>
      </w:pPr>
    </w:p>
    <w:p w14:paraId="6ACCFE3D" w14:textId="77777777" w:rsidR="00A55FD5" w:rsidRPr="00D1480E" w:rsidRDefault="00A55FD5" w:rsidP="00A55FD5">
      <w:pPr>
        <w:numPr>
          <w:ilvl w:val="1"/>
          <w:numId w:val="6"/>
        </w:numPr>
        <w:tabs>
          <w:tab w:val="left" w:pos="90"/>
        </w:tabs>
        <w:autoSpaceDE w:val="0"/>
        <w:autoSpaceDN w:val="0"/>
        <w:adjustRightInd w:val="0"/>
        <w:ind w:left="270" w:hanging="270"/>
        <w:rPr>
          <w:rFonts w:ascii="Calibri" w:hAnsi="Calibri" w:cs="Calibri"/>
          <w:color w:val="000000"/>
        </w:rPr>
      </w:pPr>
      <w:r w:rsidRPr="00D1480E">
        <w:rPr>
          <w:rFonts w:ascii="Calibri" w:hAnsi="Calibri" w:cs="Calibri"/>
          <w:color w:val="000000"/>
        </w:rPr>
        <w:t xml:space="preserve">Participation in the course should maintain a </w:t>
      </w:r>
      <w:hyperlink r:id="rId23" w:history="1">
        <w:r w:rsidRPr="00D1480E">
          <w:rPr>
            <w:rStyle w:val="Hyperlink"/>
            <w:rFonts w:ascii="Calibri" w:hAnsi="Calibri" w:cs="Calibri"/>
          </w:rPr>
          <w:t>positive work and learning environment</w:t>
        </w:r>
      </w:hyperlink>
      <w:r w:rsidRPr="00D1480E">
        <w:rPr>
          <w:rFonts w:ascii="Calibri" w:hAnsi="Calibri" w:cs="Calibri"/>
          <w:color w:val="000000"/>
        </w:rPr>
        <w:t xml:space="preserve">, as outlined in the </w:t>
      </w:r>
      <w:r w:rsidRPr="00D1480E">
        <w:rPr>
          <w:rStyle w:val="Hyperlink"/>
          <w:rFonts w:ascii="Calibri" w:hAnsi="Calibri" w:cs="Calibri"/>
        </w:rPr>
        <w:t>UM Collected Rules &amp; Regulations, 330.080</w:t>
      </w:r>
    </w:p>
    <w:p w14:paraId="5542590E" w14:textId="77777777" w:rsidR="00A55FD5" w:rsidRPr="00D1480E" w:rsidRDefault="00A55FD5" w:rsidP="00A55FD5">
      <w:pPr>
        <w:tabs>
          <w:tab w:val="left" w:pos="90"/>
        </w:tabs>
        <w:autoSpaceDE w:val="0"/>
        <w:autoSpaceDN w:val="0"/>
        <w:adjustRightInd w:val="0"/>
        <w:ind w:left="270"/>
        <w:rPr>
          <w:rFonts w:ascii="Calibri" w:hAnsi="Calibri" w:cs="Calibri"/>
          <w:color w:val="000000"/>
        </w:rPr>
      </w:pPr>
    </w:p>
    <w:p w14:paraId="6D5F4154" w14:textId="77777777" w:rsidR="00A55FD5" w:rsidRPr="00D1480E" w:rsidRDefault="00A55FD5" w:rsidP="00A55FD5">
      <w:pPr>
        <w:rPr>
          <w:rFonts w:ascii="Calibri" w:hAnsi="Calibri"/>
        </w:rPr>
      </w:pPr>
      <w:r w:rsidRPr="00D1480E">
        <w:rPr>
          <w:rFonts w:ascii="Calibri" w:hAnsi="Calibri"/>
        </w:rPr>
        <w:t>How do you know a source is reputable and credible?</w:t>
      </w:r>
    </w:p>
    <w:p w14:paraId="7A5A2C26" w14:textId="77777777" w:rsidR="00A55FD5" w:rsidRPr="00D1480E" w:rsidRDefault="00A55FD5" w:rsidP="00A55FD5">
      <w:pPr>
        <w:rPr>
          <w:rFonts w:ascii="Calibri" w:hAnsi="Calibri"/>
        </w:rPr>
      </w:pPr>
      <w:r w:rsidRPr="00D1480E">
        <w:rPr>
          <w:rFonts w:ascii="Calibri" w:hAnsi="Calibri"/>
        </w:rPr>
        <w:t>You cannot just Google and pull the first source that looks good.  How do you know who wrote this source?  How do you know it is not a propaganda piece posted by a terrorist group?  Once of the most important concepts you will learn as a college student and that will set you apart from the rest of the workforce is to question your sources of information.  You need to learn how to vet your sources.  If you do not, this will negatively impact your learning and your grade.  But what if vetting is too much work and you’re really busy?  Real estate is a lot of work.  It is a lot of research and analysis.  Best get started on that now and develop a mindset conducive to a career in real estate.</w:t>
      </w:r>
    </w:p>
    <w:p w14:paraId="705C98BA" w14:textId="77777777" w:rsidR="00A55FD5" w:rsidRPr="00D1480E" w:rsidRDefault="00A55FD5" w:rsidP="00A55FD5">
      <w:pPr>
        <w:rPr>
          <w:rFonts w:ascii="Calibri" w:hAnsi="Calibri"/>
        </w:rPr>
      </w:pPr>
    </w:p>
    <w:p w14:paraId="2B5BF934" w14:textId="77777777" w:rsidR="00A55FD5" w:rsidRPr="00D1480E" w:rsidRDefault="00A55FD5" w:rsidP="00A55FD5">
      <w:pPr>
        <w:rPr>
          <w:rFonts w:ascii="Calibri" w:hAnsi="Calibri"/>
        </w:rPr>
      </w:pPr>
      <w:r w:rsidRPr="00D1480E">
        <w:rPr>
          <w:rFonts w:ascii="Calibri" w:hAnsi="Calibri"/>
        </w:rPr>
        <w:t>So how do you vet a source?  Ask these questions and verify credible, reputable answers.</w:t>
      </w:r>
    </w:p>
    <w:p w14:paraId="02740D72" w14:textId="77777777" w:rsidR="00A55FD5" w:rsidRPr="00D1480E" w:rsidRDefault="00A55FD5" w:rsidP="00A55FD5">
      <w:pPr>
        <w:numPr>
          <w:ilvl w:val="0"/>
          <w:numId w:val="26"/>
        </w:numPr>
        <w:rPr>
          <w:rFonts w:ascii="Calibri" w:hAnsi="Calibri"/>
        </w:rPr>
      </w:pPr>
      <w:r w:rsidRPr="00D1480E">
        <w:rPr>
          <w:rFonts w:ascii="Calibri" w:hAnsi="Calibri"/>
        </w:rPr>
        <w:t>Who wrote it?  If you cannot find the author, it is not a credible source.  Companies do not count as authors.  You need to find the actual, individual human being.</w:t>
      </w:r>
    </w:p>
    <w:p w14:paraId="393481D1" w14:textId="77777777" w:rsidR="00A55FD5" w:rsidRPr="00D1480E" w:rsidRDefault="00A55FD5" w:rsidP="00A55FD5">
      <w:pPr>
        <w:numPr>
          <w:ilvl w:val="0"/>
          <w:numId w:val="26"/>
        </w:numPr>
        <w:rPr>
          <w:rFonts w:ascii="Calibri" w:hAnsi="Calibri"/>
        </w:rPr>
      </w:pPr>
      <w:r w:rsidRPr="00D1480E">
        <w:rPr>
          <w:rFonts w:ascii="Calibri" w:hAnsi="Calibri"/>
        </w:rPr>
        <w:t>What are the credentials of this person?  Anyone and their cousin can write about real estate, even if they have absolutely no industry experience!  Check the credentials of the author.  Do they have licensing in real estate?  Do they have decades of experience in real estate?  Do they have a formal education in real estate?  Any of these will do as long as it is extensive.</w:t>
      </w:r>
    </w:p>
    <w:p w14:paraId="2E64F9A2" w14:textId="77777777" w:rsidR="00A55FD5" w:rsidRPr="00D1480E" w:rsidRDefault="00A55FD5" w:rsidP="00A55FD5">
      <w:pPr>
        <w:numPr>
          <w:ilvl w:val="0"/>
          <w:numId w:val="26"/>
        </w:numPr>
        <w:rPr>
          <w:rFonts w:ascii="Calibri" w:hAnsi="Calibri"/>
        </w:rPr>
      </w:pPr>
      <w:r w:rsidRPr="00D1480E">
        <w:rPr>
          <w:rFonts w:ascii="Calibri" w:hAnsi="Calibri"/>
        </w:rPr>
        <w:t xml:space="preserve">What is the motivation (or angle)?  What is the agenda of the author?  Is s/he trying to convince you of something that might impact the content of their message?  For example, if a real estate agent is proclaiming the benefits of using agents, don’t you </w:t>
      </w:r>
      <w:r w:rsidRPr="00D1480E">
        <w:rPr>
          <w:rFonts w:ascii="Calibri" w:hAnsi="Calibri"/>
        </w:rPr>
        <w:lastRenderedPageBreak/>
        <w:t>think this person might downplay the cons of using an agent?  Just a thought.  Try to find the whole picture, not someone’s advertisement or propaganda.</w:t>
      </w:r>
    </w:p>
    <w:p w14:paraId="72C98A00" w14:textId="77777777" w:rsidR="00C219F0" w:rsidRPr="00D1480E" w:rsidRDefault="00C219F0" w:rsidP="00221C84">
      <w:pPr>
        <w:jc w:val="center"/>
        <w:rPr>
          <w:rFonts w:ascii="Calibri" w:hAnsi="Calibri"/>
        </w:rPr>
      </w:pPr>
    </w:p>
    <w:bookmarkEnd w:id="8"/>
    <w:p w14:paraId="38C00D26" w14:textId="77777777" w:rsidR="008908AB" w:rsidRPr="00D1480E" w:rsidRDefault="008908AB" w:rsidP="00D1480E">
      <w:pPr>
        <w:pStyle w:val="Heading1"/>
        <w:jc w:val="center"/>
        <w:rPr>
          <w:b w:val="0"/>
          <w:bCs w:val="0"/>
        </w:rPr>
      </w:pPr>
      <w:r w:rsidRPr="00D1480E">
        <w:rPr>
          <w:b w:val="0"/>
          <w:bCs w:val="0"/>
        </w:rPr>
        <w:t>Homework</w:t>
      </w:r>
    </w:p>
    <w:p w14:paraId="3AC53B0E" w14:textId="77777777" w:rsidR="008908AB" w:rsidRPr="00D1480E" w:rsidRDefault="008908AB" w:rsidP="008908AB">
      <w:pPr>
        <w:rPr>
          <w:rFonts w:ascii="Calibri" w:hAnsi="Calibri"/>
        </w:rPr>
      </w:pPr>
    </w:p>
    <w:p w14:paraId="3B77502B" w14:textId="77777777" w:rsidR="008908AB" w:rsidRPr="00D1480E" w:rsidRDefault="008908AB" w:rsidP="008908AB">
      <w:pPr>
        <w:rPr>
          <w:rFonts w:ascii="Calibri" w:hAnsi="Calibri"/>
        </w:rPr>
      </w:pPr>
      <w:r w:rsidRPr="00D1480E">
        <w:rPr>
          <w:rFonts w:ascii="Calibri" w:hAnsi="Calibri"/>
        </w:rPr>
        <w:t>Course Objectives: This assignment meets course objectives 1-5 (please see page 1 for list).</w:t>
      </w:r>
    </w:p>
    <w:p w14:paraId="6B4B516B" w14:textId="77777777" w:rsidR="008908AB" w:rsidRPr="00D1480E" w:rsidRDefault="008908AB" w:rsidP="008908AB">
      <w:pPr>
        <w:rPr>
          <w:rFonts w:ascii="Calibri" w:hAnsi="Calibri"/>
        </w:rPr>
      </w:pPr>
    </w:p>
    <w:p w14:paraId="437F60DE" w14:textId="77777777" w:rsidR="008908AB" w:rsidRPr="00D1480E" w:rsidRDefault="008908AB" w:rsidP="008908AB">
      <w:pPr>
        <w:rPr>
          <w:rFonts w:ascii="Calibri" w:hAnsi="Calibri"/>
        </w:rPr>
      </w:pPr>
      <w:r w:rsidRPr="00D1480E">
        <w:rPr>
          <w:rFonts w:ascii="Calibri" w:hAnsi="Calibri"/>
        </w:rPr>
        <w:t>Purpose: If the course material is the foundation to achieving the course objectives, the homework is the first step to help you learn the course material through application of the financial frameworks.  The homework is also designed to prepare you for class and to succeed on the quizzes and exams.</w:t>
      </w:r>
    </w:p>
    <w:p w14:paraId="08B40D2D" w14:textId="77777777" w:rsidR="008908AB" w:rsidRPr="00D1480E" w:rsidRDefault="008908AB" w:rsidP="008908AB">
      <w:pPr>
        <w:rPr>
          <w:rFonts w:ascii="Calibri" w:hAnsi="Calibri"/>
        </w:rPr>
      </w:pPr>
    </w:p>
    <w:p w14:paraId="7E6A39BB" w14:textId="77777777" w:rsidR="008908AB" w:rsidRPr="00D1480E" w:rsidRDefault="008908AB" w:rsidP="008908AB">
      <w:pPr>
        <w:rPr>
          <w:rFonts w:ascii="Calibri" w:hAnsi="Calibri"/>
        </w:rPr>
      </w:pPr>
      <w:r w:rsidRPr="00D1480E">
        <w:rPr>
          <w:rFonts w:ascii="Calibri" w:hAnsi="Calibri"/>
        </w:rPr>
        <w:t>Process: There are 3 steps that you will need to conduct:</w:t>
      </w:r>
    </w:p>
    <w:p w14:paraId="4C35B897" w14:textId="77777777" w:rsidR="008908AB" w:rsidRPr="00D1480E" w:rsidRDefault="008908AB" w:rsidP="008908AB">
      <w:pPr>
        <w:rPr>
          <w:rFonts w:ascii="Calibri" w:hAnsi="Calibri"/>
        </w:rPr>
      </w:pPr>
    </w:p>
    <w:p w14:paraId="43F743DC" w14:textId="77777777" w:rsidR="008908AB" w:rsidRPr="00D1480E" w:rsidRDefault="008908AB" w:rsidP="008908AB">
      <w:pPr>
        <w:numPr>
          <w:ilvl w:val="0"/>
          <w:numId w:val="22"/>
        </w:numPr>
        <w:rPr>
          <w:rFonts w:ascii="Calibri" w:hAnsi="Calibri"/>
        </w:rPr>
      </w:pPr>
      <w:r w:rsidRPr="00D1480E">
        <w:rPr>
          <w:rFonts w:ascii="Calibri" w:hAnsi="Calibri"/>
        </w:rPr>
        <w:t xml:space="preserve">Log on to our </w:t>
      </w:r>
      <w:r w:rsidRPr="00D1480E">
        <w:rPr>
          <w:rFonts w:ascii="Calibri" w:hAnsi="Calibri"/>
          <w:i/>
          <w:iCs/>
        </w:rPr>
        <w:t xml:space="preserve">Canvas </w:t>
      </w:r>
      <w:r w:rsidRPr="00D1480E">
        <w:rPr>
          <w:rFonts w:ascii="Calibri" w:hAnsi="Calibri"/>
        </w:rPr>
        <w:t>course page</w:t>
      </w:r>
    </w:p>
    <w:p w14:paraId="7FF321F0" w14:textId="77777777" w:rsidR="008908AB" w:rsidRPr="00D1480E" w:rsidRDefault="008908AB" w:rsidP="008908AB">
      <w:pPr>
        <w:numPr>
          <w:ilvl w:val="0"/>
          <w:numId w:val="22"/>
        </w:numPr>
        <w:rPr>
          <w:rFonts w:ascii="Calibri" w:hAnsi="Calibri"/>
        </w:rPr>
      </w:pPr>
      <w:r w:rsidRPr="00D1480E">
        <w:rPr>
          <w:rFonts w:ascii="Calibri" w:hAnsi="Calibri"/>
        </w:rPr>
        <w:t>Select the “Assignments” folder</w:t>
      </w:r>
    </w:p>
    <w:p w14:paraId="2D69FE48" w14:textId="77777777" w:rsidR="008908AB" w:rsidRPr="00D1480E" w:rsidRDefault="008908AB" w:rsidP="008908AB">
      <w:pPr>
        <w:numPr>
          <w:ilvl w:val="0"/>
          <w:numId w:val="22"/>
        </w:numPr>
        <w:rPr>
          <w:rFonts w:ascii="Calibri" w:hAnsi="Calibri"/>
        </w:rPr>
      </w:pPr>
      <w:r w:rsidRPr="00D1480E">
        <w:rPr>
          <w:rFonts w:ascii="Calibri" w:hAnsi="Calibri"/>
        </w:rPr>
        <w:t xml:space="preserve">Select and take the appropriate homework </w:t>
      </w:r>
    </w:p>
    <w:p w14:paraId="564CE101" w14:textId="77777777" w:rsidR="008908AB" w:rsidRPr="00D1480E" w:rsidRDefault="008908AB" w:rsidP="008908AB">
      <w:pPr>
        <w:rPr>
          <w:rFonts w:ascii="Calibri" w:hAnsi="Calibri"/>
        </w:rPr>
      </w:pPr>
    </w:p>
    <w:p w14:paraId="5E60BCD3" w14:textId="77777777" w:rsidR="008908AB" w:rsidRPr="00D1480E" w:rsidRDefault="008908AB" w:rsidP="00243880">
      <w:pPr>
        <w:rPr>
          <w:rFonts w:ascii="Calibri" w:hAnsi="Calibri" w:cs="Arial"/>
        </w:rPr>
      </w:pPr>
      <w:bookmarkStart w:id="10" w:name="_Toc408190533"/>
      <w:r w:rsidRPr="00D1480E">
        <w:rPr>
          <w:rFonts w:ascii="Calibri" w:hAnsi="Calibri" w:cs="Arial"/>
        </w:rPr>
        <w:t xml:space="preserve">Procedure: There are 26 homework assignments in this course, based on each chapter of the textbook you are required to read.  These are </w:t>
      </w:r>
      <w:r w:rsidRPr="00D1480E">
        <w:rPr>
          <w:rFonts w:ascii="Calibri" w:hAnsi="Calibri" w:cs="Arial"/>
          <w:iCs/>
        </w:rPr>
        <w:t>the textbook chapters 1-26</w:t>
      </w:r>
      <w:r w:rsidRPr="00D1480E">
        <w:rPr>
          <w:rFonts w:ascii="Calibri" w:hAnsi="Calibri" w:cs="Arial"/>
        </w:rPr>
        <w:t>.  Each homework has 12 questions, including multiple choice, worksheet, and excel simulations.  Each question is worth 1 point for a total of 12 points per homework.  You will have unlimited attempts and no time limit to complete the homework.  All questions are randomized for each student and on each attempt.  It is open book, notes, and internet.  But you must work on the homework by yourself.</w:t>
      </w:r>
      <w:r w:rsidR="00243880">
        <w:rPr>
          <w:rFonts w:ascii="Calibri" w:hAnsi="Calibri" w:cs="Arial"/>
        </w:rPr>
        <w:t xml:space="preserve">  </w:t>
      </w:r>
    </w:p>
    <w:p w14:paraId="4038E636" w14:textId="77777777" w:rsidR="008908AB" w:rsidRPr="00D1480E" w:rsidRDefault="008908AB" w:rsidP="008908AB">
      <w:pPr>
        <w:rPr>
          <w:rFonts w:ascii="Calibri" w:hAnsi="Calibri" w:cs="Arial"/>
        </w:rPr>
      </w:pPr>
    </w:p>
    <w:p w14:paraId="61E46D3F" w14:textId="77777777" w:rsidR="008908AB" w:rsidRPr="00D1480E" w:rsidRDefault="008908AB" w:rsidP="00243880">
      <w:pPr>
        <w:rPr>
          <w:rFonts w:ascii="Calibri" w:hAnsi="Calibri" w:cs="Arial"/>
        </w:rPr>
      </w:pPr>
      <w:r w:rsidRPr="00D1480E">
        <w:rPr>
          <w:rFonts w:ascii="Calibri" w:hAnsi="Calibri" w:cs="Arial"/>
        </w:rPr>
        <w:t xml:space="preserve">Due Dates: </w:t>
      </w:r>
      <w:r w:rsidR="00243880">
        <w:rPr>
          <w:rFonts w:ascii="Calibri" w:hAnsi="Calibri" w:cs="Arial"/>
        </w:rPr>
        <w:t>Please see the course outline for due dates.  The homework correspond to the chapters assigned in each module.  K</w:t>
      </w:r>
      <w:r w:rsidRPr="00D1480E">
        <w:rPr>
          <w:rFonts w:ascii="Calibri" w:hAnsi="Calibri" w:cs="Arial"/>
        </w:rPr>
        <w:t>eep in mind, the homework is meant to prepare you for the quizzes and exams.  If you leave them until the last minute, you are missing out on valuable practice that you get credit for.  So time management here, set your schedule early on and stick to it.</w:t>
      </w:r>
    </w:p>
    <w:p w14:paraId="133FFC9B" w14:textId="77777777" w:rsidR="008908AB" w:rsidRPr="00D1480E" w:rsidRDefault="008908AB" w:rsidP="008908AB">
      <w:pPr>
        <w:rPr>
          <w:rFonts w:ascii="Calibri" w:hAnsi="Calibri" w:cs="Arial"/>
        </w:rPr>
      </w:pPr>
    </w:p>
    <w:p w14:paraId="18CA7D4F" w14:textId="77777777" w:rsidR="008908AB" w:rsidRPr="00D1480E" w:rsidRDefault="008908AB" w:rsidP="00243880">
      <w:pPr>
        <w:rPr>
          <w:rFonts w:ascii="Calibri" w:hAnsi="Calibri" w:cs="Arial"/>
        </w:rPr>
      </w:pPr>
      <w:r w:rsidRPr="00D1480E">
        <w:rPr>
          <w:rFonts w:ascii="Calibri" w:hAnsi="Calibri" w:cs="Arial"/>
        </w:rPr>
        <w:t xml:space="preserve">Late Policy: </w:t>
      </w:r>
      <w:r w:rsidR="00243880">
        <w:rPr>
          <w:rFonts w:ascii="Calibri" w:hAnsi="Calibri" w:cs="Arial"/>
        </w:rPr>
        <w:t>There are no late penalties, you can take the homework up until the last day of the class</w:t>
      </w:r>
      <w:r w:rsidR="00243880" w:rsidRPr="00D1480E">
        <w:rPr>
          <w:rFonts w:ascii="Calibri" w:hAnsi="Calibri" w:cs="Arial"/>
        </w:rPr>
        <w:t xml:space="preserve">, </w:t>
      </w:r>
      <w:r w:rsidR="00243880" w:rsidRPr="00D1480E">
        <w:rPr>
          <w:rFonts w:ascii="Calibri" w:hAnsi="Calibri" w:cs="Calibri"/>
          <w:iCs/>
        </w:rPr>
        <w:t xml:space="preserve">Saturday, Dec 17 </w:t>
      </w:r>
      <w:r w:rsidR="00243880" w:rsidRPr="00D1480E">
        <w:rPr>
          <w:rFonts w:ascii="Calibri" w:hAnsi="Calibri"/>
        </w:rPr>
        <w:t>at 11:59pm</w:t>
      </w:r>
      <w:r w:rsidR="00243880">
        <w:rPr>
          <w:rFonts w:ascii="Calibri" w:hAnsi="Calibri" w:cs="Arial"/>
        </w:rPr>
        <w:t xml:space="preserve">. </w:t>
      </w:r>
      <w:r w:rsidRPr="00D1480E">
        <w:rPr>
          <w:rFonts w:ascii="Calibri" w:hAnsi="Calibri" w:cs="Arial"/>
        </w:rPr>
        <w:t xml:space="preserve"> But I strongly recommend that you keep up every week with the assigned homework.  I have scheduled them to complement the course material and prepare you for the quizzes and exams.  The decision is yours, but having to take 26 homework at the end of the course does not sound like very much fun. </w:t>
      </w:r>
      <w:r w:rsidRPr="00D1480E">
        <w:rPr>
          <w:rFonts w:ascii="Calibri" w:hAnsi="Calibri" w:cs="Arial"/>
          <w:i/>
        </w:rPr>
        <w:t xml:space="preserve"> </w:t>
      </w:r>
      <w:r w:rsidRPr="00D1480E">
        <w:rPr>
          <w:rFonts w:ascii="Calibri" w:hAnsi="Calibri" w:cs="Arial"/>
        </w:rPr>
        <w:t>Please note that the Canvas system will shut down the homework at the deadline so you will no longer be able to view or take them.  If you wait until</w:t>
      </w:r>
      <w:r w:rsidR="009C680D" w:rsidRPr="00D1480E">
        <w:rPr>
          <w:rFonts w:ascii="Calibri" w:hAnsi="Calibri" w:cs="Calibri"/>
          <w:iCs/>
        </w:rPr>
        <w:t xml:space="preserve"> December 18 </w:t>
      </w:r>
      <w:r w:rsidRPr="00D1480E">
        <w:rPr>
          <w:rFonts w:ascii="Calibri" w:hAnsi="Calibri" w:cs="Arial"/>
        </w:rPr>
        <w:t>and have some kind of emergency, there will not be anything I can do to help you.  So plan ahead.</w:t>
      </w:r>
    </w:p>
    <w:p w14:paraId="2B35FF9D" w14:textId="77777777" w:rsidR="008908AB" w:rsidRPr="00D1480E" w:rsidRDefault="008908AB" w:rsidP="008908AB">
      <w:pPr>
        <w:rPr>
          <w:rFonts w:ascii="Calibri" w:hAnsi="Calibri" w:cs="Arial"/>
        </w:rPr>
      </w:pPr>
    </w:p>
    <w:p w14:paraId="519C018D" w14:textId="77777777" w:rsidR="008908AB" w:rsidRPr="00D1480E" w:rsidRDefault="008908AB" w:rsidP="00A55FD5">
      <w:pPr>
        <w:rPr>
          <w:rFonts w:ascii="Calibri" w:hAnsi="Calibri" w:cs="Arial"/>
        </w:rPr>
      </w:pPr>
      <w:r w:rsidRPr="00D1480E">
        <w:rPr>
          <w:rFonts w:ascii="Calibri" w:hAnsi="Calibri" w:cs="Arial"/>
        </w:rPr>
        <w:t xml:space="preserve">FAQ: </w:t>
      </w:r>
      <w:r w:rsidRPr="00D1480E">
        <w:rPr>
          <w:rFonts w:ascii="Calibri" w:hAnsi="Calibri" w:cs="Arial"/>
          <w:i/>
        </w:rPr>
        <w:t xml:space="preserve">What if I disagree with the answer? </w:t>
      </w:r>
      <w:r w:rsidRPr="00D1480E">
        <w:rPr>
          <w:rFonts w:ascii="Calibri" w:hAnsi="Calibri" w:cs="Arial"/>
        </w:rPr>
        <w:t xml:space="preserve">Let me know and we will talk about it.  I cannot promise you your point back, but I will hear you out.  Any inquiries need to be made before the end of the last day of the session on </w:t>
      </w:r>
      <w:r w:rsidR="009C680D" w:rsidRPr="00D1480E">
        <w:rPr>
          <w:rFonts w:ascii="Calibri" w:hAnsi="Calibri" w:cs="Calibri"/>
          <w:iCs/>
        </w:rPr>
        <w:t xml:space="preserve">Saturday, </w:t>
      </w:r>
      <w:r w:rsidR="00A55FD5" w:rsidRPr="00D1480E">
        <w:rPr>
          <w:rFonts w:ascii="Calibri" w:hAnsi="Calibri" w:cs="Calibri"/>
          <w:iCs/>
        </w:rPr>
        <w:t>Dec 17</w:t>
      </w:r>
      <w:r w:rsidR="009C680D" w:rsidRPr="00D1480E">
        <w:rPr>
          <w:rFonts w:ascii="Calibri" w:hAnsi="Calibri" w:cs="Calibri"/>
          <w:iCs/>
        </w:rPr>
        <w:t xml:space="preserve"> </w:t>
      </w:r>
      <w:r w:rsidRPr="00D1480E">
        <w:rPr>
          <w:rFonts w:ascii="Calibri" w:hAnsi="Calibri"/>
        </w:rPr>
        <w:t>at 11:59pm</w:t>
      </w:r>
      <w:r w:rsidRPr="00D1480E">
        <w:rPr>
          <w:rFonts w:ascii="Calibri" w:hAnsi="Calibri" w:cs="Arial"/>
        </w:rPr>
        <w:t xml:space="preserve">.  </w:t>
      </w:r>
    </w:p>
    <w:p w14:paraId="68F45E0E" w14:textId="77777777" w:rsidR="008908AB" w:rsidRPr="00D1480E" w:rsidRDefault="008908AB" w:rsidP="008908AB">
      <w:pPr>
        <w:pStyle w:val="Heading2"/>
        <w:rPr>
          <w:rFonts w:ascii="Calibri" w:hAnsi="Calibri" w:cs="Arial"/>
          <w:b w:val="0"/>
          <w:bCs w:val="0"/>
          <w:i w:val="0"/>
          <w:sz w:val="24"/>
          <w:szCs w:val="24"/>
        </w:rPr>
      </w:pPr>
      <w:bookmarkStart w:id="11" w:name="_Toc376567568"/>
      <w:r w:rsidRPr="00D1480E">
        <w:rPr>
          <w:rFonts w:ascii="Calibri" w:hAnsi="Calibri" w:cs="Arial"/>
          <w:b w:val="0"/>
          <w:bCs w:val="0"/>
          <w:i w:val="0"/>
          <w:sz w:val="24"/>
          <w:szCs w:val="24"/>
        </w:rPr>
        <w:lastRenderedPageBreak/>
        <w:t xml:space="preserve">FAQ: </w:t>
      </w:r>
      <w:r w:rsidRPr="00D1480E">
        <w:rPr>
          <w:rFonts w:ascii="Calibri" w:hAnsi="Calibri" w:cs="Arial"/>
          <w:b w:val="0"/>
          <w:bCs w:val="0"/>
          <w:sz w:val="24"/>
          <w:szCs w:val="24"/>
        </w:rPr>
        <w:t>What if my technology, internet, or power fails?</w:t>
      </w:r>
      <w:r w:rsidRPr="00D1480E">
        <w:rPr>
          <w:rFonts w:ascii="Calibri" w:hAnsi="Calibri" w:cs="Arial"/>
          <w:b w:val="0"/>
          <w:bCs w:val="0"/>
          <w:i w:val="0"/>
          <w:sz w:val="24"/>
          <w:szCs w:val="24"/>
        </w:rPr>
        <w:t xml:space="preserve"> Know your options.  If there is a problem with </w:t>
      </w:r>
      <w:r w:rsidRPr="00D1480E">
        <w:rPr>
          <w:rFonts w:ascii="Calibri" w:hAnsi="Calibri" w:cs="Arial"/>
          <w:b w:val="0"/>
          <w:bCs w:val="0"/>
          <w:iCs w:val="0"/>
          <w:sz w:val="24"/>
          <w:szCs w:val="24"/>
        </w:rPr>
        <w:t>Canvas</w:t>
      </w:r>
      <w:r w:rsidRPr="00D1480E">
        <w:rPr>
          <w:rFonts w:ascii="Calibri" w:hAnsi="Calibri" w:cs="Arial"/>
          <w:b w:val="0"/>
          <w:bCs w:val="0"/>
          <w:i w:val="0"/>
          <w:sz w:val="24"/>
          <w:szCs w:val="24"/>
        </w:rPr>
        <w:t xml:space="preserve">, immediately contact the campus </w:t>
      </w:r>
      <w:hyperlink r:id="rId24" w:history="1">
        <w:r w:rsidRPr="00D1480E">
          <w:rPr>
            <w:rStyle w:val="Hyperlink"/>
            <w:rFonts w:ascii="Calibri" w:hAnsi="Calibri" w:cs="Arial"/>
            <w:b w:val="0"/>
            <w:bCs w:val="0"/>
            <w:i w:val="0"/>
            <w:sz w:val="24"/>
            <w:szCs w:val="24"/>
          </w:rPr>
          <w:t>Technology Support Center</w:t>
        </w:r>
      </w:hyperlink>
      <w:r w:rsidRPr="00D1480E">
        <w:rPr>
          <w:rFonts w:ascii="Calibri" w:hAnsi="Calibri" w:cs="Arial"/>
          <w:b w:val="0"/>
          <w:bCs w:val="0"/>
          <w:i w:val="0"/>
          <w:sz w:val="24"/>
          <w:szCs w:val="24"/>
        </w:rPr>
        <w:t xml:space="preserve"> and record your ticket number.  On your end, try to keep this from happening by using a computer on campus or somewhere else you trust the connection and electricity.  Plan ahead: complete your work at least a day before the due date so you have buffer time.  If you wait to do your work until the night it is due and something happens, or you wait weeks to reach out to me on a problem – I reserve the right to do nothing.</w:t>
      </w:r>
      <w:bookmarkEnd w:id="11"/>
      <w:r w:rsidRPr="00D1480E">
        <w:rPr>
          <w:rFonts w:ascii="Calibri" w:hAnsi="Calibri" w:cs="Arial"/>
          <w:b w:val="0"/>
          <w:bCs w:val="0"/>
          <w:i w:val="0"/>
          <w:sz w:val="24"/>
          <w:szCs w:val="24"/>
        </w:rPr>
        <w:t xml:space="preserve"> </w:t>
      </w:r>
    </w:p>
    <w:p w14:paraId="01C92524" w14:textId="77777777" w:rsidR="008908AB" w:rsidRPr="00D1480E" w:rsidRDefault="008908AB" w:rsidP="008908AB">
      <w:pPr>
        <w:rPr>
          <w:rFonts w:ascii="Calibri" w:hAnsi="Calibri" w:cs="Arial"/>
        </w:rPr>
      </w:pPr>
    </w:p>
    <w:p w14:paraId="1CA298B1" w14:textId="77777777" w:rsidR="00A55FD5" w:rsidRPr="00D1480E" w:rsidRDefault="008908AB" w:rsidP="00D1480E">
      <w:pPr>
        <w:rPr>
          <w:rFonts w:ascii="Calibri" w:hAnsi="Calibri" w:cs="Arial"/>
        </w:rPr>
      </w:pPr>
      <w:r w:rsidRPr="00D1480E">
        <w:rPr>
          <w:rFonts w:ascii="Calibri" w:hAnsi="Calibri" w:cs="Arial"/>
        </w:rPr>
        <w:t xml:space="preserve">Grading: Homework are graded by the </w:t>
      </w:r>
      <w:r w:rsidRPr="00D1480E">
        <w:rPr>
          <w:rFonts w:ascii="Calibri" w:hAnsi="Calibri" w:cs="Arial"/>
          <w:i/>
          <w:iCs/>
        </w:rPr>
        <w:t>Canvas</w:t>
      </w:r>
      <w:r w:rsidRPr="00D1480E">
        <w:rPr>
          <w:rFonts w:ascii="Calibri" w:hAnsi="Calibri" w:cs="Arial"/>
        </w:rPr>
        <w:t xml:space="preserve"> system.  Correct answers will receive a point, incorrect answers will not.  There is no partial credit.  If you have concerns, it is your responsibility to contact me within a week of when you took the homework and before the end of the semester.</w:t>
      </w:r>
    </w:p>
    <w:bookmarkEnd w:id="10"/>
    <w:p w14:paraId="24C88423" w14:textId="77777777" w:rsidR="003D581E" w:rsidRPr="00D1480E" w:rsidRDefault="00764405" w:rsidP="00D1480E">
      <w:pPr>
        <w:pStyle w:val="Heading1"/>
        <w:jc w:val="center"/>
        <w:rPr>
          <w:b w:val="0"/>
          <w:bCs w:val="0"/>
        </w:rPr>
      </w:pPr>
      <w:r w:rsidRPr="00D1480E">
        <w:rPr>
          <w:b w:val="0"/>
          <w:bCs w:val="0"/>
        </w:rPr>
        <w:t>Quizzes</w:t>
      </w:r>
    </w:p>
    <w:p w14:paraId="3B820849" w14:textId="77777777" w:rsidR="00C35718" w:rsidRPr="00D1480E" w:rsidRDefault="00C35718" w:rsidP="00C35718">
      <w:pPr>
        <w:rPr>
          <w:rFonts w:ascii="Calibri" w:hAnsi="Calibri"/>
        </w:rPr>
      </w:pPr>
    </w:p>
    <w:p w14:paraId="06849CA2" w14:textId="77777777" w:rsidR="003D581E" w:rsidRPr="00D1480E" w:rsidRDefault="00C35718" w:rsidP="00C04DE7">
      <w:pPr>
        <w:rPr>
          <w:rFonts w:ascii="Calibri" w:hAnsi="Calibri"/>
        </w:rPr>
      </w:pPr>
      <w:r w:rsidRPr="00D1480E">
        <w:rPr>
          <w:rFonts w:ascii="Calibri" w:hAnsi="Calibri"/>
        </w:rPr>
        <w:t>Course Objectives: This assign</w:t>
      </w:r>
      <w:r w:rsidR="00CD1BD0" w:rsidRPr="00D1480E">
        <w:rPr>
          <w:rFonts w:ascii="Calibri" w:hAnsi="Calibri"/>
        </w:rPr>
        <w:t xml:space="preserve">ment meets course </w:t>
      </w:r>
      <w:r w:rsidR="00C04DE7" w:rsidRPr="00D1480E">
        <w:rPr>
          <w:rFonts w:ascii="Calibri" w:hAnsi="Calibri"/>
        </w:rPr>
        <w:t>goals</w:t>
      </w:r>
      <w:r w:rsidR="008908AB" w:rsidRPr="00D1480E">
        <w:rPr>
          <w:rFonts w:ascii="Calibri" w:hAnsi="Calibri"/>
        </w:rPr>
        <w:t xml:space="preserve"> 1-5</w:t>
      </w:r>
      <w:r w:rsidR="00CD1BD0" w:rsidRPr="00D1480E">
        <w:rPr>
          <w:rFonts w:ascii="Calibri" w:hAnsi="Calibri"/>
        </w:rPr>
        <w:t xml:space="preserve"> (please see page 2</w:t>
      </w:r>
      <w:r w:rsidRPr="00D1480E">
        <w:rPr>
          <w:rFonts w:ascii="Calibri" w:hAnsi="Calibri"/>
        </w:rPr>
        <w:t xml:space="preserve"> for list).</w:t>
      </w:r>
    </w:p>
    <w:p w14:paraId="2879AA9A" w14:textId="77777777" w:rsidR="00C35718" w:rsidRPr="00D1480E" w:rsidRDefault="00C35718" w:rsidP="00C35718">
      <w:pPr>
        <w:rPr>
          <w:rFonts w:ascii="Calibri" w:hAnsi="Calibri" w:cs="Arial"/>
        </w:rPr>
      </w:pPr>
    </w:p>
    <w:p w14:paraId="5E928ED0" w14:textId="77777777" w:rsidR="00C35718" w:rsidRPr="00D1480E" w:rsidRDefault="00C35718" w:rsidP="00C35718">
      <w:pPr>
        <w:rPr>
          <w:rFonts w:ascii="Calibri" w:hAnsi="Calibri"/>
        </w:rPr>
      </w:pPr>
      <w:r w:rsidRPr="00D1480E">
        <w:rPr>
          <w:rFonts w:ascii="Calibri" w:hAnsi="Calibri"/>
        </w:rPr>
        <w:t>Purpose: The quizzes are designed to help you practice applying the course material and get ready for the exams.  Use the quizzes as a way to test your knowledge of the course material to be sure you are learning what you need to know for the exams.</w:t>
      </w:r>
    </w:p>
    <w:p w14:paraId="377DBC98" w14:textId="77777777" w:rsidR="00C35718" w:rsidRPr="00D1480E" w:rsidRDefault="00C35718" w:rsidP="00C35718">
      <w:pPr>
        <w:rPr>
          <w:rFonts w:ascii="Calibri" w:hAnsi="Calibri"/>
        </w:rPr>
      </w:pPr>
    </w:p>
    <w:p w14:paraId="6DB8F6CC" w14:textId="77777777" w:rsidR="009D3273" w:rsidRPr="00D1480E" w:rsidRDefault="009D3273" w:rsidP="009D3273">
      <w:pPr>
        <w:rPr>
          <w:rFonts w:ascii="Calibri" w:hAnsi="Calibri"/>
        </w:rPr>
      </w:pPr>
      <w:r w:rsidRPr="00D1480E">
        <w:rPr>
          <w:rFonts w:ascii="Calibri" w:hAnsi="Calibri"/>
        </w:rPr>
        <w:t>Process: There are 3 steps that you will need to conduct:</w:t>
      </w:r>
    </w:p>
    <w:p w14:paraId="6BE0D94E" w14:textId="77777777" w:rsidR="009D3273" w:rsidRPr="00D1480E" w:rsidRDefault="009D3273" w:rsidP="00F84743">
      <w:pPr>
        <w:numPr>
          <w:ilvl w:val="0"/>
          <w:numId w:val="22"/>
        </w:numPr>
        <w:rPr>
          <w:rFonts w:ascii="Calibri" w:hAnsi="Calibri"/>
        </w:rPr>
      </w:pPr>
      <w:r w:rsidRPr="00D1480E">
        <w:rPr>
          <w:rFonts w:ascii="Calibri" w:hAnsi="Calibri"/>
        </w:rPr>
        <w:t xml:space="preserve">Log on to our </w:t>
      </w:r>
      <w:r w:rsidRPr="00D1480E">
        <w:rPr>
          <w:rFonts w:ascii="Calibri" w:hAnsi="Calibri"/>
          <w:i/>
          <w:iCs/>
        </w:rPr>
        <w:t xml:space="preserve">Canvas </w:t>
      </w:r>
      <w:r w:rsidRPr="00D1480E">
        <w:rPr>
          <w:rFonts w:ascii="Calibri" w:hAnsi="Calibri"/>
        </w:rPr>
        <w:t>course page</w:t>
      </w:r>
    </w:p>
    <w:p w14:paraId="2BFD8670" w14:textId="77777777" w:rsidR="009D3273" w:rsidRPr="00D1480E" w:rsidRDefault="009D3273" w:rsidP="008908AB">
      <w:pPr>
        <w:numPr>
          <w:ilvl w:val="0"/>
          <w:numId w:val="22"/>
        </w:numPr>
        <w:rPr>
          <w:rFonts w:ascii="Calibri" w:hAnsi="Calibri"/>
        </w:rPr>
      </w:pPr>
      <w:r w:rsidRPr="00D1480E">
        <w:rPr>
          <w:rFonts w:ascii="Calibri" w:hAnsi="Calibri"/>
        </w:rPr>
        <w:t>Select the “</w:t>
      </w:r>
      <w:r w:rsidR="008908AB" w:rsidRPr="00D1480E">
        <w:rPr>
          <w:rFonts w:ascii="Calibri" w:hAnsi="Calibri"/>
        </w:rPr>
        <w:t>Assignments</w:t>
      </w:r>
      <w:r w:rsidRPr="00D1480E">
        <w:rPr>
          <w:rFonts w:ascii="Calibri" w:hAnsi="Calibri"/>
        </w:rPr>
        <w:t>” folder</w:t>
      </w:r>
    </w:p>
    <w:p w14:paraId="381B4F54" w14:textId="77777777" w:rsidR="009D3273" w:rsidRPr="00D1480E" w:rsidRDefault="009D3273" w:rsidP="00F84743">
      <w:pPr>
        <w:numPr>
          <w:ilvl w:val="0"/>
          <w:numId w:val="22"/>
        </w:numPr>
        <w:rPr>
          <w:rFonts w:ascii="Calibri" w:hAnsi="Calibri"/>
        </w:rPr>
      </w:pPr>
      <w:r w:rsidRPr="00D1480E">
        <w:rPr>
          <w:rFonts w:ascii="Calibri" w:hAnsi="Calibri"/>
        </w:rPr>
        <w:t xml:space="preserve">Select and take the appropriate quiz </w:t>
      </w:r>
    </w:p>
    <w:p w14:paraId="0ABF1ECA" w14:textId="77777777" w:rsidR="00C35718" w:rsidRPr="00D1480E" w:rsidRDefault="00C35718" w:rsidP="00C35718">
      <w:pPr>
        <w:rPr>
          <w:rFonts w:ascii="Calibri" w:hAnsi="Calibri" w:cs="Arial"/>
        </w:rPr>
      </w:pPr>
    </w:p>
    <w:p w14:paraId="610CD39E" w14:textId="77777777" w:rsidR="00C35718" w:rsidRPr="00D1480E" w:rsidRDefault="00C35718" w:rsidP="008908AB">
      <w:pPr>
        <w:rPr>
          <w:rFonts w:ascii="Calibri" w:hAnsi="Calibri" w:cs="Arial"/>
        </w:rPr>
      </w:pPr>
      <w:r w:rsidRPr="00D1480E">
        <w:rPr>
          <w:rFonts w:ascii="Calibri" w:hAnsi="Calibri" w:cs="Arial"/>
        </w:rPr>
        <w:t xml:space="preserve">Procedure: </w:t>
      </w:r>
      <w:r w:rsidR="008908AB" w:rsidRPr="00D1480E">
        <w:rPr>
          <w:rFonts w:ascii="Calibri" w:hAnsi="Calibri" w:cs="Arial"/>
        </w:rPr>
        <w:t>There are 26</w:t>
      </w:r>
      <w:r w:rsidRPr="00D1480E">
        <w:rPr>
          <w:rFonts w:ascii="Calibri" w:hAnsi="Calibri" w:cs="Arial"/>
        </w:rPr>
        <w:t xml:space="preserve"> quizze</w:t>
      </w:r>
      <w:r w:rsidR="00F575CD" w:rsidRPr="00D1480E">
        <w:rPr>
          <w:rFonts w:ascii="Calibri" w:hAnsi="Calibri" w:cs="Arial"/>
        </w:rPr>
        <w:t>s in this course</w:t>
      </w:r>
      <w:r w:rsidRPr="00D1480E">
        <w:rPr>
          <w:rFonts w:ascii="Calibri" w:hAnsi="Calibri" w:cs="Arial"/>
        </w:rPr>
        <w:t>.  These</w:t>
      </w:r>
      <w:r w:rsidR="009D3273" w:rsidRPr="00D1480E">
        <w:rPr>
          <w:rFonts w:ascii="Calibri" w:hAnsi="Calibri" w:cs="Arial"/>
        </w:rPr>
        <w:t xml:space="preserve"> quizzes include material from the assigned readings </w:t>
      </w:r>
      <w:r w:rsidR="008908AB" w:rsidRPr="00D1480E">
        <w:rPr>
          <w:rFonts w:ascii="Calibri" w:hAnsi="Calibri" w:cs="Arial"/>
        </w:rPr>
        <w:t>in the textbook</w:t>
      </w:r>
      <w:r w:rsidR="000E49FF" w:rsidRPr="00D1480E">
        <w:rPr>
          <w:rFonts w:ascii="Calibri" w:hAnsi="Calibri" w:cs="Arial"/>
          <w:i/>
        </w:rPr>
        <w:t xml:space="preserve"> </w:t>
      </w:r>
      <w:r w:rsidRPr="00D1480E">
        <w:rPr>
          <w:rFonts w:ascii="Calibri" w:hAnsi="Calibri" w:cs="Arial"/>
          <w:iCs/>
        </w:rPr>
        <w:t>chapters 1-</w:t>
      </w:r>
      <w:r w:rsidR="008908AB" w:rsidRPr="00D1480E">
        <w:rPr>
          <w:rFonts w:ascii="Calibri" w:hAnsi="Calibri" w:cs="Arial"/>
          <w:iCs/>
        </w:rPr>
        <w:t>26</w:t>
      </w:r>
      <w:r w:rsidR="009D3273" w:rsidRPr="00D1480E">
        <w:rPr>
          <w:rFonts w:ascii="Calibri" w:hAnsi="Calibri" w:cs="Arial"/>
          <w:iCs/>
        </w:rPr>
        <w:t xml:space="preserve"> so you will want to be well-versed on the assigned reading for each module</w:t>
      </w:r>
      <w:r w:rsidRPr="00D1480E">
        <w:rPr>
          <w:rFonts w:ascii="Calibri" w:hAnsi="Calibri" w:cs="Arial"/>
        </w:rPr>
        <w:t>.  Each</w:t>
      </w:r>
      <w:r w:rsidR="009D3273" w:rsidRPr="00D1480E">
        <w:rPr>
          <w:rFonts w:ascii="Calibri" w:hAnsi="Calibri" w:cs="Arial"/>
        </w:rPr>
        <w:t xml:space="preserve"> </w:t>
      </w:r>
      <w:r w:rsidR="008908AB" w:rsidRPr="00D1480E">
        <w:rPr>
          <w:rFonts w:ascii="Calibri" w:hAnsi="Calibri" w:cs="Arial"/>
        </w:rPr>
        <w:t>quiz has 12</w:t>
      </w:r>
      <w:r w:rsidRPr="00D1480E">
        <w:rPr>
          <w:rFonts w:ascii="Calibri" w:hAnsi="Calibri" w:cs="Arial"/>
        </w:rPr>
        <w:t xml:space="preserve"> </w:t>
      </w:r>
      <w:r w:rsidR="0030092A" w:rsidRPr="00D1480E">
        <w:rPr>
          <w:rFonts w:ascii="Calibri" w:hAnsi="Calibri" w:cs="Arial"/>
        </w:rPr>
        <w:t xml:space="preserve">multiple choice, true or false, and fill in the blank </w:t>
      </w:r>
      <w:r w:rsidRPr="00D1480E">
        <w:rPr>
          <w:rFonts w:ascii="Calibri" w:hAnsi="Calibri" w:cs="Arial"/>
        </w:rPr>
        <w:t>questi</w:t>
      </w:r>
      <w:r w:rsidR="009D3273" w:rsidRPr="00D1480E">
        <w:rPr>
          <w:rFonts w:ascii="Calibri" w:hAnsi="Calibri" w:cs="Arial"/>
        </w:rPr>
        <w:t>ons</w:t>
      </w:r>
      <w:r w:rsidRPr="00D1480E">
        <w:rPr>
          <w:rFonts w:ascii="Calibri" w:hAnsi="Calibri" w:cs="Arial"/>
        </w:rPr>
        <w:t>.  Each question is</w:t>
      </w:r>
      <w:r w:rsidR="008908AB" w:rsidRPr="00D1480E">
        <w:rPr>
          <w:rFonts w:ascii="Calibri" w:hAnsi="Calibri" w:cs="Arial"/>
        </w:rPr>
        <w:t xml:space="preserve"> worth 1 point for a total of 12</w:t>
      </w:r>
      <w:r w:rsidRPr="00D1480E">
        <w:rPr>
          <w:rFonts w:ascii="Calibri" w:hAnsi="Calibri" w:cs="Arial"/>
        </w:rPr>
        <w:t xml:space="preserve"> points per quiz.  You will have </w:t>
      </w:r>
      <w:r w:rsidR="0009039F" w:rsidRPr="00D1480E">
        <w:rPr>
          <w:rFonts w:ascii="Calibri" w:hAnsi="Calibri" w:cs="Arial"/>
          <w:u w:val="single"/>
        </w:rPr>
        <w:t>three</w:t>
      </w:r>
      <w:r w:rsidRPr="00D1480E">
        <w:rPr>
          <w:rFonts w:ascii="Calibri" w:hAnsi="Calibri" w:cs="Arial"/>
        </w:rPr>
        <w:t xml:space="preserve"> attempt</w:t>
      </w:r>
      <w:r w:rsidR="0009039F" w:rsidRPr="00D1480E">
        <w:rPr>
          <w:rFonts w:ascii="Calibri" w:hAnsi="Calibri" w:cs="Arial"/>
        </w:rPr>
        <w:t>s</w:t>
      </w:r>
      <w:r w:rsidRPr="00D1480E">
        <w:rPr>
          <w:rFonts w:ascii="Calibri" w:hAnsi="Calibri" w:cs="Arial"/>
        </w:rPr>
        <w:t xml:space="preserve"> and no time limit to complete each quiz.  All questions are randomized for each student</w:t>
      </w:r>
      <w:r w:rsidR="00971806" w:rsidRPr="00D1480E">
        <w:rPr>
          <w:rFonts w:ascii="Calibri" w:hAnsi="Calibri" w:cs="Arial"/>
        </w:rPr>
        <w:t xml:space="preserve"> and on each attempt</w:t>
      </w:r>
      <w:r w:rsidRPr="00D1480E">
        <w:rPr>
          <w:rFonts w:ascii="Calibri" w:hAnsi="Calibri" w:cs="Arial"/>
        </w:rPr>
        <w:t>.  It is</w:t>
      </w:r>
      <w:r w:rsidR="003E0DB5" w:rsidRPr="00D1480E">
        <w:rPr>
          <w:rFonts w:ascii="Calibri" w:hAnsi="Calibri" w:cs="Arial"/>
        </w:rPr>
        <w:t xml:space="preserve"> open book, notes, and internet.  B</w:t>
      </w:r>
      <w:r w:rsidRPr="00D1480E">
        <w:rPr>
          <w:rFonts w:ascii="Calibri" w:hAnsi="Calibri" w:cs="Arial"/>
        </w:rPr>
        <w:t>ut you must work on the quiz by yourself.</w:t>
      </w:r>
      <w:r w:rsidR="009F4ED4">
        <w:rPr>
          <w:rFonts w:ascii="Calibri" w:hAnsi="Calibri" w:cs="Arial"/>
        </w:rPr>
        <w:t xml:space="preserve">  Please see the course outline for due dates.  The quizzes correspond to the chapters assigned in each module.</w:t>
      </w:r>
    </w:p>
    <w:p w14:paraId="441F42FE" w14:textId="77777777" w:rsidR="00C35718" w:rsidRPr="00D1480E" w:rsidRDefault="00C35718" w:rsidP="00C35718">
      <w:pPr>
        <w:rPr>
          <w:rFonts w:ascii="Calibri" w:hAnsi="Calibri" w:cs="Arial"/>
        </w:rPr>
      </w:pPr>
    </w:p>
    <w:p w14:paraId="7E59E801" w14:textId="77777777" w:rsidR="00C35718" w:rsidRPr="00D1480E" w:rsidRDefault="00C35718" w:rsidP="009F4ED4">
      <w:pPr>
        <w:rPr>
          <w:rFonts w:ascii="Calibri" w:hAnsi="Calibri" w:cs="Arial"/>
        </w:rPr>
      </w:pPr>
      <w:r w:rsidRPr="00D1480E">
        <w:rPr>
          <w:rFonts w:ascii="Calibri" w:hAnsi="Calibri" w:cs="Arial"/>
        </w:rPr>
        <w:t xml:space="preserve">Late Policy: </w:t>
      </w:r>
      <w:r w:rsidR="009F4ED4">
        <w:rPr>
          <w:rFonts w:ascii="Calibri" w:hAnsi="Calibri" w:cs="Arial"/>
        </w:rPr>
        <w:t>There are no late penalties, you can take the quizzes up until the last day of the class</w:t>
      </w:r>
      <w:r w:rsidRPr="00D1480E">
        <w:rPr>
          <w:rFonts w:ascii="Calibri" w:hAnsi="Calibri" w:cs="Arial"/>
        </w:rPr>
        <w:t xml:space="preserve">, </w:t>
      </w:r>
      <w:r w:rsidR="009C680D" w:rsidRPr="00D1480E">
        <w:rPr>
          <w:rFonts w:ascii="Calibri" w:hAnsi="Calibri" w:cs="Calibri"/>
          <w:iCs/>
        </w:rPr>
        <w:t xml:space="preserve">Saturday, </w:t>
      </w:r>
      <w:r w:rsidR="00A55FD5" w:rsidRPr="00D1480E">
        <w:rPr>
          <w:rFonts w:ascii="Calibri" w:hAnsi="Calibri" w:cs="Calibri"/>
          <w:iCs/>
        </w:rPr>
        <w:t>Dec 17</w:t>
      </w:r>
      <w:r w:rsidR="009C680D" w:rsidRPr="00D1480E">
        <w:rPr>
          <w:rFonts w:ascii="Calibri" w:hAnsi="Calibri" w:cs="Calibri"/>
          <w:iCs/>
        </w:rPr>
        <w:t xml:space="preserve"> </w:t>
      </w:r>
      <w:r w:rsidR="0009039F" w:rsidRPr="00D1480E">
        <w:rPr>
          <w:rFonts w:ascii="Calibri" w:hAnsi="Calibri"/>
        </w:rPr>
        <w:t>at 11:59pm</w:t>
      </w:r>
      <w:r w:rsidRPr="00D1480E">
        <w:rPr>
          <w:rFonts w:ascii="Calibri" w:hAnsi="Calibri" w:cs="Arial"/>
        </w:rPr>
        <w:t xml:space="preserve">.  But I strongly recommend that you keep up every week with the assigned quiz.  </w:t>
      </w:r>
      <w:r w:rsidR="003E0DB5" w:rsidRPr="00D1480E">
        <w:rPr>
          <w:rFonts w:ascii="Calibri" w:hAnsi="Calibri" w:cs="Arial"/>
        </w:rPr>
        <w:t xml:space="preserve">I have scheduled them to complement the course material </w:t>
      </w:r>
      <w:r w:rsidR="0009039F" w:rsidRPr="00D1480E">
        <w:rPr>
          <w:rFonts w:ascii="Calibri" w:hAnsi="Calibri" w:cs="Arial"/>
        </w:rPr>
        <w:t>and prepare you for the exams</w:t>
      </w:r>
      <w:r w:rsidRPr="00D1480E">
        <w:rPr>
          <w:rFonts w:ascii="Calibri" w:hAnsi="Calibri" w:cs="Arial"/>
        </w:rPr>
        <w:t>.  The decision</w:t>
      </w:r>
      <w:r w:rsidR="008908AB" w:rsidRPr="00D1480E">
        <w:rPr>
          <w:rFonts w:ascii="Calibri" w:hAnsi="Calibri" w:cs="Arial"/>
        </w:rPr>
        <w:t xml:space="preserve"> is yours, but having to take </w:t>
      </w:r>
      <w:r w:rsidR="000E49FF" w:rsidRPr="00D1480E">
        <w:rPr>
          <w:rFonts w:ascii="Calibri" w:hAnsi="Calibri" w:cs="Arial"/>
        </w:rPr>
        <w:t>2</w:t>
      </w:r>
      <w:r w:rsidR="008908AB" w:rsidRPr="00D1480E">
        <w:rPr>
          <w:rFonts w:ascii="Calibri" w:hAnsi="Calibri" w:cs="Arial"/>
        </w:rPr>
        <w:t>6</w:t>
      </w:r>
      <w:r w:rsidRPr="00D1480E">
        <w:rPr>
          <w:rFonts w:ascii="Calibri" w:hAnsi="Calibri" w:cs="Arial"/>
        </w:rPr>
        <w:t xml:space="preserve"> quizzes at the </w:t>
      </w:r>
      <w:r w:rsidR="003E0DB5" w:rsidRPr="00D1480E">
        <w:rPr>
          <w:rFonts w:ascii="Calibri" w:hAnsi="Calibri" w:cs="Arial"/>
        </w:rPr>
        <w:t>end of the course does</w:t>
      </w:r>
      <w:r w:rsidRPr="00D1480E">
        <w:rPr>
          <w:rFonts w:ascii="Calibri" w:hAnsi="Calibri" w:cs="Arial"/>
        </w:rPr>
        <w:t xml:space="preserve"> not sound like very much fun. </w:t>
      </w:r>
      <w:r w:rsidRPr="00D1480E">
        <w:rPr>
          <w:rFonts w:ascii="Calibri" w:hAnsi="Calibri" w:cs="Arial"/>
          <w:i/>
        </w:rPr>
        <w:t xml:space="preserve"> </w:t>
      </w:r>
      <w:r w:rsidRPr="00D1480E">
        <w:rPr>
          <w:rFonts w:ascii="Calibri" w:hAnsi="Calibri" w:cs="Arial"/>
        </w:rPr>
        <w:t xml:space="preserve">Please note that the </w:t>
      </w:r>
      <w:r w:rsidR="009D3273" w:rsidRPr="00D1480E">
        <w:rPr>
          <w:rFonts w:ascii="Calibri" w:hAnsi="Calibri" w:cs="Arial"/>
          <w:i/>
          <w:iCs/>
        </w:rPr>
        <w:t>Canvas</w:t>
      </w:r>
      <w:r w:rsidRPr="00D1480E">
        <w:rPr>
          <w:rFonts w:ascii="Calibri" w:hAnsi="Calibri" w:cs="Arial"/>
        </w:rPr>
        <w:t xml:space="preserve"> system will shut down the quizzes at the deadline so you will no longer be able to view or take them.</w:t>
      </w:r>
      <w:r w:rsidR="0009039F" w:rsidRPr="00D1480E">
        <w:rPr>
          <w:rFonts w:ascii="Calibri" w:hAnsi="Calibri" w:cs="Arial"/>
        </w:rPr>
        <w:t xml:space="preserve">  If you wait until</w:t>
      </w:r>
      <w:r w:rsidR="009C680D" w:rsidRPr="00D1480E">
        <w:rPr>
          <w:rFonts w:ascii="Calibri" w:hAnsi="Calibri" w:cs="Calibri"/>
          <w:iCs/>
        </w:rPr>
        <w:t xml:space="preserve"> </w:t>
      </w:r>
      <w:r w:rsidR="00A55FD5" w:rsidRPr="00D1480E">
        <w:rPr>
          <w:rFonts w:ascii="Calibri" w:hAnsi="Calibri" w:cs="Calibri"/>
          <w:iCs/>
        </w:rPr>
        <w:t>Dec 17</w:t>
      </w:r>
      <w:r w:rsidR="009C680D" w:rsidRPr="00D1480E">
        <w:rPr>
          <w:rFonts w:ascii="Calibri" w:hAnsi="Calibri" w:cs="Calibri"/>
          <w:iCs/>
        </w:rPr>
        <w:t xml:space="preserve"> </w:t>
      </w:r>
      <w:r w:rsidR="0009039F" w:rsidRPr="00D1480E">
        <w:rPr>
          <w:rFonts w:ascii="Calibri" w:hAnsi="Calibri" w:cs="Arial"/>
        </w:rPr>
        <w:t xml:space="preserve">and have some kind of emergency, there </w:t>
      </w:r>
      <w:r w:rsidR="003E0DB5" w:rsidRPr="00D1480E">
        <w:rPr>
          <w:rFonts w:ascii="Calibri" w:hAnsi="Calibri" w:cs="Arial"/>
        </w:rPr>
        <w:t>will</w:t>
      </w:r>
      <w:r w:rsidR="0009039F" w:rsidRPr="00D1480E">
        <w:rPr>
          <w:rFonts w:ascii="Calibri" w:hAnsi="Calibri" w:cs="Arial"/>
        </w:rPr>
        <w:t xml:space="preserve"> not be anything I can do to help you.  So plan ahead.</w:t>
      </w:r>
    </w:p>
    <w:p w14:paraId="5A26777B" w14:textId="77777777" w:rsidR="00C35718" w:rsidRPr="00D1480E" w:rsidRDefault="00C35718" w:rsidP="00C35718">
      <w:pPr>
        <w:rPr>
          <w:rFonts w:ascii="Calibri" w:hAnsi="Calibri" w:cs="Arial"/>
        </w:rPr>
      </w:pPr>
    </w:p>
    <w:p w14:paraId="10C2931C" w14:textId="77777777" w:rsidR="00C35718" w:rsidRPr="00D1480E" w:rsidRDefault="00C35718" w:rsidP="00A55FD5">
      <w:pPr>
        <w:rPr>
          <w:rFonts w:ascii="Calibri" w:hAnsi="Calibri" w:cs="Arial"/>
        </w:rPr>
      </w:pPr>
      <w:r w:rsidRPr="00D1480E">
        <w:rPr>
          <w:rFonts w:ascii="Calibri" w:hAnsi="Calibri" w:cs="Arial"/>
        </w:rPr>
        <w:lastRenderedPageBreak/>
        <w:t xml:space="preserve">FAQ: </w:t>
      </w:r>
      <w:r w:rsidRPr="00D1480E">
        <w:rPr>
          <w:rFonts w:ascii="Calibri" w:hAnsi="Calibri" w:cs="Arial"/>
          <w:i/>
        </w:rPr>
        <w:t xml:space="preserve">What if I disagree with the answer? </w:t>
      </w:r>
      <w:r w:rsidRPr="00D1480E">
        <w:rPr>
          <w:rFonts w:ascii="Calibri" w:hAnsi="Calibri" w:cs="Arial"/>
        </w:rPr>
        <w:t xml:space="preserve">Let me know and we will talk about it.  I cannot promise you your point back, but I will hear you out.  Any inquiries need to be made before the end of the last day of </w:t>
      </w:r>
      <w:r w:rsidR="003E0DB5" w:rsidRPr="00D1480E">
        <w:rPr>
          <w:rFonts w:ascii="Calibri" w:hAnsi="Calibri" w:cs="Arial"/>
        </w:rPr>
        <w:t xml:space="preserve">the </w:t>
      </w:r>
      <w:r w:rsidR="0009039F" w:rsidRPr="00D1480E">
        <w:rPr>
          <w:rFonts w:ascii="Calibri" w:hAnsi="Calibri" w:cs="Arial"/>
        </w:rPr>
        <w:t>session</w:t>
      </w:r>
      <w:r w:rsidRPr="00D1480E">
        <w:rPr>
          <w:rFonts w:ascii="Calibri" w:hAnsi="Calibri" w:cs="Arial"/>
        </w:rPr>
        <w:t xml:space="preserve"> on </w:t>
      </w:r>
      <w:r w:rsidR="009C680D" w:rsidRPr="00D1480E">
        <w:rPr>
          <w:rFonts w:ascii="Calibri" w:hAnsi="Calibri" w:cs="Calibri"/>
          <w:iCs/>
        </w:rPr>
        <w:t xml:space="preserve">Saturday, </w:t>
      </w:r>
      <w:r w:rsidR="00A55FD5" w:rsidRPr="00D1480E">
        <w:rPr>
          <w:rFonts w:ascii="Calibri" w:hAnsi="Calibri" w:cs="Calibri"/>
          <w:iCs/>
        </w:rPr>
        <w:t>Dec 17</w:t>
      </w:r>
      <w:r w:rsidR="009C680D" w:rsidRPr="00D1480E">
        <w:rPr>
          <w:rFonts w:ascii="Calibri" w:hAnsi="Calibri" w:cs="Calibri"/>
          <w:iCs/>
        </w:rPr>
        <w:t xml:space="preserve"> </w:t>
      </w:r>
      <w:r w:rsidR="0009039F" w:rsidRPr="00D1480E">
        <w:rPr>
          <w:rFonts w:ascii="Calibri" w:hAnsi="Calibri"/>
        </w:rPr>
        <w:t>at 11:59pm.</w:t>
      </w:r>
    </w:p>
    <w:p w14:paraId="13926274" w14:textId="77777777" w:rsidR="00C35718" w:rsidRPr="00D1480E" w:rsidRDefault="009D3273" w:rsidP="009D3273">
      <w:pPr>
        <w:pStyle w:val="Heading2"/>
        <w:rPr>
          <w:rFonts w:ascii="Calibri" w:hAnsi="Calibri" w:cs="Arial"/>
          <w:b w:val="0"/>
          <w:bCs w:val="0"/>
          <w:i w:val="0"/>
          <w:sz w:val="24"/>
          <w:szCs w:val="24"/>
        </w:rPr>
      </w:pPr>
      <w:r w:rsidRPr="00D1480E">
        <w:rPr>
          <w:rFonts w:ascii="Calibri" w:hAnsi="Calibri" w:cs="Arial"/>
          <w:b w:val="0"/>
          <w:bCs w:val="0"/>
          <w:i w:val="0"/>
          <w:sz w:val="24"/>
          <w:szCs w:val="24"/>
        </w:rPr>
        <w:t xml:space="preserve">FAQ: </w:t>
      </w:r>
      <w:r w:rsidRPr="00D1480E">
        <w:rPr>
          <w:rFonts w:ascii="Calibri" w:hAnsi="Calibri" w:cs="Arial"/>
          <w:b w:val="0"/>
          <w:bCs w:val="0"/>
          <w:sz w:val="24"/>
          <w:szCs w:val="24"/>
        </w:rPr>
        <w:t>What if my technology, internet, or power fails?</w:t>
      </w:r>
      <w:r w:rsidRPr="00D1480E">
        <w:rPr>
          <w:rFonts w:ascii="Calibri" w:hAnsi="Calibri" w:cs="Arial"/>
          <w:b w:val="0"/>
          <w:bCs w:val="0"/>
          <w:i w:val="0"/>
          <w:sz w:val="24"/>
          <w:szCs w:val="24"/>
        </w:rPr>
        <w:t xml:space="preserve"> Know your options.  If there is a problem with </w:t>
      </w:r>
      <w:r w:rsidRPr="00D1480E">
        <w:rPr>
          <w:rFonts w:ascii="Calibri" w:hAnsi="Calibri" w:cs="Arial"/>
          <w:b w:val="0"/>
          <w:bCs w:val="0"/>
          <w:iCs w:val="0"/>
          <w:sz w:val="24"/>
          <w:szCs w:val="24"/>
        </w:rPr>
        <w:t>Canvas</w:t>
      </w:r>
      <w:r w:rsidRPr="00D1480E">
        <w:rPr>
          <w:rFonts w:ascii="Calibri" w:hAnsi="Calibri" w:cs="Arial"/>
          <w:b w:val="0"/>
          <w:bCs w:val="0"/>
          <w:i w:val="0"/>
          <w:sz w:val="24"/>
          <w:szCs w:val="24"/>
        </w:rPr>
        <w:t xml:space="preserve">, immediately contact the campus </w:t>
      </w:r>
      <w:hyperlink r:id="rId25" w:history="1">
        <w:r w:rsidRPr="00D1480E">
          <w:rPr>
            <w:rStyle w:val="Hyperlink"/>
            <w:rFonts w:ascii="Calibri" w:hAnsi="Calibri" w:cs="Arial"/>
            <w:b w:val="0"/>
            <w:bCs w:val="0"/>
            <w:i w:val="0"/>
            <w:sz w:val="24"/>
            <w:szCs w:val="24"/>
          </w:rPr>
          <w:t>Technology Support Center</w:t>
        </w:r>
      </w:hyperlink>
      <w:r w:rsidRPr="00D1480E">
        <w:rPr>
          <w:rFonts w:ascii="Calibri" w:hAnsi="Calibri" w:cs="Arial"/>
          <w:b w:val="0"/>
          <w:bCs w:val="0"/>
          <w:i w:val="0"/>
          <w:sz w:val="24"/>
          <w:szCs w:val="24"/>
        </w:rPr>
        <w:t xml:space="preserve"> and record your ticket number.  On your end, try to keep this from happening by using a computer on campus or somewhere else you trust the connection and electricity.  Plan ahead: complete your work at least a day before the due date so you have buffer time.  If you wait to do your work until the night it is due and something happens, or you wait weeks to reach out to me on a problem – I reserve the right to do nothing.  </w:t>
      </w:r>
      <w:r w:rsidR="0088375A" w:rsidRPr="00D1480E">
        <w:rPr>
          <w:rFonts w:ascii="Calibri" w:hAnsi="Calibri" w:cs="Arial"/>
          <w:b w:val="0"/>
          <w:bCs w:val="0"/>
          <w:i w:val="0"/>
          <w:sz w:val="24"/>
          <w:szCs w:val="24"/>
        </w:rPr>
        <w:t>Keep in mind that you have 3 attempts on the quizzes, so figure out how to do your best within those 3 attempts.</w:t>
      </w:r>
    </w:p>
    <w:p w14:paraId="71D7C857" w14:textId="77777777" w:rsidR="0009039F" w:rsidRPr="00D1480E" w:rsidRDefault="0009039F" w:rsidP="0009039F">
      <w:pPr>
        <w:rPr>
          <w:rFonts w:ascii="Calibri" w:hAnsi="Calibri"/>
        </w:rPr>
      </w:pPr>
    </w:p>
    <w:p w14:paraId="7E2DA764" w14:textId="77777777" w:rsidR="00C35718" w:rsidRPr="00D1480E" w:rsidRDefault="00C35718" w:rsidP="002E0E20">
      <w:pPr>
        <w:rPr>
          <w:rFonts w:ascii="Calibri" w:hAnsi="Calibri" w:cs="Arial"/>
        </w:rPr>
      </w:pPr>
      <w:r w:rsidRPr="00D1480E">
        <w:rPr>
          <w:rFonts w:ascii="Calibri" w:hAnsi="Calibri" w:cs="Arial"/>
        </w:rPr>
        <w:t xml:space="preserve">Grading: </w:t>
      </w:r>
      <w:r w:rsidR="0009039F" w:rsidRPr="00D1480E">
        <w:rPr>
          <w:rFonts w:ascii="Calibri" w:hAnsi="Calibri" w:cs="Arial"/>
        </w:rPr>
        <w:t xml:space="preserve">Quizzes are graded by the </w:t>
      </w:r>
      <w:r w:rsidR="009D3273" w:rsidRPr="00D1480E">
        <w:rPr>
          <w:rFonts w:ascii="Calibri" w:hAnsi="Calibri" w:cs="Arial"/>
          <w:i/>
          <w:iCs/>
        </w:rPr>
        <w:t>Canvas</w:t>
      </w:r>
      <w:r w:rsidR="0009039F" w:rsidRPr="00D1480E">
        <w:rPr>
          <w:rFonts w:ascii="Calibri" w:hAnsi="Calibri" w:cs="Arial"/>
        </w:rPr>
        <w:t xml:space="preserve"> system.  Correct answers will receive a point, incorrect answers will not.  There is no partial credit.  If you have concerns, it is your respon</w:t>
      </w:r>
      <w:r w:rsidR="002E0E20" w:rsidRPr="00D1480E">
        <w:rPr>
          <w:rFonts w:ascii="Calibri" w:hAnsi="Calibri" w:cs="Arial"/>
        </w:rPr>
        <w:t xml:space="preserve">sibility to contact me within 48 hours </w:t>
      </w:r>
      <w:r w:rsidR="0009039F" w:rsidRPr="00D1480E">
        <w:rPr>
          <w:rFonts w:ascii="Calibri" w:hAnsi="Calibri" w:cs="Arial"/>
        </w:rPr>
        <w:t>of when you took the quiz.</w:t>
      </w:r>
    </w:p>
    <w:p w14:paraId="387B95D9" w14:textId="77777777" w:rsidR="003E0DB5" w:rsidRPr="00D1480E" w:rsidRDefault="003E0DB5" w:rsidP="0088375A">
      <w:pPr>
        <w:jc w:val="right"/>
        <w:rPr>
          <w:rFonts w:ascii="Calibri" w:hAnsi="Calibri"/>
        </w:rPr>
      </w:pPr>
    </w:p>
    <w:p w14:paraId="78307CAC" w14:textId="77777777" w:rsidR="00702B27" w:rsidRPr="00D1480E" w:rsidRDefault="00736615" w:rsidP="00D1480E">
      <w:pPr>
        <w:pStyle w:val="Heading1"/>
        <w:jc w:val="center"/>
        <w:rPr>
          <w:b w:val="0"/>
          <w:bCs w:val="0"/>
        </w:rPr>
      </w:pPr>
      <w:r w:rsidRPr="00D1480E">
        <w:rPr>
          <w:b w:val="0"/>
          <w:bCs w:val="0"/>
        </w:rPr>
        <w:t>Exams</w:t>
      </w:r>
    </w:p>
    <w:p w14:paraId="772BC054" w14:textId="77777777" w:rsidR="00702B27" w:rsidRPr="00D1480E" w:rsidRDefault="00702B27" w:rsidP="00CE0018">
      <w:pPr>
        <w:rPr>
          <w:rFonts w:ascii="Calibri" w:hAnsi="Calibri"/>
        </w:rPr>
      </w:pPr>
    </w:p>
    <w:p w14:paraId="647E3B71" w14:textId="77777777" w:rsidR="00FF75CB" w:rsidRPr="00D1480E" w:rsidRDefault="00736615" w:rsidP="00C04DE7">
      <w:pPr>
        <w:rPr>
          <w:rFonts w:ascii="Calibri" w:hAnsi="Calibri"/>
        </w:rPr>
      </w:pPr>
      <w:r w:rsidRPr="00D1480E">
        <w:rPr>
          <w:rFonts w:ascii="Calibri" w:hAnsi="Calibri"/>
        </w:rPr>
        <w:t>Course Objectives: This assign</w:t>
      </w:r>
      <w:r w:rsidR="009D3273" w:rsidRPr="00D1480E">
        <w:rPr>
          <w:rFonts w:ascii="Calibri" w:hAnsi="Calibri"/>
        </w:rPr>
        <w:t xml:space="preserve">ment meets course </w:t>
      </w:r>
      <w:r w:rsidR="00C04DE7" w:rsidRPr="00D1480E">
        <w:rPr>
          <w:rFonts w:ascii="Calibri" w:hAnsi="Calibri"/>
        </w:rPr>
        <w:t>goals</w:t>
      </w:r>
      <w:r w:rsidR="008908AB" w:rsidRPr="00D1480E">
        <w:rPr>
          <w:rFonts w:ascii="Calibri" w:hAnsi="Calibri"/>
        </w:rPr>
        <w:t xml:space="preserve"> 1-5</w:t>
      </w:r>
      <w:r w:rsidRPr="00D1480E">
        <w:rPr>
          <w:rFonts w:ascii="Calibri" w:hAnsi="Calibri"/>
        </w:rPr>
        <w:t xml:space="preserve"> (please see page </w:t>
      </w:r>
      <w:r w:rsidR="009D3273" w:rsidRPr="00D1480E">
        <w:rPr>
          <w:rFonts w:ascii="Calibri" w:hAnsi="Calibri"/>
        </w:rPr>
        <w:t>2</w:t>
      </w:r>
      <w:r w:rsidRPr="00D1480E">
        <w:rPr>
          <w:rFonts w:ascii="Calibri" w:hAnsi="Calibri"/>
        </w:rPr>
        <w:t xml:space="preserve"> for list).</w:t>
      </w:r>
    </w:p>
    <w:p w14:paraId="59BB51AA" w14:textId="77777777" w:rsidR="00736615" w:rsidRPr="00D1480E" w:rsidRDefault="00736615" w:rsidP="00CE0018">
      <w:pPr>
        <w:rPr>
          <w:rFonts w:ascii="Calibri" w:hAnsi="Calibri" w:cs="Arial"/>
        </w:rPr>
      </w:pPr>
    </w:p>
    <w:p w14:paraId="0238CB04" w14:textId="77777777" w:rsidR="00CE0018" w:rsidRPr="00D1480E" w:rsidRDefault="00CE0018" w:rsidP="00A55FD5">
      <w:pPr>
        <w:rPr>
          <w:rFonts w:ascii="Calibri" w:hAnsi="Calibri" w:cs="Arial"/>
        </w:rPr>
      </w:pPr>
      <w:r w:rsidRPr="00D1480E">
        <w:rPr>
          <w:rFonts w:ascii="Calibri" w:hAnsi="Calibri" w:cs="Arial"/>
        </w:rPr>
        <w:t xml:space="preserve">Purpose: Reading is one of the best ways to achieve knowledge.  It is important that you read, reflect, and analyze </w:t>
      </w:r>
      <w:r w:rsidR="009D3273" w:rsidRPr="00D1480E">
        <w:rPr>
          <w:rFonts w:ascii="Calibri" w:hAnsi="Calibri" w:cs="Arial"/>
        </w:rPr>
        <w:t xml:space="preserve">the course material.  It introduces the foundations </w:t>
      </w:r>
      <w:r w:rsidRPr="00D1480E">
        <w:rPr>
          <w:rFonts w:ascii="Calibri" w:hAnsi="Calibri" w:cs="Arial"/>
        </w:rPr>
        <w:t xml:space="preserve">of </w:t>
      </w:r>
      <w:r w:rsidR="00A55FD5" w:rsidRPr="00D1480E">
        <w:rPr>
          <w:rFonts w:ascii="Calibri" w:hAnsi="Calibri" w:cs="Arial"/>
        </w:rPr>
        <w:t>international investments</w:t>
      </w:r>
      <w:r w:rsidR="009D3273" w:rsidRPr="00D1480E">
        <w:rPr>
          <w:rFonts w:ascii="Calibri" w:hAnsi="Calibri" w:cs="Arial"/>
        </w:rPr>
        <w:t xml:space="preserve"> so is thus important to </w:t>
      </w:r>
      <w:r w:rsidRPr="00D1480E">
        <w:rPr>
          <w:rFonts w:ascii="Calibri" w:hAnsi="Calibri" w:cs="Arial"/>
        </w:rPr>
        <w:t>achieve the course objectives.</w:t>
      </w:r>
      <w:r w:rsidR="00736615" w:rsidRPr="00D1480E">
        <w:rPr>
          <w:rFonts w:ascii="Calibri" w:hAnsi="Calibri" w:cs="Arial"/>
        </w:rPr>
        <w:t xml:space="preserve">  The </w:t>
      </w:r>
      <w:r w:rsidR="009D3273" w:rsidRPr="00D1480E">
        <w:rPr>
          <w:rFonts w:ascii="Calibri" w:hAnsi="Calibri" w:cs="Arial"/>
        </w:rPr>
        <w:t>module material</w:t>
      </w:r>
      <w:r w:rsidR="00736615" w:rsidRPr="00D1480E">
        <w:rPr>
          <w:rFonts w:ascii="Calibri" w:hAnsi="Calibri" w:cs="Arial"/>
        </w:rPr>
        <w:t xml:space="preserve"> and </w:t>
      </w:r>
      <w:r w:rsidR="009D3273" w:rsidRPr="00D1480E">
        <w:rPr>
          <w:rFonts w:ascii="Calibri" w:hAnsi="Calibri" w:cs="Arial"/>
        </w:rPr>
        <w:t>discussions</w:t>
      </w:r>
      <w:r w:rsidR="00736615" w:rsidRPr="00D1480E">
        <w:rPr>
          <w:rFonts w:ascii="Calibri" w:hAnsi="Calibri" w:cs="Arial"/>
        </w:rPr>
        <w:t xml:space="preserve"> have helped you learn the material while the quizzes helped you test your knowledge.  The exams are designed for you to demonstrate and solidify your knowledge.</w:t>
      </w:r>
    </w:p>
    <w:p w14:paraId="57D10D47" w14:textId="77777777" w:rsidR="00CE0018" w:rsidRPr="00D1480E" w:rsidRDefault="00CE0018" w:rsidP="00CE0018">
      <w:pPr>
        <w:rPr>
          <w:rFonts w:ascii="Calibri" w:hAnsi="Calibri" w:cs="Arial"/>
        </w:rPr>
      </w:pPr>
    </w:p>
    <w:p w14:paraId="09F738D0" w14:textId="77777777" w:rsidR="009D3273" w:rsidRPr="00D1480E" w:rsidRDefault="009D3273" w:rsidP="009D3273">
      <w:pPr>
        <w:rPr>
          <w:rFonts w:ascii="Calibri" w:hAnsi="Calibri"/>
        </w:rPr>
      </w:pPr>
      <w:r w:rsidRPr="00D1480E">
        <w:rPr>
          <w:rFonts w:ascii="Calibri" w:hAnsi="Calibri"/>
        </w:rPr>
        <w:t>Process: There are 3 steps that you will need to conduct:</w:t>
      </w:r>
    </w:p>
    <w:p w14:paraId="6C4B29C6" w14:textId="77777777" w:rsidR="009D3273" w:rsidRPr="00D1480E" w:rsidRDefault="009D3273" w:rsidP="00F84743">
      <w:pPr>
        <w:numPr>
          <w:ilvl w:val="0"/>
          <w:numId w:val="23"/>
        </w:numPr>
        <w:rPr>
          <w:rFonts w:ascii="Calibri" w:hAnsi="Calibri"/>
        </w:rPr>
      </w:pPr>
      <w:r w:rsidRPr="00D1480E">
        <w:rPr>
          <w:rFonts w:ascii="Calibri" w:hAnsi="Calibri"/>
        </w:rPr>
        <w:t>Log on to our Canvas</w:t>
      </w:r>
      <w:r w:rsidRPr="00D1480E">
        <w:rPr>
          <w:rFonts w:ascii="Calibri" w:hAnsi="Calibri"/>
          <w:i/>
          <w:iCs/>
        </w:rPr>
        <w:t xml:space="preserve"> </w:t>
      </w:r>
      <w:r w:rsidRPr="00D1480E">
        <w:rPr>
          <w:rFonts w:ascii="Calibri" w:hAnsi="Calibri"/>
        </w:rPr>
        <w:t>course page</w:t>
      </w:r>
    </w:p>
    <w:p w14:paraId="1A8E8333" w14:textId="77777777" w:rsidR="009D3273" w:rsidRPr="00D1480E" w:rsidRDefault="009D3273" w:rsidP="008908AB">
      <w:pPr>
        <w:numPr>
          <w:ilvl w:val="0"/>
          <w:numId w:val="23"/>
        </w:numPr>
        <w:rPr>
          <w:rFonts w:ascii="Calibri" w:hAnsi="Calibri"/>
        </w:rPr>
      </w:pPr>
      <w:r w:rsidRPr="00D1480E">
        <w:rPr>
          <w:rFonts w:ascii="Calibri" w:hAnsi="Calibri"/>
        </w:rPr>
        <w:t>Select the “</w:t>
      </w:r>
      <w:r w:rsidR="008908AB" w:rsidRPr="00D1480E">
        <w:rPr>
          <w:rFonts w:ascii="Calibri" w:hAnsi="Calibri"/>
        </w:rPr>
        <w:t>Assignments</w:t>
      </w:r>
      <w:r w:rsidRPr="00D1480E">
        <w:rPr>
          <w:rFonts w:ascii="Calibri" w:hAnsi="Calibri"/>
        </w:rPr>
        <w:t>” folder</w:t>
      </w:r>
    </w:p>
    <w:p w14:paraId="684BEF27" w14:textId="77777777" w:rsidR="009D3273" w:rsidRPr="00D1480E" w:rsidRDefault="009D3273" w:rsidP="00F84743">
      <w:pPr>
        <w:numPr>
          <w:ilvl w:val="0"/>
          <w:numId w:val="23"/>
        </w:numPr>
        <w:rPr>
          <w:rFonts w:ascii="Calibri" w:hAnsi="Calibri"/>
        </w:rPr>
      </w:pPr>
      <w:r w:rsidRPr="00D1480E">
        <w:rPr>
          <w:rFonts w:ascii="Calibri" w:hAnsi="Calibri"/>
        </w:rPr>
        <w:t xml:space="preserve">Select and take the appropriate exam </w:t>
      </w:r>
    </w:p>
    <w:p w14:paraId="44228AC7" w14:textId="77777777" w:rsidR="00CE0018" w:rsidRPr="00D1480E" w:rsidRDefault="00CE0018" w:rsidP="00CE0018">
      <w:pPr>
        <w:rPr>
          <w:rFonts w:ascii="Calibri" w:hAnsi="Calibri" w:cs="Arial"/>
        </w:rPr>
      </w:pPr>
    </w:p>
    <w:p w14:paraId="7C32C570" w14:textId="77777777" w:rsidR="000850AF" w:rsidRPr="00D1480E" w:rsidRDefault="00CE0018" w:rsidP="00A55FD5">
      <w:pPr>
        <w:rPr>
          <w:rFonts w:ascii="Calibri" w:hAnsi="Calibri" w:cs="Arial"/>
        </w:rPr>
      </w:pPr>
      <w:r w:rsidRPr="00D1480E">
        <w:rPr>
          <w:rFonts w:ascii="Calibri" w:hAnsi="Calibri" w:cs="Arial"/>
        </w:rPr>
        <w:t xml:space="preserve">Procedure: </w:t>
      </w:r>
      <w:r w:rsidR="009D3273" w:rsidRPr="00D1480E">
        <w:rPr>
          <w:rFonts w:ascii="Calibri" w:hAnsi="Calibri" w:cs="Arial"/>
        </w:rPr>
        <w:t xml:space="preserve">There are two exams in this course, a midterm and a final.  These exams include material from the modules and the assigned readings in </w:t>
      </w:r>
      <w:r w:rsidR="008908AB" w:rsidRPr="00D1480E">
        <w:rPr>
          <w:rFonts w:ascii="Calibri" w:hAnsi="Calibri" w:cs="Arial"/>
          <w:iCs/>
        </w:rPr>
        <w:t>the textbook chapters 1-26</w:t>
      </w:r>
      <w:r w:rsidR="009D3273" w:rsidRPr="00D1480E">
        <w:rPr>
          <w:rFonts w:ascii="Calibri" w:hAnsi="Calibri" w:cs="Arial"/>
          <w:iCs/>
        </w:rPr>
        <w:t xml:space="preserve">.  </w:t>
      </w:r>
      <w:r w:rsidR="009D3273" w:rsidRPr="00D1480E">
        <w:rPr>
          <w:rFonts w:ascii="Calibri" w:hAnsi="Calibri" w:cs="Arial"/>
        </w:rPr>
        <w:t xml:space="preserve">If you have been doing the </w:t>
      </w:r>
      <w:r w:rsidR="008908AB" w:rsidRPr="00D1480E">
        <w:rPr>
          <w:rFonts w:ascii="Calibri" w:hAnsi="Calibri" w:cs="Arial"/>
        </w:rPr>
        <w:t xml:space="preserve">homework and </w:t>
      </w:r>
      <w:r w:rsidR="009D3273" w:rsidRPr="00D1480E">
        <w:rPr>
          <w:rFonts w:ascii="Calibri" w:hAnsi="Calibri" w:cs="Arial"/>
        </w:rPr>
        <w:t>quizzes, the exam questions wi</w:t>
      </w:r>
      <w:r w:rsidR="000E49FF" w:rsidRPr="00D1480E">
        <w:rPr>
          <w:rFonts w:ascii="Calibri" w:hAnsi="Calibri" w:cs="Arial"/>
        </w:rPr>
        <w:t>ll be familiar.  You will have 12</w:t>
      </w:r>
      <w:r w:rsidR="000850AF" w:rsidRPr="00D1480E">
        <w:rPr>
          <w:rFonts w:ascii="Calibri" w:hAnsi="Calibri" w:cs="Arial"/>
        </w:rPr>
        <w:t>0 minute</w:t>
      </w:r>
      <w:r w:rsidR="009D3273" w:rsidRPr="00D1480E">
        <w:rPr>
          <w:rFonts w:ascii="Calibri" w:hAnsi="Calibri" w:cs="Arial"/>
        </w:rPr>
        <w:t xml:space="preserve">s to take each exam.  Expect </w:t>
      </w:r>
      <w:r w:rsidR="000E49FF" w:rsidRPr="00D1480E">
        <w:rPr>
          <w:rFonts w:ascii="Calibri" w:hAnsi="Calibri" w:cs="Arial"/>
        </w:rPr>
        <w:t>100</w:t>
      </w:r>
      <w:r w:rsidR="009D3273" w:rsidRPr="00D1480E">
        <w:rPr>
          <w:rFonts w:ascii="Calibri" w:hAnsi="Calibri" w:cs="Arial"/>
        </w:rPr>
        <w:t xml:space="preserve"> </w:t>
      </w:r>
      <w:r w:rsidR="0030092A" w:rsidRPr="00D1480E">
        <w:rPr>
          <w:rFonts w:ascii="Calibri" w:hAnsi="Calibri" w:cs="Arial"/>
        </w:rPr>
        <w:t xml:space="preserve">multiple choice, true or false, and fill in the blank </w:t>
      </w:r>
      <w:r w:rsidR="009D3273" w:rsidRPr="00D1480E">
        <w:rPr>
          <w:rFonts w:ascii="Calibri" w:hAnsi="Calibri" w:cs="Arial"/>
        </w:rPr>
        <w:t>questions for each e</w:t>
      </w:r>
      <w:r w:rsidR="00A55FD5" w:rsidRPr="00D1480E">
        <w:rPr>
          <w:rFonts w:ascii="Calibri" w:hAnsi="Calibri" w:cs="Arial"/>
        </w:rPr>
        <w:t>xam, each question being worth 1</w:t>
      </w:r>
      <w:r w:rsidR="009D3273" w:rsidRPr="00D1480E">
        <w:rPr>
          <w:rFonts w:ascii="Calibri" w:hAnsi="Calibri" w:cs="Arial"/>
        </w:rPr>
        <w:t xml:space="preserve"> point</w:t>
      </w:r>
      <w:r w:rsidR="00A55FD5" w:rsidRPr="00D1480E">
        <w:rPr>
          <w:rFonts w:ascii="Calibri" w:hAnsi="Calibri" w:cs="Arial"/>
        </w:rPr>
        <w:t>.</w:t>
      </w:r>
      <w:r w:rsidR="000850AF" w:rsidRPr="00D1480E">
        <w:rPr>
          <w:rFonts w:ascii="Calibri" w:hAnsi="Calibri" w:cs="Arial"/>
        </w:rPr>
        <w:t xml:space="preserve">  </w:t>
      </w:r>
      <w:r w:rsidR="009D3273" w:rsidRPr="00D1480E">
        <w:rPr>
          <w:rFonts w:ascii="Calibri" w:hAnsi="Calibri" w:cs="Arial"/>
        </w:rPr>
        <w:t xml:space="preserve">Each exam is </w:t>
      </w:r>
      <w:r w:rsidR="00A55FD5" w:rsidRPr="00D1480E">
        <w:rPr>
          <w:rFonts w:ascii="Calibri" w:hAnsi="Calibri" w:cs="Arial"/>
        </w:rPr>
        <w:t>1</w:t>
      </w:r>
      <w:r w:rsidR="000E49FF" w:rsidRPr="00D1480E">
        <w:rPr>
          <w:rFonts w:ascii="Calibri" w:hAnsi="Calibri" w:cs="Arial"/>
        </w:rPr>
        <w:t>00</w:t>
      </w:r>
      <w:r w:rsidR="000850AF" w:rsidRPr="00D1480E">
        <w:rPr>
          <w:rFonts w:ascii="Calibri" w:hAnsi="Calibri" w:cs="Arial"/>
        </w:rPr>
        <w:t xml:space="preserve"> points.  </w:t>
      </w:r>
      <w:r w:rsidR="009D3273" w:rsidRPr="00D1480E">
        <w:rPr>
          <w:rFonts w:ascii="Calibri" w:hAnsi="Calibri" w:cs="Arial"/>
        </w:rPr>
        <w:t>You will have 1 attempt for each exam.  Be sure you have checked your internet connection, computer for updates, and anything else that would keep you from completing your one attempt!  All questions are randomized for each student.  It is open book, notes, and internet.  But you must work on the exam by yourself.  You can take the exam at any point up until the due date.</w:t>
      </w:r>
    </w:p>
    <w:p w14:paraId="42CD4F06" w14:textId="77777777" w:rsidR="009D3273" w:rsidRPr="00D1480E" w:rsidRDefault="009D3273" w:rsidP="009D3273">
      <w:pPr>
        <w:rPr>
          <w:rFonts w:ascii="Calibri" w:hAnsi="Calibri" w:cs="Arial"/>
        </w:rPr>
      </w:pPr>
    </w:p>
    <w:p w14:paraId="595D8467" w14:textId="77777777" w:rsidR="000850AF" w:rsidRPr="00D1480E" w:rsidRDefault="009D3273" w:rsidP="00D1497C">
      <w:pPr>
        <w:rPr>
          <w:rFonts w:ascii="Calibri" w:hAnsi="Calibri" w:cs="Arial"/>
        </w:rPr>
      </w:pPr>
      <w:r w:rsidRPr="00D1480E">
        <w:rPr>
          <w:rFonts w:ascii="Calibri" w:hAnsi="Calibri" w:cs="Arial"/>
        </w:rPr>
        <w:t>Midterm Exam: Covers</w:t>
      </w:r>
      <w:r w:rsidR="00A905DB" w:rsidRPr="00D1480E">
        <w:rPr>
          <w:rFonts w:ascii="Calibri" w:hAnsi="Calibri" w:cs="Arial"/>
        </w:rPr>
        <w:t xml:space="preserve"> Modules 1-3</w:t>
      </w:r>
      <w:r w:rsidRPr="00D1480E">
        <w:rPr>
          <w:rFonts w:ascii="Calibri" w:hAnsi="Calibri" w:cs="Arial"/>
        </w:rPr>
        <w:t xml:space="preserve"> </w:t>
      </w:r>
      <w:r w:rsidR="000850AF" w:rsidRPr="00D1480E">
        <w:rPr>
          <w:rFonts w:ascii="Calibri" w:hAnsi="Calibri" w:cs="Arial"/>
        </w:rPr>
        <w:t xml:space="preserve">– </w:t>
      </w:r>
      <w:r w:rsidRPr="00D1480E">
        <w:rPr>
          <w:rFonts w:ascii="Calibri" w:hAnsi="Calibri" w:cs="Arial"/>
        </w:rPr>
        <w:t xml:space="preserve">due Sunday, </w:t>
      </w:r>
      <w:r w:rsidR="00A55FD5" w:rsidRPr="00D1480E">
        <w:rPr>
          <w:rFonts w:ascii="Calibri" w:hAnsi="Calibri" w:cs="Arial"/>
        </w:rPr>
        <w:t xml:space="preserve">October </w:t>
      </w:r>
      <w:r w:rsidR="00D1497C">
        <w:rPr>
          <w:rFonts w:ascii="Calibri" w:hAnsi="Calibri" w:cs="Arial"/>
        </w:rPr>
        <w:t>9</w:t>
      </w:r>
      <w:r w:rsidR="009C680D" w:rsidRPr="00D1480E">
        <w:rPr>
          <w:rFonts w:ascii="Calibri" w:hAnsi="Calibri" w:cs="Arial"/>
        </w:rPr>
        <w:t xml:space="preserve"> </w:t>
      </w:r>
      <w:r w:rsidR="00E03051" w:rsidRPr="00D1480E">
        <w:rPr>
          <w:rFonts w:ascii="Calibri" w:hAnsi="Calibri" w:cs="Arial"/>
        </w:rPr>
        <w:t>at 11:59</w:t>
      </w:r>
      <w:r w:rsidRPr="00D1480E">
        <w:rPr>
          <w:rFonts w:ascii="Calibri" w:hAnsi="Calibri" w:cs="Arial"/>
        </w:rPr>
        <w:t>pm</w:t>
      </w:r>
    </w:p>
    <w:p w14:paraId="73AD3A7B" w14:textId="77777777" w:rsidR="000850AF" w:rsidRPr="00D1480E" w:rsidRDefault="009D3273" w:rsidP="00D1480E">
      <w:pPr>
        <w:rPr>
          <w:rFonts w:ascii="Calibri" w:hAnsi="Calibri" w:cs="Arial"/>
        </w:rPr>
      </w:pPr>
      <w:r w:rsidRPr="00D1480E">
        <w:rPr>
          <w:rFonts w:ascii="Calibri" w:hAnsi="Calibri" w:cs="Arial"/>
        </w:rPr>
        <w:t>Final Exam: Covers</w:t>
      </w:r>
      <w:r w:rsidR="000F5578" w:rsidRPr="00D1480E">
        <w:rPr>
          <w:rFonts w:ascii="Calibri" w:hAnsi="Calibri" w:cs="Arial"/>
        </w:rPr>
        <w:t xml:space="preserve"> Modules 4-7</w:t>
      </w:r>
      <w:r w:rsidRPr="00D1480E">
        <w:rPr>
          <w:rFonts w:ascii="Calibri" w:hAnsi="Calibri" w:cs="Arial"/>
        </w:rPr>
        <w:t xml:space="preserve"> – due </w:t>
      </w:r>
      <w:r w:rsidR="00A55FD5" w:rsidRPr="00D1480E">
        <w:rPr>
          <w:rFonts w:ascii="Calibri" w:hAnsi="Calibri" w:cs="Calibri"/>
          <w:iCs/>
        </w:rPr>
        <w:t>Saturday, December 17</w:t>
      </w:r>
      <w:r w:rsidR="009C680D" w:rsidRPr="00D1480E">
        <w:rPr>
          <w:rFonts w:ascii="Calibri" w:hAnsi="Calibri" w:cs="Calibri"/>
          <w:iCs/>
        </w:rPr>
        <w:t xml:space="preserve"> </w:t>
      </w:r>
      <w:r w:rsidRPr="00D1480E">
        <w:rPr>
          <w:rFonts w:ascii="Calibri" w:hAnsi="Calibri" w:cs="Arial"/>
        </w:rPr>
        <w:t>at 11:5</w:t>
      </w:r>
      <w:r w:rsidR="00E03051" w:rsidRPr="00D1480E">
        <w:rPr>
          <w:rFonts w:ascii="Calibri" w:hAnsi="Calibri" w:cs="Arial"/>
        </w:rPr>
        <w:t>9</w:t>
      </w:r>
      <w:r w:rsidRPr="00D1480E">
        <w:rPr>
          <w:rFonts w:ascii="Calibri" w:hAnsi="Calibri" w:cs="Arial"/>
        </w:rPr>
        <w:t xml:space="preserve">pm </w:t>
      </w:r>
    </w:p>
    <w:p w14:paraId="57A9836F" w14:textId="77777777" w:rsidR="000850AF" w:rsidRPr="00D1480E" w:rsidRDefault="000850AF" w:rsidP="000850AF">
      <w:pPr>
        <w:rPr>
          <w:rFonts w:ascii="Calibri" w:hAnsi="Calibri" w:cs="Arial"/>
        </w:rPr>
      </w:pPr>
    </w:p>
    <w:p w14:paraId="1D2411D1" w14:textId="77777777" w:rsidR="009D3273" w:rsidRPr="00D1480E" w:rsidRDefault="009D3273" w:rsidP="009D3273">
      <w:pPr>
        <w:rPr>
          <w:rFonts w:ascii="Calibri" w:hAnsi="Calibri" w:cs="Arial"/>
        </w:rPr>
      </w:pPr>
      <w:r w:rsidRPr="00D1480E">
        <w:rPr>
          <w:rFonts w:ascii="Calibri" w:hAnsi="Calibri" w:cs="Arial"/>
        </w:rPr>
        <w:t xml:space="preserve">Late Policy: You get one attempt at the midterm and final exam and you have all semester to take them up until the due date.  Please note that the </w:t>
      </w:r>
      <w:r w:rsidRPr="00D1480E">
        <w:rPr>
          <w:rFonts w:ascii="Calibri" w:hAnsi="Calibri" w:cs="Arial"/>
          <w:i/>
          <w:iCs/>
        </w:rPr>
        <w:t>Canvas</w:t>
      </w:r>
      <w:r w:rsidRPr="00D1480E">
        <w:rPr>
          <w:rFonts w:ascii="Calibri" w:hAnsi="Calibri" w:cs="Arial"/>
        </w:rPr>
        <w:t xml:space="preserve"> system will shut down the exams at the deadline so you will no longer be able to view or take them.  If you wait until the due date and have some kind of emergency, there will not be anything I can do to help you.  So plan ahead.</w:t>
      </w:r>
    </w:p>
    <w:p w14:paraId="0BCC4643" w14:textId="77777777" w:rsidR="009D3273" w:rsidRPr="00D1480E" w:rsidRDefault="009D3273" w:rsidP="009D3273">
      <w:pPr>
        <w:rPr>
          <w:rFonts w:ascii="Calibri" w:hAnsi="Calibri" w:cs="Arial"/>
        </w:rPr>
      </w:pPr>
    </w:p>
    <w:p w14:paraId="36B028D2" w14:textId="77777777" w:rsidR="009D3273" w:rsidRPr="00D1480E" w:rsidRDefault="009D3273" w:rsidP="00A55FD5">
      <w:pPr>
        <w:rPr>
          <w:rFonts w:ascii="Calibri" w:hAnsi="Calibri"/>
        </w:rPr>
      </w:pPr>
      <w:r w:rsidRPr="00D1480E">
        <w:rPr>
          <w:rFonts w:ascii="Calibri" w:hAnsi="Calibri" w:cs="Arial"/>
        </w:rPr>
        <w:t xml:space="preserve">FAQ: </w:t>
      </w:r>
      <w:r w:rsidRPr="00D1480E">
        <w:rPr>
          <w:rFonts w:ascii="Calibri" w:hAnsi="Calibri" w:cs="Arial"/>
          <w:i/>
        </w:rPr>
        <w:t xml:space="preserve">What if I disagree with the answer? </w:t>
      </w:r>
      <w:r w:rsidRPr="00D1480E">
        <w:rPr>
          <w:rFonts w:ascii="Calibri" w:hAnsi="Calibri" w:cs="Arial"/>
        </w:rPr>
        <w:t>Let me know and we will talk about it.  I cannot promise you your point back, but I will hear you out.  Any inquiries need to be made before the end of the last day of the session on</w:t>
      </w:r>
      <w:r w:rsidR="009C680D" w:rsidRPr="00D1480E">
        <w:rPr>
          <w:rFonts w:ascii="Calibri" w:hAnsi="Calibri" w:cs="Calibri"/>
          <w:iCs/>
        </w:rPr>
        <w:t xml:space="preserve"> </w:t>
      </w:r>
      <w:r w:rsidR="00A55FD5" w:rsidRPr="00D1480E">
        <w:rPr>
          <w:rFonts w:ascii="Calibri" w:hAnsi="Calibri" w:cs="Calibri"/>
          <w:iCs/>
        </w:rPr>
        <w:t>Dec 17</w:t>
      </w:r>
      <w:r w:rsidR="009C680D" w:rsidRPr="00D1480E">
        <w:rPr>
          <w:rFonts w:ascii="Calibri" w:hAnsi="Calibri" w:cs="Calibri"/>
          <w:iCs/>
        </w:rPr>
        <w:t xml:space="preserve"> </w:t>
      </w:r>
      <w:r w:rsidRPr="00D1480E">
        <w:rPr>
          <w:rFonts w:ascii="Calibri" w:hAnsi="Calibri"/>
        </w:rPr>
        <w:t>at 11:59pm.</w:t>
      </w:r>
    </w:p>
    <w:p w14:paraId="1F1AC7C6" w14:textId="77777777" w:rsidR="002E0E20" w:rsidRPr="00D1480E" w:rsidRDefault="002E0E20" w:rsidP="002E0E20">
      <w:pPr>
        <w:rPr>
          <w:rFonts w:ascii="Calibri" w:hAnsi="Calibri"/>
        </w:rPr>
      </w:pPr>
    </w:p>
    <w:p w14:paraId="616EB558" w14:textId="77777777" w:rsidR="009D3273" w:rsidRPr="00D1480E" w:rsidRDefault="009D3273" w:rsidP="002E0E20">
      <w:pPr>
        <w:rPr>
          <w:rFonts w:ascii="Calibri" w:hAnsi="Calibri" w:cs="Calibri"/>
        </w:rPr>
      </w:pPr>
      <w:r w:rsidRPr="00D1480E">
        <w:rPr>
          <w:rFonts w:ascii="Calibri" w:hAnsi="Calibri" w:cs="Calibri"/>
          <w:i/>
          <w:iCs/>
        </w:rPr>
        <w:t>FAQ: What if my technology, internet, or power fails?</w:t>
      </w:r>
      <w:r w:rsidRPr="00D1480E">
        <w:rPr>
          <w:rFonts w:ascii="Calibri" w:hAnsi="Calibri" w:cs="Calibri"/>
        </w:rPr>
        <w:t xml:space="preserve"> Know your options.  If there is a problem with Canvas, immediately contact the campus </w:t>
      </w:r>
      <w:hyperlink r:id="rId26" w:history="1">
        <w:r w:rsidRPr="00D1480E">
          <w:rPr>
            <w:rStyle w:val="Hyperlink"/>
            <w:rFonts w:ascii="Calibri" w:hAnsi="Calibri" w:cs="Calibri"/>
            <w:color w:val="auto"/>
          </w:rPr>
          <w:t>Technology Support Center</w:t>
        </w:r>
      </w:hyperlink>
      <w:r w:rsidRPr="00D1480E">
        <w:rPr>
          <w:rFonts w:ascii="Calibri" w:hAnsi="Calibri" w:cs="Calibri"/>
        </w:rPr>
        <w:t xml:space="preserve"> and record your ticket number.  On your end, try to keep this from happening by using a computer on campus or somewhere else you trust the connection and electricity.  Plan ahead: complete your work at least a day before the due date so you have buffer time.  If you wait to do your work until the night it is due and something happens, or you wait weeks to reach out to me on a problem – I reserve the right to do nothing.  Keep in mind that you have 1 attempt on the exams, so figure out how to do your best within the first attempt.</w:t>
      </w:r>
    </w:p>
    <w:p w14:paraId="6F2FD692" w14:textId="77777777" w:rsidR="009D3273" w:rsidRPr="00D1480E" w:rsidRDefault="009D3273" w:rsidP="009D3273">
      <w:pPr>
        <w:rPr>
          <w:rFonts w:ascii="Calibri" w:hAnsi="Calibri"/>
        </w:rPr>
      </w:pPr>
    </w:p>
    <w:p w14:paraId="19478492" w14:textId="77777777" w:rsidR="00CE0018" w:rsidRPr="00D1480E" w:rsidRDefault="009D3273" w:rsidP="00A55FD5">
      <w:pPr>
        <w:rPr>
          <w:rFonts w:ascii="Calibri" w:hAnsi="Calibri" w:cs="Arial"/>
        </w:rPr>
      </w:pPr>
      <w:r w:rsidRPr="00D1480E">
        <w:rPr>
          <w:rFonts w:ascii="Calibri" w:hAnsi="Calibri" w:cs="Arial"/>
        </w:rPr>
        <w:t>Grading: Exams are graded by the Canvas system.  Correct answers will receive a point, incorrect answers will not.  There is no partial credit.  If you have concerns, it is your respon</w:t>
      </w:r>
      <w:r w:rsidR="002E0E20" w:rsidRPr="00D1480E">
        <w:rPr>
          <w:rFonts w:ascii="Calibri" w:hAnsi="Calibri" w:cs="Arial"/>
        </w:rPr>
        <w:t>sibility to contact me within 48 hours</w:t>
      </w:r>
      <w:r w:rsidRPr="00D1480E">
        <w:rPr>
          <w:rFonts w:ascii="Calibri" w:hAnsi="Calibri" w:cs="Arial"/>
        </w:rPr>
        <w:t xml:space="preserve"> of when you took the </w:t>
      </w:r>
      <w:r w:rsidR="002E0E20" w:rsidRPr="00D1480E">
        <w:rPr>
          <w:rFonts w:ascii="Calibri" w:hAnsi="Calibri" w:cs="Arial"/>
        </w:rPr>
        <w:t>exam</w:t>
      </w:r>
      <w:r w:rsidRPr="00D1480E">
        <w:rPr>
          <w:rFonts w:ascii="Calibri" w:hAnsi="Calibri" w:cs="Arial"/>
        </w:rPr>
        <w:t>.</w:t>
      </w:r>
    </w:p>
    <w:p w14:paraId="67B58D4F" w14:textId="77777777" w:rsidR="00C032F0" w:rsidRPr="00D1480E" w:rsidRDefault="00C032F0" w:rsidP="00D1480E">
      <w:pPr>
        <w:pStyle w:val="Heading1"/>
        <w:jc w:val="center"/>
        <w:rPr>
          <w:b w:val="0"/>
          <w:bCs w:val="0"/>
        </w:rPr>
      </w:pPr>
      <w:r w:rsidRPr="00D1480E">
        <w:rPr>
          <w:b w:val="0"/>
          <w:bCs w:val="0"/>
        </w:rPr>
        <w:t>Course Policies</w:t>
      </w:r>
    </w:p>
    <w:p w14:paraId="3AFAF959" w14:textId="77777777" w:rsidR="00C032F0" w:rsidRPr="00D1480E" w:rsidRDefault="00C032F0" w:rsidP="00D1480E">
      <w:pPr>
        <w:pStyle w:val="Heading2"/>
        <w:rPr>
          <w:b w:val="0"/>
          <w:bCs w:val="0"/>
          <w:i w:val="0"/>
          <w:iCs w:val="0"/>
        </w:rPr>
      </w:pPr>
      <w:r w:rsidRPr="00D1480E">
        <w:rPr>
          <w:b w:val="0"/>
          <w:bCs w:val="0"/>
          <w:i w:val="0"/>
          <w:iCs w:val="0"/>
        </w:rPr>
        <w:t xml:space="preserve">Attendance Policies </w:t>
      </w:r>
    </w:p>
    <w:p w14:paraId="493CA984" w14:textId="77777777" w:rsidR="00C032F0" w:rsidRPr="00D1480E" w:rsidRDefault="00C032F0" w:rsidP="00D1480E">
      <w:pPr>
        <w:pStyle w:val="ListParagraph"/>
        <w:numPr>
          <w:ilvl w:val="0"/>
          <w:numId w:val="38"/>
        </w:numPr>
        <w:autoSpaceDE w:val="0"/>
        <w:autoSpaceDN w:val="0"/>
        <w:adjustRightInd w:val="0"/>
        <w:spacing w:after="0" w:line="240" w:lineRule="auto"/>
        <w:ind w:left="540" w:hanging="540"/>
        <w:contextualSpacing w:val="0"/>
        <w:rPr>
          <w:rFonts w:cs="Calibri"/>
          <w:color w:val="000000"/>
          <w:sz w:val="24"/>
          <w:szCs w:val="24"/>
        </w:rPr>
      </w:pPr>
      <w:r w:rsidRPr="00D1480E">
        <w:rPr>
          <w:rFonts w:cs="Calibri"/>
          <w:iCs/>
          <w:color w:val="000000"/>
          <w:sz w:val="24"/>
          <w:szCs w:val="24"/>
        </w:rPr>
        <w:t>Present in</w:t>
      </w:r>
      <w:r w:rsidRPr="00D1480E">
        <w:rPr>
          <w:rFonts w:cs="Calibri"/>
          <w:color w:val="000000"/>
          <w:sz w:val="24"/>
          <w:szCs w:val="24"/>
        </w:rPr>
        <w:t xml:space="preserve"> class for online courses is determined by participation in an “academically related activity,” i.e. submission of an assignment, assessment or discussion forum posting. The last day of attendance is the last day a student is academically participating in the online course.</w:t>
      </w:r>
    </w:p>
    <w:p w14:paraId="37401328" w14:textId="77777777" w:rsidR="00C032F0" w:rsidRPr="00D1480E" w:rsidRDefault="00C032F0" w:rsidP="00D1480E">
      <w:pPr>
        <w:pStyle w:val="ListParagraph"/>
        <w:numPr>
          <w:ilvl w:val="0"/>
          <w:numId w:val="38"/>
        </w:numPr>
        <w:autoSpaceDE w:val="0"/>
        <w:autoSpaceDN w:val="0"/>
        <w:adjustRightInd w:val="0"/>
        <w:spacing w:after="0" w:line="240" w:lineRule="auto"/>
        <w:ind w:left="540" w:hanging="540"/>
        <w:contextualSpacing w:val="0"/>
        <w:rPr>
          <w:rFonts w:cs="Calibri"/>
          <w:sz w:val="24"/>
          <w:szCs w:val="24"/>
        </w:rPr>
      </w:pPr>
      <w:r w:rsidRPr="00D1480E">
        <w:rPr>
          <w:rFonts w:cs="Calibri"/>
          <w:color w:val="000000"/>
          <w:sz w:val="24"/>
          <w:szCs w:val="24"/>
        </w:rPr>
        <w:t xml:space="preserve">Documentation that a student has logged into an online class is not sufficient by itself to demonstrate academic attendance. </w:t>
      </w:r>
    </w:p>
    <w:p w14:paraId="302BB615" w14:textId="77777777" w:rsidR="00C032F0" w:rsidRPr="00D1480E" w:rsidRDefault="00D1480E" w:rsidP="00D1480E">
      <w:pPr>
        <w:pStyle w:val="Heading2"/>
        <w:rPr>
          <w:b w:val="0"/>
          <w:bCs w:val="0"/>
          <w:i w:val="0"/>
          <w:iCs w:val="0"/>
        </w:rPr>
      </w:pPr>
      <w:r>
        <w:rPr>
          <w:b w:val="0"/>
          <w:bCs w:val="0"/>
          <w:i w:val="0"/>
          <w:iCs w:val="0"/>
        </w:rPr>
        <w:t xml:space="preserve">Academic Integrity/Plagiarism </w:t>
      </w:r>
    </w:p>
    <w:p w14:paraId="17F50139" w14:textId="77777777" w:rsidR="00C032F0" w:rsidRPr="00D1480E" w:rsidRDefault="00C032F0" w:rsidP="00D1480E">
      <w:pPr>
        <w:pStyle w:val="ListParagraph"/>
        <w:numPr>
          <w:ilvl w:val="0"/>
          <w:numId w:val="37"/>
        </w:numPr>
        <w:autoSpaceDE w:val="0"/>
        <w:autoSpaceDN w:val="0"/>
        <w:adjustRightInd w:val="0"/>
        <w:spacing w:after="0" w:line="240" w:lineRule="auto"/>
        <w:ind w:left="540" w:hanging="540"/>
        <w:contextualSpacing w:val="0"/>
        <w:rPr>
          <w:rFonts w:eastAsia="Times New Roman" w:cs="Calibri"/>
          <w:sz w:val="24"/>
          <w:szCs w:val="24"/>
        </w:rPr>
      </w:pPr>
      <w:r w:rsidRPr="00D1480E">
        <w:rPr>
          <w:rFonts w:cs="Calibri"/>
          <w:color w:val="000000"/>
          <w:sz w:val="24"/>
          <w:szCs w:val="24"/>
        </w:rPr>
        <w:t>You are responsible for being attentive to and observant of University policies about academic</w:t>
      </w:r>
      <w:r w:rsidRPr="00D1480E">
        <w:rPr>
          <w:rFonts w:eastAsia="Times New Roman" w:cs="Calibri"/>
          <w:sz w:val="24"/>
          <w:szCs w:val="24"/>
        </w:rPr>
        <w:t xml:space="preserve"> honesty as stated in the </w:t>
      </w:r>
      <w:hyperlink r:id="rId27" w:history="1">
        <w:r w:rsidRPr="00D1480E">
          <w:rPr>
            <w:rStyle w:val="Hyperlink"/>
            <w:rFonts w:cs="Calibri"/>
            <w:sz w:val="24"/>
            <w:szCs w:val="24"/>
          </w:rPr>
          <w:t>University’s Campus Policies</w:t>
        </w:r>
      </w:hyperlink>
      <w:r w:rsidRPr="00D1480E">
        <w:rPr>
          <w:rFonts w:cs="Calibri"/>
          <w:sz w:val="24"/>
          <w:szCs w:val="24"/>
        </w:rPr>
        <w:t xml:space="preserve"> and </w:t>
      </w:r>
      <w:hyperlink r:id="rId28" w:history="1">
        <w:r w:rsidRPr="00D1480E">
          <w:rPr>
            <w:rStyle w:val="Hyperlink"/>
            <w:rFonts w:cs="Calibri"/>
            <w:sz w:val="24"/>
            <w:szCs w:val="24"/>
          </w:rPr>
          <w:t>Code of Student Conduct</w:t>
        </w:r>
      </w:hyperlink>
      <w:r w:rsidRPr="00D1480E">
        <w:rPr>
          <w:rFonts w:cs="Calibri"/>
          <w:sz w:val="24"/>
          <w:szCs w:val="24"/>
        </w:rPr>
        <w:t xml:space="preserve"> found in the UMSL Bulletin</w:t>
      </w:r>
    </w:p>
    <w:p w14:paraId="2D3CA706" w14:textId="77777777" w:rsidR="00C032F0" w:rsidRPr="00D1480E" w:rsidRDefault="00C032F0" w:rsidP="00D1480E">
      <w:pPr>
        <w:numPr>
          <w:ilvl w:val="1"/>
          <w:numId w:val="37"/>
        </w:numPr>
        <w:autoSpaceDE w:val="0"/>
        <w:autoSpaceDN w:val="0"/>
        <w:adjustRightInd w:val="0"/>
        <w:ind w:left="540" w:hanging="540"/>
        <w:rPr>
          <w:rFonts w:ascii="Calibri" w:hAnsi="Calibri" w:cs="Calibri"/>
          <w:color w:val="000000"/>
        </w:rPr>
      </w:pPr>
      <w:r w:rsidRPr="00D1480E">
        <w:rPr>
          <w:rFonts w:ascii="Calibri" w:hAnsi="Calibri" w:cs="Calibri"/>
          <w:color w:val="000000"/>
        </w:rPr>
        <w:t xml:space="preserve">Academic dishonesty is a serious offense that may lead to </w:t>
      </w:r>
      <w:hyperlink r:id="rId29" w:history="1">
        <w:r w:rsidRPr="00D1480E">
          <w:rPr>
            <w:rStyle w:val="Hyperlink"/>
            <w:rFonts w:ascii="Calibri" w:hAnsi="Calibri" w:cs="Calibri"/>
          </w:rPr>
          <w:t>probation, suspension, or dismissal from the University</w:t>
        </w:r>
      </w:hyperlink>
      <w:r w:rsidRPr="00D1480E">
        <w:rPr>
          <w:rFonts w:ascii="Calibri" w:hAnsi="Calibri" w:cs="Calibri"/>
        </w:rPr>
        <w:t xml:space="preserve">. </w:t>
      </w:r>
      <w:r w:rsidRPr="00D1480E">
        <w:rPr>
          <w:rFonts w:ascii="Calibri" w:hAnsi="Calibri" w:cs="Calibri"/>
          <w:color w:val="000000"/>
        </w:rPr>
        <w:t xml:space="preserve">One form of academic dishonesty is plagiarism – the use of an author's ideas, statements, or approaches without crediting the source. Academic dishonesty also includes such acts as cheating by using any unauthorized sources of information and providing or receiving unauthorized assistance on any form of academic work or engaging in any behavior specifically prohibited by the faculty member (e.g., copying someone else’s answers on tests and quizzes). Unauthorized possession or </w:t>
      </w:r>
      <w:r w:rsidRPr="00D1480E">
        <w:rPr>
          <w:rFonts w:ascii="Calibri" w:hAnsi="Calibri" w:cs="Calibri"/>
          <w:color w:val="000000"/>
        </w:rPr>
        <w:lastRenderedPageBreak/>
        <w:t xml:space="preserve">distribution of academic materials is another type of academic misconduct. It includes the unauthorized use, selling or purchasing of examinations or other academic work, using or stealing another student’s work, unauthorized entry or use of material in a computer file, and using information from or possessing exams that an instructor did not authorize for release to students. Falsification is any untruth, either verbal or written, in one’s academic work. Facilitation is knowingly assisting another to commit an act of academic misconduct. </w:t>
      </w:r>
      <w:r w:rsidRPr="00D1480E">
        <w:rPr>
          <w:rFonts w:ascii="Calibri" w:hAnsi="Calibri" w:cs="Calibri"/>
        </w:rPr>
        <w:t>Plagiarism, cheating, and falsification are not acceptable.</w:t>
      </w:r>
    </w:p>
    <w:p w14:paraId="0AE05751" w14:textId="77777777" w:rsidR="00C032F0" w:rsidRPr="00D1480E" w:rsidRDefault="00C032F0" w:rsidP="00D1480E">
      <w:pPr>
        <w:numPr>
          <w:ilvl w:val="1"/>
          <w:numId w:val="37"/>
        </w:numPr>
        <w:autoSpaceDE w:val="0"/>
        <w:autoSpaceDN w:val="0"/>
        <w:adjustRightInd w:val="0"/>
        <w:ind w:left="540" w:hanging="540"/>
        <w:rPr>
          <w:rStyle w:val="Heading2Char"/>
          <w:rFonts w:ascii="Calibri" w:hAnsi="Calibri" w:cs="Calibri"/>
          <w:b w:val="0"/>
          <w:bCs w:val="0"/>
          <w:i w:val="0"/>
          <w:iCs w:val="0"/>
          <w:color w:val="000000"/>
          <w:sz w:val="24"/>
          <w:szCs w:val="24"/>
        </w:rPr>
      </w:pPr>
      <w:r w:rsidRPr="00D1480E">
        <w:rPr>
          <w:rFonts w:ascii="Calibri" w:hAnsi="Calibri" w:cs="Calibri"/>
          <w:color w:val="000000"/>
        </w:rPr>
        <w:t xml:space="preserve">All instances of academic dishonesty will be reported to the Office of Academic Affairs who will determine whether you will appear before the Student Conduct Committee for possible administrative sanctions such as dismissal from the university.  The instructor will make an academic judgment about the student’s grade on that work in this course.  The campus process regarding academic dishonesty is </w:t>
      </w:r>
      <w:hyperlink r:id="rId30" w:history="1">
        <w:r w:rsidRPr="00D1480E">
          <w:rPr>
            <w:rStyle w:val="Hyperlink"/>
            <w:rFonts w:ascii="Calibri" w:hAnsi="Calibri" w:cs="Calibri"/>
          </w:rPr>
          <w:t>described in the “Policies” section of the Academic Affairs website</w:t>
        </w:r>
      </w:hyperlink>
      <w:r w:rsidRPr="00D1480E">
        <w:rPr>
          <w:rFonts w:ascii="Calibri" w:hAnsi="Calibri" w:cs="Calibri"/>
        </w:rPr>
        <w:br/>
      </w:r>
    </w:p>
    <w:p w14:paraId="5B827280" w14:textId="77777777" w:rsidR="00C032F0" w:rsidRPr="00D1480E" w:rsidRDefault="00C032F0" w:rsidP="00D1480E">
      <w:pPr>
        <w:pStyle w:val="Heading1"/>
        <w:jc w:val="center"/>
        <w:rPr>
          <w:rStyle w:val="Heading2Char"/>
          <w:i w:val="0"/>
          <w:iCs w:val="0"/>
          <w:sz w:val="32"/>
          <w:szCs w:val="32"/>
        </w:rPr>
      </w:pPr>
      <w:r w:rsidRPr="00D1480E">
        <w:rPr>
          <w:rStyle w:val="Heading2Char"/>
          <w:i w:val="0"/>
          <w:iCs w:val="0"/>
          <w:sz w:val="32"/>
          <w:szCs w:val="32"/>
        </w:rPr>
        <w:t>Title IX Policies</w:t>
      </w:r>
    </w:p>
    <w:p w14:paraId="366F7B8E" w14:textId="77777777" w:rsidR="00C032F0" w:rsidRPr="00D1480E" w:rsidRDefault="00C032F0" w:rsidP="00CD1BD0">
      <w:pPr>
        <w:ind w:left="180"/>
        <w:rPr>
          <w:rFonts w:ascii="Calibri" w:hAnsi="Calibri" w:cs="Calibri"/>
        </w:rPr>
      </w:pPr>
    </w:p>
    <w:p w14:paraId="6DE3D55E" w14:textId="77777777" w:rsidR="00C032F0" w:rsidRPr="00D1480E" w:rsidRDefault="00C032F0" w:rsidP="00CD1BD0">
      <w:pPr>
        <w:pStyle w:val="ListParagraph"/>
        <w:spacing w:after="0" w:line="240" w:lineRule="auto"/>
        <w:ind w:left="0"/>
        <w:contextualSpacing w:val="0"/>
        <w:rPr>
          <w:rFonts w:cs="Calibri"/>
          <w:sz w:val="24"/>
          <w:szCs w:val="24"/>
        </w:rPr>
      </w:pPr>
      <w:r w:rsidRPr="00D1480E">
        <w:rPr>
          <w:rFonts w:cs="Calibri"/>
          <w:sz w:val="24"/>
          <w:szCs w:val="24"/>
        </w:rPr>
        <w:t>Mandatory Reporting: Under Title IX, all UMSL faculty, staff, and administrators (with limited exception) are obligated to report any incidents of sexual harassment, sexual misconduct, sexual assault, or gender discrimination to the Student Affairs office and/or other University officials. This ensures that all parties are protected from further abuses and that victim(s) are supported by trained counselors and professionals. Note: There are several offices at UMSL (e.g., Counseling Services, Health Services, Community Psychological Service, Center for Trauma Recovery, and Student Social Services) whose staff are exempt from Title IX mandated reporting, when the information is learned in the course of</w:t>
      </w:r>
      <w:r w:rsidR="00CD1BD0" w:rsidRPr="00D1480E">
        <w:rPr>
          <w:rFonts w:cs="Calibri"/>
          <w:sz w:val="24"/>
          <w:szCs w:val="24"/>
        </w:rPr>
        <w:t xml:space="preserve"> a confidential communication.</w:t>
      </w:r>
    </w:p>
    <w:p w14:paraId="587D6EBC" w14:textId="77777777" w:rsidR="00C032F0" w:rsidRPr="00D1480E" w:rsidRDefault="00C032F0" w:rsidP="00D1480E">
      <w:pPr>
        <w:pStyle w:val="Heading1"/>
        <w:jc w:val="center"/>
        <w:rPr>
          <w:b w:val="0"/>
          <w:bCs w:val="0"/>
        </w:rPr>
      </w:pPr>
      <w:r w:rsidRPr="00D1480E">
        <w:rPr>
          <w:b w:val="0"/>
          <w:bCs w:val="0"/>
        </w:rPr>
        <w:t>Student Resources</w:t>
      </w:r>
    </w:p>
    <w:p w14:paraId="5F0DF83D" w14:textId="77777777" w:rsidR="00C032F0" w:rsidRPr="00D1480E" w:rsidRDefault="00C032F0" w:rsidP="00D1480E">
      <w:pPr>
        <w:pStyle w:val="Heading2"/>
        <w:rPr>
          <w:b w:val="0"/>
          <w:bCs w:val="0"/>
          <w:i w:val="0"/>
          <w:iCs w:val="0"/>
        </w:rPr>
      </w:pPr>
      <w:r w:rsidRPr="00D1480E">
        <w:br/>
      </w:r>
      <w:r w:rsidRPr="00D1480E">
        <w:rPr>
          <w:b w:val="0"/>
          <w:bCs w:val="0"/>
          <w:i w:val="0"/>
          <w:iCs w:val="0"/>
        </w:rPr>
        <w:t xml:space="preserve">Access, Disability and Communication </w:t>
      </w:r>
    </w:p>
    <w:p w14:paraId="35F9231D" w14:textId="77777777" w:rsidR="00C032F0" w:rsidRPr="00D1480E" w:rsidRDefault="00C032F0" w:rsidP="00CD1BD0">
      <w:pPr>
        <w:autoSpaceDE w:val="0"/>
        <w:autoSpaceDN w:val="0"/>
        <w:adjustRightInd w:val="0"/>
        <w:rPr>
          <w:rFonts w:ascii="Calibri" w:hAnsi="Calibri" w:cs="Calibri"/>
          <w:color w:val="000000"/>
        </w:rPr>
      </w:pPr>
      <w:r w:rsidRPr="00D1480E">
        <w:rPr>
          <w:rFonts w:ascii="Calibri" w:hAnsi="Calibri" w:cs="Calibri"/>
        </w:rPr>
        <w:t xml:space="preserve">Your academic success is important. If you have a documented disability that may have an impact upon your work in this class, please contact Disability Access Services (DAS) immediately. Students must provide documentation of their disability to the office of Disability Access Services in order to receive official University services and accommodations. The staff is available to answer questions regarding accommodations or assist you in your pursuit of accommodations. </w:t>
      </w:r>
      <w:r w:rsidRPr="00D1480E">
        <w:rPr>
          <w:rFonts w:ascii="Calibri" w:hAnsi="Calibri" w:cs="Calibri"/>
          <w:color w:val="000000"/>
        </w:rPr>
        <w:t xml:space="preserve">Information about your disability is confidential. Once DAS reviews your medical documentation, they will provide you with the information and steps to inform me about the accommodations to which you are entitled. Your accommodations will begin as soon as we discuss your approved accommodations. </w:t>
      </w:r>
    </w:p>
    <w:p w14:paraId="31C4D90A" w14:textId="77777777" w:rsidR="00C032F0" w:rsidRPr="00D1480E" w:rsidRDefault="00C032F0" w:rsidP="00F84743">
      <w:pPr>
        <w:numPr>
          <w:ilvl w:val="1"/>
          <w:numId w:val="17"/>
        </w:numPr>
        <w:autoSpaceDE w:val="0"/>
        <w:autoSpaceDN w:val="0"/>
        <w:adjustRightInd w:val="0"/>
        <w:rPr>
          <w:rFonts w:ascii="Calibri" w:hAnsi="Calibri" w:cs="Calibri"/>
        </w:rPr>
      </w:pPr>
      <w:r w:rsidRPr="00D1480E">
        <w:rPr>
          <w:rFonts w:ascii="Calibri" w:hAnsi="Calibri" w:cs="Calibri"/>
        </w:rPr>
        <w:t xml:space="preserve">144 Millennium Student Center </w:t>
      </w:r>
      <w:r w:rsidRPr="00D1480E">
        <w:rPr>
          <w:rFonts w:ascii="Calibri" w:hAnsi="Calibri" w:cs="Calibri"/>
          <w:color w:val="000000"/>
        </w:rPr>
        <w:t>(MSC)</w:t>
      </w:r>
    </w:p>
    <w:p w14:paraId="67C735BD" w14:textId="77777777" w:rsidR="00C032F0" w:rsidRPr="00D1480E" w:rsidRDefault="00C032F0" w:rsidP="00F84743">
      <w:pPr>
        <w:numPr>
          <w:ilvl w:val="1"/>
          <w:numId w:val="17"/>
        </w:numPr>
        <w:autoSpaceDE w:val="0"/>
        <w:autoSpaceDN w:val="0"/>
        <w:adjustRightInd w:val="0"/>
        <w:rPr>
          <w:rFonts w:ascii="Calibri" w:hAnsi="Calibri" w:cs="Calibri"/>
          <w:color w:val="000000"/>
        </w:rPr>
      </w:pPr>
      <w:r w:rsidRPr="00D1480E">
        <w:rPr>
          <w:rFonts w:ascii="Calibri" w:hAnsi="Calibri" w:cs="Calibri"/>
          <w:color w:val="000000"/>
        </w:rPr>
        <w:t>Phone: (</w:t>
      </w:r>
      <w:r w:rsidRPr="00D1480E">
        <w:rPr>
          <w:rFonts w:ascii="Calibri" w:hAnsi="Calibri" w:cs="Calibri"/>
        </w:rPr>
        <w:t>314) 516-6554</w:t>
      </w:r>
    </w:p>
    <w:p w14:paraId="60657D15" w14:textId="77777777" w:rsidR="00C032F0" w:rsidRPr="00D1480E" w:rsidRDefault="00C032F0" w:rsidP="00F84743">
      <w:pPr>
        <w:numPr>
          <w:ilvl w:val="1"/>
          <w:numId w:val="17"/>
        </w:numPr>
        <w:autoSpaceDE w:val="0"/>
        <w:autoSpaceDN w:val="0"/>
        <w:adjustRightInd w:val="0"/>
        <w:rPr>
          <w:rFonts w:ascii="Calibri" w:hAnsi="Calibri" w:cs="Calibri"/>
          <w:color w:val="000000"/>
        </w:rPr>
      </w:pPr>
      <w:r w:rsidRPr="00D1480E">
        <w:rPr>
          <w:rStyle w:val="Hyperlink"/>
          <w:rFonts w:ascii="Calibri" w:hAnsi="Calibri" w:cs="Calibri"/>
        </w:rPr>
        <w:t>Email</w:t>
      </w:r>
      <w:r w:rsidRPr="00D1480E">
        <w:rPr>
          <w:rFonts w:ascii="Calibri" w:hAnsi="Calibri" w:cs="Calibri"/>
        </w:rPr>
        <w:t xml:space="preserve">: Tara Cramer, </w:t>
      </w:r>
      <w:hyperlink r:id="rId31" w:history="1">
        <w:r w:rsidRPr="00D1480E">
          <w:rPr>
            <w:rStyle w:val="Hyperlink"/>
            <w:rFonts w:ascii="Calibri" w:hAnsi="Calibri" w:cs="Calibri"/>
          </w:rPr>
          <w:t>cramert@umsl.edu</w:t>
        </w:r>
      </w:hyperlink>
    </w:p>
    <w:p w14:paraId="307C7E46" w14:textId="77777777" w:rsidR="00C032F0" w:rsidRPr="00D1480E" w:rsidRDefault="00A55FD5" w:rsidP="00A55FD5">
      <w:pPr>
        <w:numPr>
          <w:ilvl w:val="1"/>
          <w:numId w:val="17"/>
        </w:numPr>
        <w:autoSpaceDE w:val="0"/>
        <w:autoSpaceDN w:val="0"/>
        <w:adjustRightInd w:val="0"/>
        <w:rPr>
          <w:rStyle w:val="Hyperlink"/>
          <w:rFonts w:ascii="Calibri" w:hAnsi="Calibri" w:cs="Calibri"/>
        </w:rPr>
      </w:pPr>
      <w:r w:rsidRPr="00D1480E">
        <w:rPr>
          <w:rFonts w:ascii="Calibri" w:hAnsi="Calibri"/>
        </w:rPr>
        <w:fldChar w:fldCharType="begin"/>
      </w:r>
      <w:r w:rsidRPr="00D1480E">
        <w:rPr>
          <w:rFonts w:ascii="Calibri" w:hAnsi="Calibri"/>
        </w:rPr>
        <w:instrText xml:space="preserve"> HYPERLINK "http://www.umsl.edu/services/disability" </w:instrText>
      </w:r>
      <w:r w:rsidRPr="00D1480E">
        <w:rPr>
          <w:rFonts w:ascii="Calibri" w:hAnsi="Calibri"/>
        </w:rPr>
      </w:r>
      <w:r w:rsidRPr="00D1480E">
        <w:rPr>
          <w:rFonts w:ascii="Calibri" w:hAnsi="Calibri"/>
        </w:rPr>
        <w:fldChar w:fldCharType="separate"/>
      </w:r>
      <w:r w:rsidRPr="00D1480E">
        <w:rPr>
          <w:rStyle w:val="Hyperlink"/>
          <w:rFonts w:ascii="Calibri" w:hAnsi="Calibri"/>
        </w:rPr>
        <w:t xml:space="preserve">The DAS </w:t>
      </w:r>
      <w:r w:rsidR="00C032F0" w:rsidRPr="00D1480E">
        <w:rPr>
          <w:rStyle w:val="Hyperlink"/>
          <w:rFonts w:ascii="Calibri" w:hAnsi="Calibri" w:cs="Calibri"/>
        </w:rPr>
        <w:t xml:space="preserve">Website </w:t>
      </w:r>
    </w:p>
    <w:p w14:paraId="33050FA2" w14:textId="77777777" w:rsidR="00C032F0" w:rsidRPr="00D1480E" w:rsidRDefault="00A55FD5" w:rsidP="00C032F0">
      <w:pPr>
        <w:autoSpaceDE w:val="0"/>
        <w:autoSpaceDN w:val="0"/>
        <w:adjustRightInd w:val="0"/>
        <w:ind w:left="1440"/>
        <w:rPr>
          <w:rStyle w:val="Heading2Char"/>
          <w:rFonts w:ascii="Calibri" w:hAnsi="Calibri" w:cs="Calibri"/>
          <w:b w:val="0"/>
          <w:bCs w:val="0"/>
          <w:color w:val="000000"/>
          <w:sz w:val="24"/>
          <w:szCs w:val="24"/>
        </w:rPr>
      </w:pPr>
      <w:r w:rsidRPr="00D1480E">
        <w:rPr>
          <w:rFonts w:ascii="Calibri" w:hAnsi="Calibri"/>
        </w:rPr>
        <w:fldChar w:fldCharType="end"/>
      </w:r>
    </w:p>
    <w:p w14:paraId="64358946" w14:textId="77777777" w:rsidR="00C032F0" w:rsidRPr="00D1480E" w:rsidRDefault="00C032F0" w:rsidP="00CD1BD0">
      <w:pPr>
        <w:rPr>
          <w:rFonts w:ascii="Calibri" w:hAnsi="Calibri" w:cs="Calibri"/>
          <w:color w:val="000000"/>
        </w:rPr>
      </w:pPr>
      <w:r w:rsidRPr="00D1480E">
        <w:rPr>
          <w:rStyle w:val="Heading2Char"/>
          <w:b w:val="0"/>
          <w:bCs w:val="0"/>
          <w:i w:val="0"/>
          <w:iCs w:val="0"/>
        </w:rPr>
        <w:lastRenderedPageBreak/>
        <w:t>Office of International Students and Scholar Services</w:t>
      </w:r>
      <w:r w:rsidRPr="00D1480E">
        <w:rPr>
          <w:rStyle w:val="Heading2Char"/>
          <w:rFonts w:ascii="Calibri" w:hAnsi="Calibri" w:cs="Calibri"/>
          <w:b w:val="0"/>
          <w:bCs w:val="0"/>
          <w:sz w:val="24"/>
          <w:szCs w:val="24"/>
        </w:rPr>
        <w:br/>
      </w:r>
      <w:r w:rsidRPr="00D1480E">
        <w:rPr>
          <w:rFonts w:ascii="Calibri" w:hAnsi="Calibri" w:cs="Calibri"/>
        </w:rPr>
        <w:t>If you have difficulty communicating in English with the instructor of this course, contact ISS.</w:t>
      </w:r>
    </w:p>
    <w:p w14:paraId="74E030F2" w14:textId="77777777" w:rsidR="00C032F0" w:rsidRPr="00D1480E" w:rsidRDefault="00C032F0" w:rsidP="00F84743">
      <w:pPr>
        <w:pStyle w:val="ListParagraph"/>
        <w:numPr>
          <w:ilvl w:val="0"/>
          <w:numId w:val="18"/>
        </w:numPr>
        <w:spacing w:after="0" w:line="240" w:lineRule="auto"/>
        <w:contextualSpacing w:val="0"/>
        <w:rPr>
          <w:rFonts w:cs="Calibri"/>
          <w:color w:val="000000"/>
          <w:sz w:val="24"/>
          <w:szCs w:val="24"/>
        </w:rPr>
      </w:pPr>
      <w:r w:rsidRPr="00D1480E">
        <w:rPr>
          <w:rFonts w:cs="Calibri"/>
          <w:color w:val="000000"/>
          <w:sz w:val="24"/>
          <w:szCs w:val="24"/>
        </w:rPr>
        <w:t>362 Social Sciences &amp; Business Building (SSB)</w:t>
      </w:r>
    </w:p>
    <w:p w14:paraId="57C2B10B" w14:textId="77777777" w:rsidR="00C032F0" w:rsidRPr="00D1480E" w:rsidRDefault="00C032F0" w:rsidP="00F84743">
      <w:pPr>
        <w:pStyle w:val="ListParagraph"/>
        <w:numPr>
          <w:ilvl w:val="0"/>
          <w:numId w:val="18"/>
        </w:numPr>
        <w:spacing w:after="0" w:line="240" w:lineRule="auto"/>
        <w:contextualSpacing w:val="0"/>
        <w:rPr>
          <w:rFonts w:cs="Calibri"/>
          <w:color w:val="000000"/>
          <w:sz w:val="24"/>
          <w:szCs w:val="24"/>
        </w:rPr>
      </w:pPr>
      <w:r w:rsidRPr="00D1480E">
        <w:rPr>
          <w:rFonts w:cs="Calibri"/>
          <w:color w:val="000000"/>
          <w:sz w:val="24"/>
          <w:szCs w:val="24"/>
        </w:rPr>
        <w:t>Phone: (</w:t>
      </w:r>
      <w:r w:rsidRPr="00D1480E">
        <w:rPr>
          <w:rFonts w:eastAsia="Times New Roman" w:cs="Calibri"/>
          <w:sz w:val="24"/>
          <w:szCs w:val="24"/>
        </w:rPr>
        <w:t xml:space="preserve">314) 516-5229 </w:t>
      </w:r>
    </w:p>
    <w:p w14:paraId="630EDA05" w14:textId="77777777" w:rsidR="00C032F0" w:rsidRPr="00D1480E" w:rsidRDefault="00C032F0" w:rsidP="00F84743">
      <w:pPr>
        <w:pStyle w:val="ListParagraph"/>
        <w:numPr>
          <w:ilvl w:val="0"/>
          <w:numId w:val="18"/>
        </w:numPr>
        <w:spacing w:after="0" w:line="240" w:lineRule="auto"/>
        <w:contextualSpacing w:val="0"/>
        <w:rPr>
          <w:rFonts w:cs="Calibri"/>
          <w:color w:val="000000"/>
          <w:sz w:val="24"/>
          <w:szCs w:val="24"/>
        </w:rPr>
      </w:pPr>
      <w:hyperlink r:id="rId32" w:history="1">
        <w:r w:rsidRPr="00D1480E">
          <w:rPr>
            <w:rStyle w:val="Hyperlink"/>
            <w:rFonts w:cs="Calibri"/>
            <w:sz w:val="24"/>
            <w:szCs w:val="24"/>
          </w:rPr>
          <w:t>Email</w:t>
        </w:r>
      </w:hyperlink>
      <w:r w:rsidRPr="00D1480E">
        <w:rPr>
          <w:rFonts w:cs="Calibri"/>
          <w:color w:val="000000"/>
          <w:sz w:val="24"/>
          <w:szCs w:val="24"/>
        </w:rPr>
        <w:t xml:space="preserve">: </w:t>
      </w:r>
      <w:hyperlink r:id="rId33" w:history="1">
        <w:r w:rsidRPr="00D1480E">
          <w:rPr>
            <w:rStyle w:val="Hyperlink"/>
            <w:rFonts w:cs="Calibri"/>
            <w:sz w:val="24"/>
            <w:szCs w:val="24"/>
          </w:rPr>
          <w:t>iss@umsl.edu</w:t>
        </w:r>
      </w:hyperlink>
      <w:r w:rsidRPr="00D1480E">
        <w:rPr>
          <w:rFonts w:cs="Calibri"/>
          <w:color w:val="000000"/>
          <w:sz w:val="24"/>
          <w:szCs w:val="24"/>
        </w:rPr>
        <w:t xml:space="preserve"> </w:t>
      </w:r>
    </w:p>
    <w:p w14:paraId="4BCEE8A7" w14:textId="77777777" w:rsidR="00C032F0" w:rsidRPr="00D1480E" w:rsidRDefault="00A55FD5" w:rsidP="00A55FD5">
      <w:pPr>
        <w:pStyle w:val="ListParagraph"/>
        <w:numPr>
          <w:ilvl w:val="0"/>
          <w:numId w:val="18"/>
        </w:numPr>
        <w:spacing w:after="0" w:line="240" w:lineRule="auto"/>
        <w:contextualSpacing w:val="0"/>
        <w:rPr>
          <w:rStyle w:val="Hyperlink"/>
          <w:rFonts w:cs="Calibri"/>
          <w:sz w:val="24"/>
          <w:szCs w:val="24"/>
        </w:rPr>
      </w:pPr>
      <w:r w:rsidRPr="00D1480E">
        <w:rPr>
          <w:sz w:val="24"/>
          <w:szCs w:val="24"/>
        </w:rPr>
        <w:fldChar w:fldCharType="begin"/>
      </w:r>
      <w:r w:rsidRPr="00D1480E">
        <w:rPr>
          <w:sz w:val="24"/>
          <w:szCs w:val="24"/>
        </w:rPr>
        <w:instrText xml:space="preserve"> HYPERLINK "http://www.umsl.edu/~intelstu/contact.html" </w:instrText>
      </w:r>
      <w:r w:rsidRPr="00D1480E">
        <w:rPr>
          <w:sz w:val="24"/>
          <w:szCs w:val="24"/>
        </w:rPr>
      </w:r>
      <w:r w:rsidRPr="00D1480E">
        <w:rPr>
          <w:sz w:val="24"/>
          <w:szCs w:val="24"/>
        </w:rPr>
        <w:fldChar w:fldCharType="separate"/>
      </w:r>
      <w:r w:rsidRPr="00D1480E">
        <w:rPr>
          <w:rStyle w:val="Hyperlink"/>
          <w:sz w:val="24"/>
          <w:szCs w:val="24"/>
        </w:rPr>
        <w:t xml:space="preserve">The ISS </w:t>
      </w:r>
      <w:r w:rsidR="00C032F0" w:rsidRPr="00D1480E">
        <w:rPr>
          <w:rStyle w:val="Hyperlink"/>
          <w:rFonts w:cs="Calibri"/>
          <w:sz w:val="24"/>
          <w:szCs w:val="24"/>
        </w:rPr>
        <w:t>Website</w:t>
      </w:r>
    </w:p>
    <w:p w14:paraId="5BC02BA7" w14:textId="77777777" w:rsidR="00CD1BD0" w:rsidRPr="00D1480E" w:rsidRDefault="00A55FD5" w:rsidP="00C032F0">
      <w:pPr>
        <w:ind w:left="720" w:hanging="270"/>
        <w:rPr>
          <w:rStyle w:val="Heading3Char"/>
          <w:rFonts w:ascii="Calibri" w:hAnsi="Calibri" w:cs="Calibri"/>
          <w:b w:val="0"/>
          <w:bCs w:val="0"/>
          <w:sz w:val="24"/>
          <w:szCs w:val="24"/>
        </w:rPr>
      </w:pPr>
      <w:r w:rsidRPr="00D1480E">
        <w:rPr>
          <w:rFonts w:ascii="Calibri" w:eastAsia="SimSun" w:hAnsi="Calibri"/>
          <w:lang w:eastAsia="zh-CN"/>
        </w:rPr>
        <w:fldChar w:fldCharType="end"/>
      </w:r>
    </w:p>
    <w:p w14:paraId="76578F77" w14:textId="77777777" w:rsidR="00C032F0" w:rsidRPr="00D1480E" w:rsidRDefault="00C032F0" w:rsidP="00CD1BD0">
      <w:pPr>
        <w:rPr>
          <w:rFonts w:ascii="Calibri" w:hAnsi="Calibri" w:cs="Calibri"/>
          <w:color w:val="000000"/>
        </w:rPr>
      </w:pPr>
      <w:r w:rsidRPr="00D1480E">
        <w:rPr>
          <w:rStyle w:val="Heading2Char"/>
          <w:b w:val="0"/>
          <w:bCs w:val="0"/>
          <w:i w:val="0"/>
          <w:iCs w:val="0"/>
        </w:rPr>
        <w:t>Student Enrichment and Achievement</w:t>
      </w:r>
      <w:r w:rsidRPr="00D1480E">
        <w:rPr>
          <w:rStyle w:val="Heading3Char"/>
          <w:rFonts w:ascii="Calibri" w:hAnsi="Calibri" w:cs="Calibri"/>
          <w:b w:val="0"/>
          <w:bCs w:val="0"/>
          <w:sz w:val="24"/>
          <w:szCs w:val="24"/>
        </w:rPr>
        <w:t xml:space="preserve"> </w:t>
      </w:r>
      <w:r w:rsidRPr="00D1480E">
        <w:rPr>
          <w:rStyle w:val="Heading3Char"/>
          <w:rFonts w:ascii="Calibri" w:hAnsi="Calibri" w:cs="Calibri"/>
          <w:b w:val="0"/>
          <w:bCs w:val="0"/>
          <w:sz w:val="24"/>
          <w:szCs w:val="24"/>
        </w:rPr>
        <w:br/>
      </w:r>
      <w:r w:rsidRPr="00D1480E">
        <w:rPr>
          <w:rFonts w:ascii="Calibri" w:hAnsi="Calibri" w:cs="Calibri"/>
          <w:shd w:val="clear" w:color="auto" w:fill="FFFFFF"/>
        </w:rPr>
        <w:t>SEA provides comprehensive support and intervention strategies that support your road to graduation! </w:t>
      </w:r>
    </w:p>
    <w:p w14:paraId="1827B45B" w14:textId="77777777" w:rsidR="00C032F0" w:rsidRPr="00D1480E" w:rsidRDefault="00C032F0" w:rsidP="00F84743">
      <w:pPr>
        <w:pStyle w:val="ListParagraph"/>
        <w:numPr>
          <w:ilvl w:val="0"/>
          <w:numId w:val="11"/>
        </w:numPr>
        <w:autoSpaceDE w:val="0"/>
        <w:autoSpaceDN w:val="0"/>
        <w:adjustRightInd w:val="0"/>
        <w:spacing w:after="0" w:line="240" w:lineRule="auto"/>
        <w:contextualSpacing w:val="0"/>
        <w:rPr>
          <w:rFonts w:cs="Calibri"/>
          <w:color w:val="000000"/>
          <w:sz w:val="24"/>
          <w:szCs w:val="24"/>
        </w:rPr>
      </w:pPr>
      <w:r w:rsidRPr="00D1480E">
        <w:rPr>
          <w:rFonts w:cs="Calibri"/>
          <w:color w:val="000000"/>
          <w:sz w:val="24"/>
          <w:szCs w:val="24"/>
        </w:rPr>
        <w:t>107 Lucas Hall</w:t>
      </w:r>
    </w:p>
    <w:p w14:paraId="463EBEBB" w14:textId="77777777" w:rsidR="00C032F0" w:rsidRPr="00D1480E" w:rsidRDefault="00C032F0" w:rsidP="00F84743">
      <w:pPr>
        <w:pStyle w:val="ListParagraph"/>
        <w:numPr>
          <w:ilvl w:val="0"/>
          <w:numId w:val="11"/>
        </w:numPr>
        <w:autoSpaceDE w:val="0"/>
        <w:autoSpaceDN w:val="0"/>
        <w:adjustRightInd w:val="0"/>
        <w:spacing w:after="0" w:line="240" w:lineRule="auto"/>
        <w:contextualSpacing w:val="0"/>
        <w:rPr>
          <w:rFonts w:cs="Calibri"/>
          <w:color w:val="000000"/>
          <w:sz w:val="24"/>
          <w:szCs w:val="24"/>
        </w:rPr>
      </w:pPr>
      <w:r w:rsidRPr="00D1480E">
        <w:rPr>
          <w:rFonts w:cs="Calibri"/>
          <w:color w:val="000000"/>
          <w:sz w:val="24"/>
          <w:szCs w:val="24"/>
        </w:rPr>
        <w:t>Phone: (314) 516-5300</w:t>
      </w:r>
    </w:p>
    <w:p w14:paraId="7027E432" w14:textId="77777777" w:rsidR="00C032F0" w:rsidRPr="00D1480E" w:rsidRDefault="00C032F0" w:rsidP="00F84743">
      <w:pPr>
        <w:pStyle w:val="ListParagraph"/>
        <w:numPr>
          <w:ilvl w:val="0"/>
          <w:numId w:val="11"/>
        </w:numPr>
        <w:autoSpaceDE w:val="0"/>
        <w:autoSpaceDN w:val="0"/>
        <w:adjustRightInd w:val="0"/>
        <w:spacing w:after="0" w:line="240" w:lineRule="auto"/>
        <w:contextualSpacing w:val="0"/>
        <w:rPr>
          <w:rFonts w:cs="Calibri"/>
          <w:color w:val="000000"/>
          <w:sz w:val="24"/>
          <w:szCs w:val="24"/>
        </w:rPr>
      </w:pPr>
      <w:hyperlink r:id="rId34" w:history="1">
        <w:r w:rsidRPr="00D1480E">
          <w:rPr>
            <w:rStyle w:val="Hyperlink"/>
            <w:rFonts w:cs="Calibri"/>
            <w:sz w:val="24"/>
            <w:szCs w:val="24"/>
          </w:rPr>
          <w:t>Email</w:t>
        </w:r>
      </w:hyperlink>
      <w:r w:rsidRPr="00D1480E">
        <w:rPr>
          <w:rFonts w:cs="Calibri"/>
          <w:sz w:val="24"/>
          <w:szCs w:val="24"/>
        </w:rPr>
        <w:t xml:space="preserve">: </w:t>
      </w:r>
      <w:hyperlink r:id="rId35" w:history="1">
        <w:r w:rsidRPr="00D1480E">
          <w:rPr>
            <w:rStyle w:val="Hyperlink"/>
            <w:rFonts w:cs="Calibri"/>
            <w:sz w:val="24"/>
            <w:szCs w:val="24"/>
          </w:rPr>
          <w:t>umslsea@umsl.edu</w:t>
        </w:r>
      </w:hyperlink>
      <w:r w:rsidRPr="00D1480E">
        <w:rPr>
          <w:rFonts w:cs="Calibri"/>
          <w:color w:val="000000"/>
          <w:sz w:val="24"/>
          <w:szCs w:val="24"/>
        </w:rPr>
        <w:t xml:space="preserve"> </w:t>
      </w:r>
    </w:p>
    <w:p w14:paraId="456A5151" w14:textId="77777777" w:rsidR="00C032F0" w:rsidRPr="00D1480E" w:rsidRDefault="00A55FD5" w:rsidP="00A55FD5">
      <w:pPr>
        <w:pStyle w:val="ListParagraph"/>
        <w:numPr>
          <w:ilvl w:val="0"/>
          <w:numId w:val="11"/>
        </w:numPr>
        <w:autoSpaceDE w:val="0"/>
        <w:autoSpaceDN w:val="0"/>
        <w:adjustRightInd w:val="0"/>
        <w:spacing w:after="0" w:line="240" w:lineRule="auto"/>
        <w:contextualSpacing w:val="0"/>
        <w:rPr>
          <w:rStyle w:val="Hyperlink"/>
          <w:rFonts w:cs="Calibri"/>
          <w:sz w:val="24"/>
          <w:szCs w:val="24"/>
        </w:rPr>
      </w:pPr>
      <w:r w:rsidRPr="00D1480E">
        <w:rPr>
          <w:sz w:val="24"/>
          <w:szCs w:val="24"/>
        </w:rPr>
        <w:fldChar w:fldCharType="begin"/>
      </w:r>
      <w:r w:rsidRPr="00D1480E">
        <w:rPr>
          <w:sz w:val="24"/>
          <w:szCs w:val="24"/>
        </w:rPr>
        <w:instrText xml:space="preserve"> HYPERLINK "https://www.umsl.edu/services/sea/" </w:instrText>
      </w:r>
      <w:r w:rsidRPr="00D1480E">
        <w:rPr>
          <w:sz w:val="24"/>
          <w:szCs w:val="24"/>
        </w:rPr>
      </w:r>
      <w:r w:rsidRPr="00D1480E">
        <w:rPr>
          <w:sz w:val="24"/>
          <w:szCs w:val="24"/>
        </w:rPr>
        <w:fldChar w:fldCharType="separate"/>
      </w:r>
      <w:r w:rsidRPr="00D1480E">
        <w:rPr>
          <w:rStyle w:val="Hyperlink"/>
          <w:sz w:val="24"/>
          <w:szCs w:val="24"/>
        </w:rPr>
        <w:t xml:space="preserve">The SEA </w:t>
      </w:r>
      <w:r w:rsidR="00C032F0" w:rsidRPr="00D1480E">
        <w:rPr>
          <w:rStyle w:val="Hyperlink"/>
          <w:rFonts w:cs="Calibri"/>
          <w:sz w:val="24"/>
          <w:szCs w:val="24"/>
        </w:rPr>
        <w:t>Website</w:t>
      </w:r>
    </w:p>
    <w:p w14:paraId="1ABE73B5" w14:textId="77777777" w:rsidR="00C032F0" w:rsidRPr="00D1480E" w:rsidRDefault="00A55FD5" w:rsidP="00C032F0">
      <w:pPr>
        <w:autoSpaceDE w:val="0"/>
        <w:autoSpaceDN w:val="0"/>
        <w:adjustRightInd w:val="0"/>
        <w:rPr>
          <w:rFonts w:ascii="Calibri" w:hAnsi="Calibri" w:cs="Calibri"/>
          <w:color w:val="000000"/>
        </w:rPr>
      </w:pPr>
      <w:r w:rsidRPr="00D1480E">
        <w:rPr>
          <w:rFonts w:ascii="Calibri" w:eastAsia="SimSun" w:hAnsi="Calibri"/>
          <w:lang w:eastAsia="zh-CN"/>
        </w:rPr>
        <w:fldChar w:fldCharType="end"/>
      </w:r>
    </w:p>
    <w:p w14:paraId="1769B415" w14:textId="77777777" w:rsidR="00C032F0" w:rsidRPr="00D1480E" w:rsidRDefault="00C032F0" w:rsidP="00D1480E">
      <w:pPr>
        <w:pStyle w:val="Heading2"/>
        <w:rPr>
          <w:b w:val="0"/>
          <w:bCs w:val="0"/>
          <w:i w:val="0"/>
          <w:iCs w:val="0"/>
        </w:rPr>
      </w:pPr>
      <w:r w:rsidRPr="00D1480E">
        <w:rPr>
          <w:b w:val="0"/>
          <w:bCs w:val="0"/>
          <w:i w:val="0"/>
          <w:iCs w:val="0"/>
        </w:rPr>
        <w:t>Office of Multicultural Student Services (MSS) and the University Tutoring Center (UTC)</w:t>
      </w:r>
    </w:p>
    <w:p w14:paraId="4D2E4E7D" w14:textId="77777777" w:rsidR="00C032F0" w:rsidRPr="00D1480E" w:rsidRDefault="00C032F0" w:rsidP="00C032F0">
      <w:pPr>
        <w:autoSpaceDE w:val="0"/>
        <w:autoSpaceDN w:val="0"/>
        <w:adjustRightInd w:val="0"/>
        <w:ind w:left="720"/>
        <w:rPr>
          <w:rFonts w:ascii="Calibri" w:hAnsi="Calibri" w:cs="Calibri"/>
          <w:color w:val="000000"/>
        </w:rPr>
      </w:pPr>
      <w:r w:rsidRPr="00D1480E">
        <w:rPr>
          <w:rFonts w:ascii="Calibri" w:hAnsi="Calibri" w:cs="Calibri"/>
          <w:color w:val="000000"/>
        </w:rPr>
        <w:t>MSS provides comprehensive student retention services to diverse student populations; through their tutoring center</w:t>
      </w:r>
      <w:r w:rsidRPr="00D1480E">
        <w:rPr>
          <w:rFonts w:ascii="Calibri" w:hAnsi="Calibri" w:cs="Calibri"/>
        </w:rPr>
        <w:t xml:space="preserve">, the MSS </w:t>
      </w:r>
      <w:r w:rsidRPr="00D1480E">
        <w:rPr>
          <w:rFonts w:ascii="Calibri" w:hAnsi="Calibri" w:cs="Calibri"/>
          <w:color w:val="000000"/>
        </w:rPr>
        <w:t>offers comprehensive tutoring services free to students at UMSL.</w:t>
      </w:r>
    </w:p>
    <w:p w14:paraId="0485E87B" w14:textId="77777777" w:rsidR="00C032F0" w:rsidRPr="00D1480E" w:rsidRDefault="00C032F0" w:rsidP="00F84743">
      <w:pPr>
        <w:pStyle w:val="ListParagraph"/>
        <w:numPr>
          <w:ilvl w:val="0"/>
          <w:numId w:val="19"/>
        </w:numPr>
        <w:autoSpaceDE w:val="0"/>
        <w:autoSpaceDN w:val="0"/>
        <w:adjustRightInd w:val="0"/>
        <w:spacing w:after="0" w:line="240" w:lineRule="auto"/>
        <w:ind w:left="1440"/>
        <w:contextualSpacing w:val="0"/>
        <w:rPr>
          <w:rFonts w:cs="Calibri"/>
          <w:color w:val="000000"/>
          <w:sz w:val="24"/>
          <w:szCs w:val="24"/>
        </w:rPr>
      </w:pPr>
      <w:r w:rsidRPr="00D1480E">
        <w:rPr>
          <w:rFonts w:cs="Calibri"/>
          <w:color w:val="000000"/>
          <w:sz w:val="24"/>
          <w:szCs w:val="24"/>
        </w:rPr>
        <w:t>225 Millennium Student Center (MSC)</w:t>
      </w:r>
    </w:p>
    <w:p w14:paraId="20346CB6" w14:textId="77777777" w:rsidR="00C032F0" w:rsidRPr="00D1480E" w:rsidRDefault="00C032F0" w:rsidP="00F84743">
      <w:pPr>
        <w:pStyle w:val="ListParagraph"/>
        <w:numPr>
          <w:ilvl w:val="0"/>
          <w:numId w:val="19"/>
        </w:numPr>
        <w:autoSpaceDE w:val="0"/>
        <w:autoSpaceDN w:val="0"/>
        <w:adjustRightInd w:val="0"/>
        <w:spacing w:after="0" w:line="240" w:lineRule="auto"/>
        <w:ind w:left="1440"/>
        <w:contextualSpacing w:val="0"/>
        <w:rPr>
          <w:rFonts w:cs="Calibri"/>
          <w:color w:val="000000"/>
          <w:sz w:val="24"/>
          <w:szCs w:val="24"/>
        </w:rPr>
      </w:pPr>
      <w:r w:rsidRPr="00D1480E">
        <w:rPr>
          <w:rFonts w:cs="Calibri"/>
          <w:color w:val="000000"/>
          <w:sz w:val="24"/>
          <w:szCs w:val="24"/>
        </w:rPr>
        <w:t>Phone: (314) 516-6807</w:t>
      </w:r>
    </w:p>
    <w:p w14:paraId="163B342C" w14:textId="77777777" w:rsidR="00C032F0" w:rsidRPr="00D1480E" w:rsidRDefault="00C032F0" w:rsidP="00F84743">
      <w:pPr>
        <w:pStyle w:val="ListParagraph"/>
        <w:numPr>
          <w:ilvl w:val="0"/>
          <w:numId w:val="19"/>
        </w:numPr>
        <w:autoSpaceDE w:val="0"/>
        <w:autoSpaceDN w:val="0"/>
        <w:adjustRightInd w:val="0"/>
        <w:spacing w:after="0" w:line="240" w:lineRule="auto"/>
        <w:ind w:left="1440"/>
        <w:contextualSpacing w:val="0"/>
        <w:rPr>
          <w:rFonts w:cs="Calibri"/>
          <w:color w:val="000000"/>
          <w:sz w:val="24"/>
          <w:szCs w:val="24"/>
        </w:rPr>
      </w:pPr>
      <w:hyperlink r:id="rId36" w:history="1">
        <w:r w:rsidRPr="00D1480E">
          <w:rPr>
            <w:rStyle w:val="Hyperlink"/>
            <w:rFonts w:cs="Calibri"/>
            <w:sz w:val="24"/>
            <w:szCs w:val="24"/>
          </w:rPr>
          <w:t>Email</w:t>
        </w:r>
      </w:hyperlink>
      <w:r w:rsidRPr="00D1480E">
        <w:rPr>
          <w:rFonts w:cs="Calibri"/>
          <w:color w:val="000000"/>
          <w:sz w:val="24"/>
          <w:szCs w:val="24"/>
        </w:rPr>
        <w:t xml:space="preserve">: </w:t>
      </w:r>
      <w:hyperlink r:id="rId37" w:history="1">
        <w:r w:rsidRPr="00D1480E">
          <w:rPr>
            <w:rStyle w:val="Hyperlink"/>
            <w:rFonts w:cs="Calibri"/>
            <w:sz w:val="24"/>
            <w:szCs w:val="24"/>
          </w:rPr>
          <w:t>multicultural@umsl.edu</w:t>
        </w:r>
      </w:hyperlink>
    </w:p>
    <w:p w14:paraId="784D3C58" w14:textId="77777777" w:rsidR="00C032F0" w:rsidRPr="00D1480E" w:rsidRDefault="00A55FD5" w:rsidP="00A55FD5">
      <w:pPr>
        <w:pStyle w:val="ListParagraph"/>
        <w:numPr>
          <w:ilvl w:val="0"/>
          <w:numId w:val="19"/>
        </w:numPr>
        <w:autoSpaceDE w:val="0"/>
        <w:autoSpaceDN w:val="0"/>
        <w:adjustRightInd w:val="0"/>
        <w:spacing w:after="0" w:line="240" w:lineRule="auto"/>
        <w:ind w:left="1440"/>
        <w:contextualSpacing w:val="0"/>
        <w:rPr>
          <w:rFonts w:cs="Calibri"/>
          <w:color w:val="000000"/>
          <w:sz w:val="24"/>
          <w:szCs w:val="24"/>
        </w:rPr>
      </w:pPr>
      <w:hyperlink r:id="rId38" w:history="1">
        <w:r w:rsidRPr="00D1480E">
          <w:rPr>
            <w:rStyle w:val="Hyperlink"/>
            <w:sz w:val="24"/>
            <w:szCs w:val="24"/>
          </w:rPr>
          <w:t xml:space="preserve">The MSS </w:t>
        </w:r>
        <w:r w:rsidR="00C032F0" w:rsidRPr="00D1480E">
          <w:rPr>
            <w:rStyle w:val="Hyperlink"/>
            <w:rFonts w:cs="Calibri"/>
            <w:sz w:val="24"/>
            <w:szCs w:val="24"/>
          </w:rPr>
          <w:t>Website</w:t>
        </w:r>
      </w:hyperlink>
      <w:r w:rsidR="00C032F0" w:rsidRPr="00D1480E">
        <w:rPr>
          <w:rFonts w:cs="Calibri"/>
          <w:color w:val="000000"/>
          <w:sz w:val="24"/>
          <w:szCs w:val="24"/>
        </w:rPr>
        <w:t xml:space="preserve"> </w:t>
      </w:r>
    </w:p>
    <w:p w14:paraId="4610FD4C" w14:textId="77777777" w:rsidR="00C032F0" w:rsidRPr="00D1480E" w:rsidRDefault="00C032F0" w:rsidP="00D1480E">
      <w:pPr>
        <w:pStyle w:val="Heading1"/>
        <w:jc w:val="center"/>
        <w:rPr>
          <w:b w:val="0"/>
          <w:bCs w:val="0"/>
        </w:rPr>
      </w:pPr>
      <w:r w:rsidRPr="00D1480E">
        <w:br/>
      </w:r>
      <w:r w:rsidRPr="00D1480E">
        <w:rPr>
          <w:b w:val="0"/>
          <w:bCs w:val="0"/>
        </w:rPr>
        <w:t>Technical Support</w:t>
      </w:r>
    </w:p>
    <w:p w14:paraId="14D213DF" w14:textId="77777777" w:rsidR="00C032F0" w:rsidRPr="00D1480E" w:rsidRDefault="00C032F0" w:rsidP="00C032F0">
      <w:pPr>
        <w:autoSpaceDE w:val="0"/>
        <w:autoSpaceDN w:val="0"/>
        <w:adjustRightInd w:val="0"/>
        <w:ind w:left="720"/>
        <w:rPr>
          <w:rFonts w:ascii="Calibri" w:hAnsi="Calibri" w:cs="Calibri"/>
          <w:color w:val="000000"/>
        </w:rPr>
      </w:pPr>
    </w:p>
    <w:p w14:paraId="5A50FB85" w14:textId="77777777" w:rsidR="00C032F0" w:rsidRPr="00D1480E" w:rsidRDefault="00C032F0" w:rsidP="00CD1BD0">
      <w:pPr>
        <w:autoSpaceDE w:val="0"/>
        <w:autoSpaceDN w:val="0"/>
        <w:adjustRightInd w:val="0"/>
        <w:rPr>
          <w:rFonts w:ascii="Calibri" w:hAnsi="Calibri" w:cs="Calibri"/>
        </w:rPr>
      </w:pPr>
      <w:r w:rsidRPr="00D1480E">
        <w:rPr>
          <w:rStyle w:val="Heading2Char"/>
          <w:b w:val="0"/>
          <w:bCs w:val="0"/>
          <w:i w:val="0"/>
          <w:iCs w:val="0"/>
        </w:rPr>
        <w:t>Canvas</w:t>
      </w:r>
      <w:r w:rsidRPr="00D1480E">
        <w:rPr>
          <w:rFonts w:ascii="Calibri" w:hAnsi="Calibri" w:cs="Calibri"/>
          <w:color w:val="000000"/>
        </w:rPr>
        <w:br/>
        <w:t xml:space="preserve">If you have problems logging into your online course, or an issue within the course site, please contact the </w:t>
      </w:r>
      <w:r w:rsidRPr="00D1480E">
        <w:rPr>
          <w:rFonts w:ascii="Calibri" w:hAnsi="Calibri" w:cs="Calibri"/>
        </w:rPr>
        <w:t xml:space="preserve">Technology Support Center:   </w:t>
      </w:r>
    </w:p>
    <w:p w14:paraId="6FCE0F48" w14:textId="77777777" w:rsidR="00C032F0" w:rsidRPr="00D1480E" w:rsidRDefault="00C032F0" w:rsidP="00F84743">
      <w:pPr>
        <w:pStyle w:val="ListParagraph"/>
        <w:numPr>
          <w:ilvl w:val="0"/>
          <w:numId w:val="13"/>
        </w:numPr>
        <w:autoSpaceDE w:val="0"/>
        <w:autoSpaceDN w:val="0"/>
        <w:adjustRightInd w:val="0"/>
        <w:spacing w:after="0" w:line="240" w:lineRule="auto"/>
        <w:ind w:left="450" w:firstLine="630"/>
        <w:contextualSpacing w:val="0"/>
        <w:rPr>
          <w:rFonts w:cs="Calibri"/>
          <w:color w:val="000000"/>
          <w:sz w:val="24"/>
          <w:szCs w:val="24"/>
        </w:rPr>
      </w:pPr>
      <w:r w:rsidRPr="00D1480E">
        <w:rPr>
          <w:rFonts w:cs="Calibri"/>
          <w:color w:val="000000"/>
          <w:sz w:val="24"/>
          <w:szCs w:val="24"/>
        </w:rPr>
        <w:t>Phone: (314) 516-6034</w:t>
      </w:r>
    </w:p>
    <w:p w14:paraId="4F2D218F" w14:textId="77777777" w:rsidR="00C032F0" w:rsidRPr="00D1480E" w:rsidRDefault="00C032F0" w:rsidP="00F84743">
      <w:pPr>
        <w:pStyle w:val="ListParagraph"/>
        <w:numPr>
          <w:ilvl w:val="0"/>
          <w:numId w:val="13"/>
        </w:numPr>
        <w:autoSpaceDE w:val="0"/>
        <w:autoSpaceDN w:val="0"/>
        <w:adjustRightInd w:val="0"/>
        <w:spacing w:after="0" w:line="240" w:lineRule="auto"/>
        <w:ind w:left="450" w:firstLine="630"/>
        <w:contextualSpacing w:val="0"/>
        <w:rPr>
          <w:rFonts w:cs="Calibri"/>
          <w:color w:val="000000"/>
          <w:sz w:val="24"/>
          <w:szCs w:val="24"/>
        </w:rPr>
      </w:pPr>
      <w:hyperlink r:id="rId39" w:history="1">
        <w:r w:rsidRPr="00D1480E">
          <w:rPr>
            <w:rStyle w:val="Hyperlink"/>
            <w:rFonts w:cs="Calibri"/>
            <w:sz w:val="24"/>
            <w:szCs w:val="24"/>
          </w:rPr>
          <w:t>Email</w:t>
        </w:r>
      </w:hyperlink>
      <w:r w:rsidRPr="00D1480E">
        <w:rPr>
          <w:rFonts w:cs="Calibri"/>
          <w:color w:val="000000"/>
          <w:sz w:val="24"/>
          <w:szCs w:val="24"/>
        </w:rPr>
        <w:t xml:space="preserve">: </w:t>
      </w:r>
      <w:hyperlink r:id="rId40" w:history="1">
        <w:r w:rsidRPr="00D1480E">
          <w:rPr>
            <w:rStyle w:val="Hyperlink"/>
            <w:rFonts w:cs="Calibri"/>
            <w:sz w:val="24"/>
            <w:szCs w:val="24"/>
          </w:rPr>
          <w:t>helpdesk@umsl.edu</w:t>
        </w:r>
      </w:hyperlink>
    </w:p>
    <w:p w14:paraId="116D5414" w14:textId="77777777" w:rsidR="00C032F0" w:rsidRPr="00D1480E" w:rsidRDefault="00A55FD5" w:rsidP="00A55FD5">
      <w:pPr>
        <w:pStyle w:val="ListParagraph"/>
        <w:numPr>
          <w:ilvl w:val="0"/>
          <w:numId w:val="13"/>
        </w:numPr>
        <w:autoSpaceDE w:val="0"/>
        <w:autoSpaceDN w:val="0"/>
        <w:adjustRightInd w:val="0"/>
        <w:spacing w:after="0" w:line="240" w:lineRule="auto"/>
        <w:ind w:left="450" w:firstLine="630"/>
        <w:contextualSpacing w:val="0"/>
        <w:rPr>
          <w:rStyle w:val="Hyperlink"/>
          <w:rFonts w:cs="Calibri"/>
          <w:sz w:val="24"/>
          <w:szCs w:val="24"/>
        </w:rPr>
      </w:pPr>
      <w:r w:rsidRPr="00D1480E">
        <w:rPr>
          <w:sz w:val="24"/>
          <w:szCs w:val="24"/>
        </w:rPr>
        <w:fldChar w:fldCharType="begin"/>
      </w:r>
      <w:r w:rsidRPr="00D1480E">
        <w:rPr>
          <w:sz w:val="24"/>
          <w:szCs w:val="24"/>
        </w:rPr>
        <w:instrText xml:space="preserve"> HYPERLINK "http://www.umsl.edu/technology/tsc/" </w:instrText>
      </w:r>
      <w:r w:rsidRPr="00D1480E">
        <w:rPr>
          <w:sz w:val="24"/>
          <w:szCs w:val="24"/>
        </w:rPr>
      </w:r>
      <w:r w:rsidRPr="00D1480E">
        <w:rPr>
          <w:sz w:val="24"/>
          <w:szCs w:val="24"/>
        </w:rPr>
        <w:fldChar w:fldCharType="separate"/>
      </w:r>
      <w:r w:rsidRPr="00D1480E">
        <w:rPr>
          <w:rStyle w:val="Hyperlink"/>
          <w:sz w:val="24"/>
          <w:szCs w:val="24"/>
        </w:rPr>
        <w:t xml:space="preserve">The Technology Support Center </w:t>
      </w:r>
      <w:r w:rsidR="00C032F0" w:rsidRPr="00D1480E">
        <w:rPr>
          <w:rStyle w:val="Hyperlink"/>
          <w:rFonts w:cs="Calibri"/>
          <w:sz w:val="24"/>
          <w:szCs w:val="24"/>
        </w:rPr>
        <w:t xml:space="preserve">Website </w:t>
      </w:r>
    </w:p>
    <w:p w14:paraId="2A3F30AD" w14:textId="77777777" w:rsidR="00C032F0" w:rsidRPr="00D1480E" w:rsidRDefault="00A55FD5" w:rsidP="00CD1BD0">
      <w:pPr>
        <w:autoSpaceDE w:val="0"/>
        <w:autoSpaceDN w:val="0"/>
        <w:adjustRightInd w:val="0"/>
        <w:ind w:left="450" w:hanging="450"/>
        <w:rPr>
          <w:rFonts w:ascii="Calibri" w:hAnsi="Calibri" w:cs="Calibri"/>
        </w:rPr>
      </w:pPr>
      <w:r w:rsidRPr="00D1480E">
        <w:rPr>
          <w:rFonts w:ascii="Calibri" w:eastAsia="SimSun" w:hAnsi="Calibri"/>
          <w:lang w:eastAsia="zh-CN"/>
        </w:rPr>
        <w:fldChar w:fldCharType="end"/>
      </w:r>
    </w:p>
    <w:p w14:paraId="553B132B" w14:textId="77777777" w:rsidR="00C032F0" w:rsidRPr="00D1480E" w:rsidRDefault="00C032F0" w:rsidP="00CD1BD0">
      <w:pPr>
        <w:autoSpaceDE w:val="0"/>
        <w:autoSpaceDN w:val="0"/>
        <w:adjustRightInd w:val="0"/>
        <w:ind w:left="450" w:hanging="450"/>
        <w:rPr>
          <w:rFonts w:ascii="Calibri" w:hAnsi="Calibri" w:cs="Calibri"/>
        </w:rPr>
      </w:pPr>
      <w:r w:rsidRPr="00D1480E">
        <w:rPr>
          <w:rFonts w:ascii="Calibri" w:hAnsi="Calibri" w:cs="Calibri"/>
        </w:rPr>
        <w:t xml:space="preserve">If you are having difficulty with a technology tool in Canvas, consider visiting the </w:t>
      </w:r>
      <w:hyperlink r:id="rId41" w:history="1">
        <w:r w:rsidRPr="00D1480E">
          <w:rPr>
            <w:rStyle w:val="Hyperlink"/>
            <w:rFonts w:ascii="Calibri" w:hAnsi="Calibri" w:cs="Calibri"/>
          </w:rPr>
          <w:t>Canvas Student Guides</w:t>
        </w:r>
      </w:hyperlink>
      <w:r w:rsidRPr="00D1480E">
        <w:rPr>
          <w:rFonts w:ascii="Calibri" w:hAnsi="Calibri" w:cs="Calibri"/>
        </w:rPr>
        <w:t xml:space="preserve">, which has overviews of each tool and tutorials on how to use them. </w:t>
      </w:r>
    </w:p>
    <w:p w14:paraId="565B4CE9" w14:textId="77777777" w:rsidR="00A55FD5" w:rsidRPr="00D1480E" w:rsidRDefault="00C032F0" w:rsidP="00CD1BD0">
      <w:pPr>
        <w:autoSpaceDE w:val="0"/>
        <w:autoSpaceDN w:val="0"/>
        <w:adjustRightInd w:val="0"/>
        <w:rPr>
          <w:rFonts w:ascii="Calibri" w:hAnsi="Calibri" w:cs="Calibri"/>
        </w:rPr>
      </w:pPr>
      <w:r w:rsidRPr="00D1480E">
        <w:rPr>
          <w:rFonts w:ascii="Calibri" w:hAnsi="Calibri" w:cs="Calibri"/>
        </w:rPr>
        <w:t xml:space="preserve">If you continue to experience problems or just have questions, you can also contact the Learning </w:t>
      </w:r>
    </w:p>
    <w:p w14:paraId="07A25CE4" w14:textId="77777777" w:rsidR="00C032F0" w:rsidRPr="00D1480E" w:rsidRDefault="00C032F0" w:rsidP="00CD1BD0">
      <w:pPr>
        <w:autoSpaceDE w:val="0"/>
        <w:autoSpaceDN w:val="0"/>
        <w:adjustRightInd w:val="0"/>
        <w:rPr>
          <w:rFonts w:ascii="Calibri" w:hAnsi="Calibri" w:cs="Calibri"/>
        </w:rPr>
      </w:pPr>
      <w:r w:rsidRPr="00D1480E">
        <w:rPr>
          <w:rFonts w:ascii="Calibri" w:hAnsi="Calibri" w:cs="Calibri"/>
        </w:rPr>
        <w:t xml:space="preserve">Resource Lab: </w:t>
      </w:r>
    </w:p>
    <w:p w14:paraId="7AD24CEC" w14:textId="77777777" w:rsidR="00C032F0" w:rsidRPr="00D1480E" w:rsidRDefault="00C032F0" w:rsidP="00F84743">
      <w:pPr>
        <w:pStyle w:val="ListParagraph"/>
        <w:numPr>
          <w:ilvl w:val="0"/>
          <w:numId w:val="16"/>
        </w:numPr>
        <w:autoSpaceDE w:val="0"/>
        <w:autoSpaceDN w:val="0"/>
        <w:adjustRightInd w:val="0"/>
        <w:spacing w:after="0" w:line="240" w:lineRule="auto"/>
        <w:ind w:left="450" w:firstLine="630"/>
        <w:contextualSpacing w:val="0"/>
        <w:rPr>
          <w:rFonts w:cs="Calibri"/>
          <w:sz w:val="24"/>
          <w:szCs w:val="24"/>
        </w:rPr>
      </w:pPr>
      <w:r w:rsidRPr="00D1480E">
        <w:rPr>
          <w:rFonts w:cs="Calibri"/>
          <w:sz w:val="24"/>
          <w:szCs w:val="24"/>
        </w:rPr>
        <w:t>Phone: (314) 516-6704</w:t>
      </w:r>
    </w:p>
    <w:p w14:paraId="70DDFF7B" w14:textId="77777777" w:rsidR="00C032F0" w:rsidRPr="00D1480E" w:rsidRDefault="00C032F0" w:rsidP="00F84743">
      <w:pPr>
        <w:pStyle w:val="ListParagraph"/>
        <w:numPr>
          <w:ilvl w:val="0"/>
          <w:numId w:val="16"/>
        </w:numPr>
        <w:autoSpaceDE w:val="0"/>
        <w:autoSpaceDN w:val="0"/>
        <w:adjustRightInd w:val="0"/>
        <w:spacing w:after="0" w:line="240" w:lineRule="auto"/>
        <w:ind w:left="450" w:firstLine="630"/>
        <w:contextualSpacing w:val="0"/>
        <w:rPr>
          <w:rFonts w:cs="Calibri"/>
          <w:sz w:val="24"/>
          <w:szCs w:val="24"/>
        </w:rPr>
      </w:pPr>
      <w:hyperlink r:id="rId42" w:history="1">
        <w:r w:rsidRPr="00D1480E">
          <w:rPr>
            <w:rStyle w:val="Hyperlink"/>
            <w:rFonts w:cs="Calibri"/>
            <w:sz w:val="24"/>
            <w:szCs w:val="24"/>
          </w:rPr>
          <w:t>Email</w:t>
        </w:r>
      </w:hyperlink>
      <w:r w:rsidRPr="00D1480E">
        <w:rPr>
          <w:rFonts w:cs="Calibri"/>
          <w:sz w:val="24"/>
          <w:szCs w:val="24"/>
        </w:rPr>
        <w:t xml:space="preserve">: </w:t>
      </w:r>
      <w:hyperlink r:id="rId43" w:history="1">
        <w:r w:rsidRPr="00D1480E">
          <w:rPr>
            <w:rStyle w:val="Hyperlink"/>
            <w:rFonts w:cs="Calibri"/>
            <w:sz w:val="24"/>
            <w:szCs w:val="24"/>
          </w:rPr>
          <w:t>lrl@umsl.edu</w:t>
        </w:r>
      </w:hyperlink>
      <w:r w:rsidRPr="00D1480E">
        <w:rPr>
          <w:rFonts w:cs="Calibri"/>
          <w:sz w:val="24"/>
          <w:szCs w:val="24"/>
        </w:rPr>
        <w:t xml:space="preserve"> </w:t>
      </w:r>
    </w:p>
    <w:p w14:paraId="0F9EF45E" w14:textId="77777777" w:rsidR="00C032F0" w:rsidRPr="00D1480E" w:rsidRDefault="00A55FD5" w:rsidP="00A55FD5">
      <w:pPr>
        <w:pStyle w:val="ListParagraph"/>
        <w:numPr>
          <w:ilvl w:val="0"/>
          <w:numId w:val="16"/>
        </w:numPr>
        <w:autoSpaceDE w:val="0"/>
        <w:autoSpaceDN w:val="0"/>
        <w:adjustRightInd w:val="0"/>
        <w:spacing w:after="0" w:line="240" w:lineRule="auto"/>
        <w:ind w:left="450" w:firstLine="630"/>
        <w:contextualSpacing w:val="0"/>
        <w:rPr>
          <w:rStyle w:val="Hyperlink"/>
          <w:rFonts w:cs="Calibri"/>
          <w:sz w:val="24"/>
          <w:szCs w:val="24"/>
        </w:rPr>
      </w:pPr>
      <w:r w:rsidRPr="00D1480E">
        <w:rPr>
          <w:sz w:val="24"/>
          <w:szCs w:val="24"/>
        </w:rPr>
        <w:fldChar w:fldCharType="begin"/>
      </w:r>
      <w:r w:rsidRPr="00D1480E">
        <w:rPr>
          <w:sz w:val="24"/>
          <w:szCs w:val="24"/>
        </w:rPr>
        <w:instrText xml:space="preserve"> HYPERLINK "http://www.umsl.edu/technology/lrl/" </w:instrText>
      </w:r>
      <w:r w:rsidRPr="00D1480E">
        <w:rPr>
          <w:sz w:val="24"/>
          <w:szCs w:val="24"/>
        </w:rPr>
      </w:r>
      <w:r w:rsidRPr="00D1480E">
        <w:rPr>
          <w:sz w:val="24"/>
          <w:szCs w:val="24"/>
        </w:rPr>
        <w:fldChar w:fldCharType="separate"/>
      </w:r>
      <w:r w:rsidRPr="00D1480E">
        <w:rPr>
          <w:rStyle w:val="Hyperlink"/>
          <w:sz w:val="24"/>
          <w:szCs w:val="24"/>
        </w:rPr>
        <w:t xml:space="preserve">The Learning Resource Lab </w:t>
      </w:r>
      <w:r w:rsidR="00C032F0" w:rsidRPr="00D1480E">
        <w:rPr>
          <w:rStyle w:val="Hyperlink"/>
          <w:rFonts w:cs="Calibri"/>
          <w:sz w:val="24"/>
          <w:szCs w:val="24"/>
        </w:rPr>
        <w:t>Website</w:t>
      </w:r>
    </w:p>
    <w:p w14:paraId="6011762A" w14:textId="77777777" w:rsidR="00C032F0" w:rsidRPr="00D1480E" w:rsidRDefault="00A55FD5" w:rsidP="00CD1BD0">
      <w:pPr>
        <w:pStyle w:val="Heading1"/>
        <w:ind w:left="270"/>
        <w:jc w:val="center"/>
        <w:rPr>
          <w:rFonts w:ascii="Calibri" w:hAnsi="Calibri" w:cs="Calibri"/>
          <w:b w:val="0"/>
          <w:bCs w:val="0"/>
          <w:sz w:val="24"/>
          <w:szCs w:val="24"/>
        </w:rPr>
      </w:pPr>
      <w:r w:rsidRPr="00D1480E">
        <w:rPr>
          <w:rFonts w:ascii="Calibri" w:eastAsia="SimSun" w:hAnsi="Calibri"/>
          <w:b w:val="0"/>
          <w:bCs w:val="0"/>
          <w:kern w:val="0"/>
          <w:sz w:val="24"/>
          <w:szCs w:val="24"/>
          <w:lang w:eastAsia="zh-CN"/>
        </w:rPr>
        <w:lastRenderedPageBreak/>
        <w:fldChar w:fldCharType="end"/>
      </w:r>
      <w:r w:rsidR="00C032F0" w:rsidRPr="00D1480E">
        <w:rPr>
          <w:rFonts w:ascii="Calibri" w:hAnsi="Calibri" w:cs="Calibri"/>
          <w:b w:val="0"/>
          <w:bCs w:val="0"/>
          <w:sz w:val="24"/>
          <w:szCs w:val="24"/>
        </w:rPr>
        <w:t>Academic Support</w:t>
      </w:r>
    </w:p>
    <w:p w14:paraId="18EF160E" w14:textId="77777777" w:rsidR="00C032F0" w:rsidRPr="00D1480E" w:rsidRDefault="00C032F0" w:rsidP="00C032F0">
      <w:pPr>
        <w:autoSpaceDE w:val="0"/>
        <w:autoSpaceDN w:val="0"/>
        <w:adjustRightInd w:val="0"/>
        <w:ind w:left="1440"/>
        <w:rPr>
          <w:rFonts w:ascii="Calibri" w:hAnsi="Calibri" w:cs="Calibri"/>
          <w:color w:val="000000"/>
        </w:rPr>
      </w:pPr>
    </w:p>
    <w:p w14:paraId="272DE709" w14:textId="77777777" w:rsidR="00C032F0" w:rsidRPr="00D1480E" w:rsidRDefault="00C032F0" w:rsidP="00CD1BD0">
      <w:pPr>
        <w:rPr>
          <w:rFonts w:ascii="Calibri" w:hAnsi="Calibri" w:cs="Calibri"/>
        </w:rPr>
      </w:pPr>
      <w:r w:rsidRPr="00D1480E">
        <w:rPr>
          <w:rStyle w:val="Heading2Char"/>
          <w:b w:val="0"/>
          <w:bCs w:val="0"/>
          <w:i w:val="0"/>
          <w:iCs w:val="0"/>
        </w:rPr>
        <w:t>Math Academic Center (Math Lab)</w:t>
      </w:r>
      <w:r w:rsidRPr="00D1480E">
        <w:rPr>
          <w:rStyle w:val="Heading2Char"/>
          <w:rFonts w:ascii="Calibri" w:hAnsi="Calibri" w:cs="Calibri"/>
          <w:b w:val="0"/>
          <w:bCs w:val="0"/>
          <w:sz w:val="24"/>
          <w:szCs w:val="24"/>
        </w:rPr>
        <w:br/>
      </w:r>
      <w:r w:rsidRPr="00D1480E">
        <w:rPr>
          <w:rFonts w:ascii="Calibri" w:hAnsi="Calibri" w:cs="Calibri"/>
        </w:rPr>
        <w:t>The Math Academic Center offers free individual assistance on a walk-in basis to students needing help with any mathematics from basic math through calculus or any course involving mathematical skills.</w:t>
      </w:r>
      <w:r w:rsidRPr="00D1480E">
        <w:rPr>
          <w:rFonts w:ascii="Calibri" w:hAnsi="Calibri" w:cs="Calibri"/>
          <w:color w:val="000000"/>
          <w:shd w:val="clear" w:color="auto" w:fill="FFFFFF"/>
        </w:rPr>
        <w:t xml:space="preserve"> </w:t>
      </w:r>
    </w:p>
    <w:p w14:paraId="270516D8" w14:textId="77777777" w:rsidR="00C032F0" w:rsidRPr="00D1480E" w:rsidRDefault="00C032F0" w:rsidP="00F84743">
      <w:pPr>
        <w:pStyle w:val="ListParagraph"/>
        <w:numPr>
          <w:ilvl w:val="0"/>
          <w:numId w:val="15"/>
        </w:numPr>
        <w:autoSpaceDE w:val="0"/>
        <w:autoSpaceDN w:val="0"/>
        <w:adjustRightInd w:val="0"/>
        <w:spacing w:after="0" w:line="240" w:lineRule="auto"/>
        <w:contextualSpacing w:val="0"/>
        <w:rPr>
          <w:rFonts w:cs="Calibri"/>
          <w:color w:val="000000"/>
          <w:sz w:val="24"/>
          <w:szCs w:val="24"/>
        </w:rPr>
      </w:pPr>
      <w:r w:rsidRPr="00D1480E">
        <w:rPr>
          <w:rFonts w:cs="Calibri"/>
          <w:color w:val="000000"/>
          <w:sz w:val="24"/>
          <w:szCs w:val="24"/>
        </w:rPr>
        <w:t>222 Social Sciences and Business Building (SSB)</w:t>
      </w:r>
    </w:p>
    <w:p w14:paraId="094A1664" w14:textId="77777777" w:rsidR="00C032F0" w:rsidRPr="00D1480E" w:rsidRDefault="00A55FD5" w:rsidP="00A55FD5">
      <w:pPr>
        <w:pStyle w:val="ListParagraph"/>
        <w:numPr>
          <w:ilvl w:val="0"/>
          <w:numId w:val="15"/>
        </w:numPr>
        <w:autoSpaceDE w:val="0"/>
        <w:autoSpaceDN w:val="0"/>
        <w:adjustRightInd w:val="0"/>
        <w:spacing w:after="0" w:line="240" w:lineRule="auto"/>
        <w:contextualSpacing w:val="0"/>
        <w:rPr>
          <w:rStyle w:val="Hyperlink"/>
          <w:rFonts w:cs="Calibri"/>
          <w:sz w:val="24"/>
          <w:szCs w:val="24"/>
        </w:rPr>
      </w:pPr>
      <w:r w:rsidRPr="00D1480E">
        <w:rPr>
          <w:sz w:val="24"/>
          <w:szCs w:val="24"/>
        </w:rPr>
        <w:fldChar w:fldCharType="begin"/>
      </w:r>
      <w:r w:rsidRPr="00D1480E">
        <w:rPr>
          <w:sz w:val="24"/>
          <w:szCs w:val="24"/>
        </w:rPr>
        <w:instrText xml:space="preserve"> HYPERLINK "http://www.umsl.edu/mathcs/math-academic-center/" </w:instrText>
      </w:r>
      <w:r w:rsidRPr="00D1480E">
        <w:rPr>
          <w:sz w:val="24"/>
          <w:szCs w:val="24"/>
        </w:rPr>
      </w:r>
      <w:r w:rsidRPr="00D1480E">
        <w:rPr>
          <w:sz w:val="24"/>
          <w:szCs w:val="24"/>
        </w:rPr>
        <w:fldChar w:fldCharType="separate"/>
      </w:r>
      <w:r w:rsidRPr="00D1480E">
        <w:rPr>
          <w:rStyle w:val="Hyperlink"/>
          <w:sz w:val="24"/>
          <w:szCs w:val="24"/>
        </w:rPr>
        <w:t xml:space="preserve">The Math Lab </w:t>
      </w:r>
      <w:r w:rsidR="00C032F0" w:rsidRPr="00D1480E">
        <w:rPr>
          <w:rStyle w:val="Hyperlink"/>
          <w:rFonts w:cs="Calibri"/>
          <w:sz w:val="24"/>
          <w:szCs w:val="24"/>
        </w:rPr>
        <w:t>Website</w:t>
      </w:r>
    </w:p>
    <w:p w14:paraId="7A49BD76" w14:textId="77777777" w:rsidR="0088375A" w:rsidRPr="00D1480E" w:rsidRDefault="00A55FD5" w:rsidP="0088375A">
      <w:pPr>
        <w:rPr>
          <w:rFonts w:ascii="Calibri" w:hAnsi="Calibri" w:cs="Calibri"/>
        </w:rPr>
      </w:pPr>
      <w:r w:rsidRPr="00D1480E">
        <w:rPr>
          <w:rFonts w:ascii="Calibri" w:eastAsia="SimSun" w:hAnsi="Calibri"/>
          <w:lang w:eastAsia="zh-CN"/>
        </w:rPr>
        <w:fldChar w:fldCharType="end"/>
      </w:r>
    </w:p>
    <w:p w14:paraId="79F64E7A" w14:textId="77777777" w:rsidR="00CD1BD0" w:rsidRPr="00D1480E" w:rsidRDefault="00CD1BD0" w:rsidP="00CD1BD0">
      <w:pPr>
        <w:rPr>
          <w:rFonts w:ascii="Calibri" w:hAnsi="Calibri"/>
          <w:kern w:val="32"/>
        </w:rPr>
      </w:pPr>
      <w:bookmarkStart w:id="12" w:name="_Toc360412468"/>
      <w:bookmarkStart w:id="13" w:name="_Toc408190567"/>
    </w:p>
    <w:p w14:paraId="792D8CD6" w14:textId="77777777" w:rsidR="008908AB" w:rsidRPr="00D1480E" w:rsidRDefault="00D92641" w:rsidP="00D1480E">
      <w:pPr>
        <w:pStyle w:val="Heading1"/>
        <w:jc w:val="center"/>
        <w:rPr>
          <w:b w:val="0"/>
          <w:bCs w:val="0"/>
        </w:rPr>
      </w:pPr>
      <w:r w:rsidRPr="00D1480E">
        <w:rPr>
          <w:b w:val="0"/>
          <w:bCs w:val="0"/>
        </w:rPr>
        <w:t>Course Outline</w:t>
      </w:r>
      <w:bookmarkEnd w:id="12"/>
      <w:bookmarkEnd w:id="13"/>
    </w:p>
    <w:p w14:paraId="6380EAF2" w14:textId="77777777" w:rsidR="008908AB" w:rsidRPr="00D1480E" w:rsidRDefault="008908AB" w:rsidP="00D1480E">
      <w:pPr>
        <w:pStyle w:val="Heading2"/>
        <w:rPr>
          <w:b w:val="0"/>
          <w:bCs w:val="0"/>
          <w:i w:val="0"/>
          <w:iCs w:val="0"/>
        </w:rPr>
      </w:pPr>
      <w:r w:rsidRPr="00D1480E">
        <w:rPr>
          <w:b w:val="0"/>
          <w:bCs w:val="0"/>
          <w:i w:val="0"/>
          <w:iCs w:val="0"/>
        </w:rPr>
        <w:t xml:space="preserve">Start Here Module: </w:t>
      </w:r>
      <w:r w:rsidR="009C680D" w:rsidRPr="00D1480E">
        <w:rPr>
          <w:b w:val="0"/>
          <w:bCs w:val="0"/>
          <w:i w:val="0"/>
          <w:iCs w:val="0"/>
        </w:rPr>
        <w:t xml:space="preserve"> </w:t>
      </w:r>
      <w:r w:rsidR="00A55FD5" w:rsidRPr="00D1480E">
        <w:rPr>
          <w:b w:val="0"/>
          <w:bCs w:val="0"/>
          <w:i w:val="0"/>
          <w:iCs w:val="0"/>
        </w:rPr>
        <w:t>August 22 – 28</w:t>
      </w:r>
      <w:r w:rsidR="002F12DB" w:rsidRPr="00D1480E">
        <w:rPr>
          <w:b w:val="0"/>
          <w:bCs w:val="0"/>
          <w:i w:val="0"/>
          <w:iCs w:val="0"/>
        </w:rPr>
        <w:t xml:space="preserve"> (This is a 1 week module)</w:t>
      </w:r>
    </w:p>
    <w:p w14:paraId="63C233D5" w14:textId="77777777" w:rsidR="008908AB" w:rsidRPr="00D1480E" w:rsidRDefault="008908AB" w:rsidP="00445303">
      <w:pPr>
        <w:rPr>
          <w:rFonts w:ascii="Calibri" w:hAnsi="Calibri" w:cs="Calibri"/>
          <w:iCs/>
        </w:rPr>
      </w:pPr>
      <w:r w:rsidRPr="00D1480E">
        <w:rPr>
          <w:rFonts w:ascii="Calibri" w:hAnsi="Calibri" w:cs="Calibri"/>
          <w:iCs/>
        </w:rPr>
        <w:t xml:space="preserve">To-Do List: </w:t>
      </w:r>
    </w:p>
    <w:p w14:paraId="2C4B5E21" w14:textId="77777777" w:rsidR="008908AB" w:rsidRPr="00D1480E" w:rsidRDefault="008908AB" w:rsidP="00D1480E">
      <w:pPr>
        <w:numPr>
          <w:ilvl w:val="0"/>
          <w:numId w:val="39"/>
        </w:numPr>
        <w:rPr>
          <w:rFonts w:ascii="Calibri" w:hAnsi="Calibri" w:cs="Calibri"/>
          <w:iCs/>
        </w:rPr>
      </w:pPr>
      <w:r w:rsidRPr="00D1480E">
        <w:rPr>
          <w:rFonts w:ascii="Calibri" w:hAnsi="Calibri" w:cs="Calibri"/>
          <w:iCs/>
        </w:rPr>
        <w:t>Read the Syllabus on Canvas</w:t>
      </w:r>
    </w:p>
    <w:p w14:paraId="6266D31B" w14:textId="77777777" w:rsidR="008908AB" w:rsidRPr="00D1480E" w:rsidRDefault="008908AB" w:rsidP="00D1480E">
      <w:pPr>
        <w:numPr>
          <w:ilvl w:val="0"/>
          <w:numId w:val="39"/>
        </w:numPr>
        <w:rPr>
          <w:rFonts w:ascii="Calibri" w:hAnsi="Calibri" w:cs="Calibri"/>
          <w:iCs/>
        </w:rPr>
      </w:pPr>
      <w:r w:rsidRPr="00D1480E">
        <w:rPr>
          <w:rFonts w:ascii="Calibri" w:hAnsi="Calibri" w:cs="Calibri"/>
          <w:iCs/>
        </w:rPr>
        <w:t xml:space="preserve">Get access to the textbook, either electronic or hardcopy </w:t>
      </w:r>
    </w:p>
    <w:p w14:paraId="1DBD98B7" w14:textId="77777777" w:rsidR="008908AB" w:rsidRPr="00D1480E" w:rsidRDefault="008908AB" w:rsidP="00D1480E">
      <w:pPr>
        <w:numPr>
          <w:ilvl w:val="0"/>
          <w:numId w:val="39"/>
        </w:numPr>
        <w:rPr>
          <w:rFonts w:ascii="Calibri" w:hAnsi="Calibri" w:cs="Calibri"/>
          <w:iCs/>
        </w:rPr>
      </w:pPr>
      <w:r w:rsidRPr="00D1480E">
        <w:rPr>
          <w:rFonts w:ascii="Calibri" w:hAnsi="Calibri" w:cs="Calibri"/>
          <w:iCs/>
        </w:rPr>
        <w:t>Go through the Start Here module on Canvas</w:t>
      </w:r>
    </w:p>
    <w:p w14:paraId="0D985929" w14:textId="77777777" w:rsidR="008908AB" w:rsidRPr="00D1480E" w:rsidRDefault="00A55FD5" w:rsidP="00D1480E">
      <w:pPr>
        <w:numPr>
          <w:ilvl w:val="0"/>
          <w:numId w:val="39"/>
        </w:numPr>
        <w:rPr>
          <w:rFonts w:ascii="Calibri" w:hAnsi="Calibri" w:cs="Calibri"/>
          <w:iCs/>
        </w:rPr>
      </w:pPr>
      <w:r w:rsidRPr="00D1480E">
        <w:rPr>
          <w:rFonts w:ascii="Calibri" w:hAnsi="Calibri" w:cs="Calibri"/>
          <w:iCs/>
        </w:rPr>
        <w:t>Introduce yourself on the discussion board</w:t>
      </w:r>
    </w:p>
    <w:p w14:paraId="28A1219C" w14:textId="77777777" w:rsidR="008908AB" w:rsidRPr="00D1480E" w:rsidRDefault="008908AB" w:rsidP="00D1480E">
      <w:pPr>
        <w:pStyle w:val="Heading2"/>
        <w:rPr>
          <w:b w:val="0"/>
          <w:bCs w:val="0"/>
          <w:i w:val="0"/>
          <w:iCs w:val="0"/>
        </w:rPr>
      </w:pPr>
      <w:r w:rsidRPr="00D1480E">
        <w:rPr>
          <w:b w:val="0"/>
          <w:bCs w:val="0"/>
          <w:i w:val="0"/>
          <w:iCs w:val="0"/>
        </w:rPr>
        <w:t>Module #</w:t>
      </w:r>
      <w:r w:rsidRPr="00D1480E">
        <w:rPr>
          <w:b w:val="0"/>
          <w:bCs w:val="0"/>
          <w:i w:val="0"/>
          <w:iCs w:val="0"/>
          <w:rtl/>
        </w:rPr>
        <w:t>1</w:t>
      </w:r>
      <w:r w:rsidRPr="00D1480E">
        <w:rPr>
          <w:b w:val="0"/>
          <w:bCs w:val="0"/>
          <w:i w:val="0"/>
          <w:iCs w:val="0"/>
        </w:rPr>
        <w:t xml:space="preserve">:  </w:t>
      </w:r>
      <w:r w:rsidR="00A55FD5" w:rsidRPr="00D1480E">
        <w:rPr>
          <w:b w:val="0"/>
          <w:bCs w:val="0"/>
          <w:i w:val="0"/>
          <w:iCs w:val="0"/>
        </w:rPr>
        <w:t>August 29</w:t>
      </w:r>
      <w:r w:rsidR="002F12DB" w:rsidRPr="00D1480E">
        <w:rPr>
          <w:b w:val="0"/>
          <w:bCs w:val="0"/>
          <w:i w:val="0"/>
          <w:iCs w:val="0"/>
        </w:rPr>
        <w:t xml:space="preserve"> – </w:t>
      </w:r>
      <w:r w:rsidR="009C2F5E">
        <w:rPr>
          <w:b w:val="0"/>
          <w:bCs w:val="0"/>
          <w:i w:val="0"/>
          <w:iCs w:val="0"/>
        </w:rPr>
        <w:t>September 11</w:t>
      </w:r>
      <w:r w:rsidR="002F12DB" w:rsidRPr="00D1480E">
        <w:rPr>
          <w:b w:val="0"/>
          <w:bCs w:val="0"/>
          <w:i w:val="0"/>
          <w:iCs w:val="0"/>
        </w:rPr>
        <w:t xml:space="preserve"> (This is a 2 week module)</w:t>
      </w:r>
    </w:p>
    <w:p w14:paraId="48931B7D" w14:textId="77777777" w:rsidR="008908AB" w:rsidRPr="00D1480E" w:rsidRDefault="008908AB" w:rsidP="00445303">
      <w:pPr>
        <w:rPr>
          <w:rFonts w:ascii="Calibri" w:hAnsi="Calibri"/>
        </w:rPr>
      </w:pPr>
      <w:r w:rsidRPr="00D1480E">
        <w:rPr>
          <w:rFonts w:ascii="Calibri" w:hAnsi="Calibri"/>
        </w:rPr>
        <w:t>Readings:</w:t>
      </w:r>
    </w:p>
    <w:p w14:paraId="4E925EA1" w14:textId="77777777" w:rsidR="008908AB" w:rsidRPr="00D1480E" w:rsidRDefault="000F5578" w:rsidP="000F5578">
      <w:pPr>
        <w:numPr>
          <w:ilvl w:val="1"/>
          <w:numId w:val="28"/>
        </w:numPr>
        <w:rPr>
          <w:rFonts w:ascii="Calibri" w:hAnsi="Calibri"/>
        </w:rPr>
      </w:pPr>
      <w:r w:rsidRPr="00D1480E">
        <w:rPr>
          <w:rFonts w:ascii="Calibri" w:hAnsi="Calibri"/>
          <w:iCs/>
        </w:rPr>
        <w:t>Textbook</w:t>
      </w:r>
      <w:r w:rsidR="008908AB" w:rsidRPr="00D1480E">
        <w:rPr>
          <w:rFonts w:ascii="Calibri" w:hAnsi="Calibri"/>
        </w:rPr>
        <w:t xml:space="preserve"> Chapter 1: Introduction </w:t>
      </w:r>
    </w:p>
    <w:p w14:paraId="6045269F" w14:textId="77777777" w:rsidR="008908AB" w:rsidRPr="00D1480E" w:rsidRDefault="000F5578" w:rsidP="000F5578">
      <w:pPr>
        <w:numPr>
          <w:ilvl w:val="1"/>
          <w:numId w:val="28"/>
        </w:numPr>
        <w:rPr>
          <w:rFonts w:ascii="Calibri" w:hAnsi="Calibri"/>
        </w:rPr>
      </w:pPr>
      <w:r w:rsidRPr="00D1480E">
        <w:rPr>
          <w:rFonts w:ascii="Calibri" w:hAnsi="Calibri"/>
          <w:iCs/>
        </w:rPr>
        <w:t>Textbook</w:t>
      </w:r>
      <w:r w:rsidR="008908AB" w:rsidRPr="00D1480E">
        <w:rPr>
          <w:rFonts w:ascii="Calibri" w:hAnsi="Calibri"/>
        </w:rPr>
        <w:t xml:space="preserve"> Chapter 2: </w:t>
      </w:r>
      <w:r w:rsidRPr="00D1480E">
        <w:rPr>
          <w:rFonts w:ascii="Calibri" w:hAnsi="Calibri"/>
        </w:rPr>
        <w:t>Futures Markets and Central Counterparties</w:t>
      </w:r>
    </w:p>
    <w:p w14:paraId="57E77D53" w14:textId="77777777" w:rsidR="000F5578" w:rsidRPr="00D1480E" w:rsidRDefault="000F5578" w:rsidP="000F5578">
      <w:pPr>
        <w:numPr>
          <w:ilvl w:val="1"/>
          <w:numId w:val="28"/>
        </w:numPr>
        <w:rPr>
          <w:rFonts w:ascii="Calibri" w:hAnsi="Calibri"/>
        </w:rPr>
      </w:pPr>
      <w:r w:rsidRPr="00D1480E">
        <w:rPr>
          <w:rFonts w:ascii="Calibri" w:hAnsi="Calibri"/>
          <w:iCs/>
        </w:rPr>
        <w:t>Textbook</w:t>
      </w:r>
      <w:r w:rsidRPr="00D1480E">
        <w:rPr>
          <w:rFonts w:ascii="Calibri" w:hAnsi="Calibri"/>
        </w:rPr>
        <w:t xml:space="preserve"> Chapter 3: Hedging Strategies using Futures </w:t>
      </w:r>
    </w:p>
    <w:p w14:paraId="66BFB1A4" w14:textId="77777777" w:rsidR="000F5578" w:rsidRPr="00D1480E" w:rsidRDefault="000F5578" w:rsidP="000F5578">
      <w:pPr>
        <w:numPr>
          <w:ilvl w:val="1"/>
          <w:numId w:val="28"/>
        </w:numPr>
        <w:rPr>
          <w:rFonts w:ascii="Calibri" w:hAnsi="Calibri"/>
        </w:rPr>
      </w:pPr>
      <w:r w:rsidRPr="00D1480E">
        <w:rPr>
          <w:rFonts w:ascii="Calibri" w:hAnsi="Calibri"/>
          <w:iCs/>
        </w:rPr>
        <w:t>Textbook</w:t>
      </w:r>
      <w:r w:rsidRPr="00D1480E">
        <w:rPr>
          <w:rFonts w:ascii="Calibri" w:hAnsi="Calibri"/>
        </w:rPr>
        <w:t xml:space="preserve"> Chapter 4: Interest Rates </w:t>
      </w:r>
    </w:p>
    <w:p w14:paraId="630ECE45" w14:textId="77777777" w:rsidR="008908AB" w:rsidRPr="00D1480E" w:rsidRDefault="008908AB" w:rsidP="00445303">
      <w:pPr>
        <w:rPr>
          <w:rFonts w:ascii="Calibri" w:hAnsi="Calibri" w:cs="Calibri"/>
          <w:iCs/>
        </w:rPr>
      </w:pPr>
      <w:r w:rsidRPr="00D1480E">
        <w:rPr>
          <w:rFonts w:ascii="Calibri" w:hAnsi="Calibri" w:cs="Calibri"/>
          <w:iCs/>
        </w:rPr>
        <w:t xml:space="preserve">Assignment To-Do List: </w:t>
      </w:r>
    </w:p>
    <w:p w14:paraId="4A0C2A45" w14:textId="77777777" w:rsidR="008908AB" w:rsidRPr="00D1480E" w:rsidRDefault="008908AB" w:rsidP="00445303">
      <w:pPr>
        <w:numPr>
          <w:ilvl w:val="1"/>
          <w:numId w:val="40"/>
        </w:numPr>
        <w:rPr>
          <w:rFonts w:ascii="Calibri" w:hAnsi="Calibri" w:cs="Calibri"/>
          <w:iCs/>
        </w:rPr>
      </w:pPr>
      <w:r w:rsidRPr="00D1480E">
        <w:rPr>
          <w:rFonts w:ascii="Calibri" w:hAnsi="Calibri" w:cs="Calibri"/>
          <w:iCs/>
        </w:rPr>
        <w:t>Homework 1-</w:t>
      </w:r>
      <w:r w:rsidR="000F5578" w:rsidRPr="00D1480E">
        <w:rPr>
          <w:rFonts w:ascii="Calibri" w:hAnsi="Calibri" w:cs="Calibri"/>
          <w:iCs/>
        </w:rPr>
        <w:t>4</w:t>
      </w:r>
      <w:r w:rsidRPr="00D1480E">
        <w:rPr>
          <w:rFonts w:ascii="Calibri" w:hAnsi="Calibri" w:cs="Calibri"/>
          <w:iCs/>
        </w:rPr>
        <w:t xml:space="preserve"> </w:t>
      </w:r>
    </w:p>
    <w:p w14:paraId="4FBE86E9" w14:textId="77777777" w:rsidR="008908AB" w:rsidRPr="00D1480E" w:rsidRDefault="008908AB" w:rsidP="00445303">
      <w:pPr>
        <w:numPr>
          <w:ilvl w:val="1"/>
          <w:numId w:val="40"/>
        </w:numPr>
        <w:rPr>
          <w:rFonts w:ascii="Calibri" w:hAnsi="Calibri" w:cs="Calibri"/>
          <w:iCs/>
        </w:rPr>
      </w:pPr>
      <w:r w:rsidRPr="00D1480E">
        <w:rPr>
          <w:rFonts w:ascii="Calibri" w:hAnsi="Calibri" w:cs="Calibri"/>
          <w:iCs/>
        </w:rPr>
        <w:t>Quizzes 1-</w:t>
      </w:r>
      <w:r w:rsidR="000F5578" w:rsidRPr="00D1480E">
        <w:rPr>
          <w:rFonts w:ascii="Calibri" w:hAnsi="Calibri" w:cs="Calibri"/>
          <w:iCs/>
        </w:rPr>
        <w:t>4</w:t>
      </w:r>
      <w:r w:rsidRPr="00D1480E">
        <w:rPr>
          <w:rFonts w:ascii="Calibri" w:hAnsi="Calibri" w:cs="Calibri"/>
          <w:iCs/>
        </w:rPr>
        <w:t xml:space="preserve"> </w:t>
      </w:r>
      <w:r w:rsidR="000F5578" w:rsidRPr="00D1480E">
        <w:rPr>
          <w:rFonts w:ascii="Calibri" w:hAnsi="Calibri" w:cs="Calibri"/>
          <w:iCs/>
        </w:rPr>
        <w:t xml:space="preserve"> </w:t>
      </w:r>
    </w:p>
    <w:p w14:paraId="5B4A7D6C" w14:textId="77777777" w:rsidR="008908AB" w:rsidRPr="00445303" w:rsidRDefault="00A55FD5" w:rsidP="00445303">
      <w:pPr>
        <w:numPr>
          <w:ilvl w:val="1"/>
          <w:numId w:val="40"/>
        </w:numPr>
        <w:rPr>
          <w:rFonts w:ascii="Calibri" w:hAnsi="Calibri" w:cs="Calibri"/>
          <w:iCs/>
        </w:rPr>
      </w:pPr>
      <w:r w:rsidRPr="00D1480E">
        <w:rPr>
          <w:rFonts w:ascii="Calibri" w:hAnsi="Calibri" w:cs="Calibri"/>
          <w:iCs/>
        </w:rPr>
        <w:t>Discussion 1</w:t>
      </w:r>
    </w:p>
    <w:p w14:paraId="53BA7DD6" w14:textId="77777777" w:rsidR="008908AB" w:rsidRPr="00445303" w:rsidRDefault="008908AB" w:rsidP="00445303">
      <w:pPr>
        <w:pStyle w:val="Heading2"/>
        <w:rPr>
          <w:b w:val="0"/>
          <w:bCs w:val="0"/>
          <w:i w:val="0"/>
          <w:iCs w:val="0"/>
        </w:rPr>
      </w:pPr>
      <w:r w:rsidRPr="00445303">
        <w:rPr>
          <w:b w:val="0"/>
          <w:bCs w:val="0"/>
          <w:i w:val="0"/>
          <w:iCs w:val="0"/>
        </w:rPr>
        <w:t>Module #</w:t>
      </w:r>
      <w:r w:rsidRPr="00445303">
        <w:rPr>
          <w:b w:val="0"/>
          <w:bCs w:val="0"/>
          <w:i w:val="0"/>
          <w:iCs w:val="0"/>
          <w:rtl/>
        </w:rPr>
        <w:t>2</w:t>
      </w:r>
      <w:r w:rsidRPr="00445303">
        <w:rPr>
          <w:b w:val="0"/>
          <w:bCs w:val="0"/>
          <w:i w:val="0"/>
          <w:iCs w:val="0"/>
        </w:rPr>
        <w:t xml:space="preserve">:  </w:t>
      </w:r>
      <w:r w:rsidR="009C2F5E">
        <w:rPr>
          <w:b w:val="0"/>
          <w:bCs w:val="0"/>
          <w:i w:val="0"/>
          <w:iCs w:val="0"/>
        </w:rPr>
        <w:t>September 12 – 25</w:t>
      </w:r>
      <w:r w:rsidR="002F12DB" w:rsidRPr="00445303">
        <w:rPr>
          <w:b w:val="0"/>
          <w:bCs w:val="0"/>
          <w:i w:val="0"/>
          <w:iCs w:val="0"/>
        </w:rPr>
        <w:t xml:space="preserve"> (This is a 2 week module)</w:t>
      </w:r>
    </w:p>
    <w:p w14:paraId="347A6045" w14:textId="77777777" w:rsidR="008908AB" w:rsidRPr="00D1480E" w:rsidRDefault="008908AB" w:rsidP="00445303">
      <w:pPr>
        <w:rPr>
          <w:rFonts w:ascii="Calibri" w:hAnsi="Calibri"/>
        </w:rPr>
      </w:pPr>
      <w:r w:rsidRPr="00D1480E">
        <w:rPr>
          <w:rFonts w:ascii="Calibri" w:hAnsi="Calibri"/>
        </w:rPr>
        <w:t>Readings:</w:t>
      </w:r>
    </w:p>
    <w:p w14:paraId="55CC15A0" w14:textId="77777777" w:rsidR="000F5578" w:rsidRPr="00D1480E" w:rsidRDefault="000F5578" w:rsidP="000F5578">
      <w:pPr>
        <w:numPr>
          <w:ilvl w:val="1"/>
          <w:numId w:val="28"/>
        </w:numPr>
        <w:rPr>
          <w:rFonts w:ascii="Calibri" w:hAnsi="Calibri"/>
        </w:rPr>
      </w:pPr>
      <w:r w:rsidRPr="00D1480E">
        <w:rPr>
          <w:rFonts w:ascii="Calibri" w:hAnsi="Calibri"/>
          <w:iCs/>
        </w:rPr>
        <w:t>Textbook</w:t>
      </w:r>
      <w:r w:rsidRPr="00D1480E">
        <w:rPr>
          <w:rFonts w:ascii="Calibri" w:hAnsi="Calibri"/>
        </w:rPr>
        <w:t xml:space="preserve"> Chapter 5: Determination of Forward and Futures Rates </w:t>
      </w:r>
    </w:p>
    <w:p w14:paraId="11667DCF" w14:textId="77777777" w:rsidR="000F5578" w:rsidRPr="00D1480E" w:rsidRDefault="000F5578" w:rsidP="000F5578">
      <w:pPr>
        <w:numPr>
          <w:ilvl w:val="1"/>
          <w:numId w:val="28"/>
        </w:numPr>
        <w:rPr>
          <w:rFonts w:ascii="Calibri" w:hAnsi="Calibri"/>
        </w:rPr>
      </w:pPr>
      <w:r w:rsidRPr="00D1480E">
        <w:rPr>
          <w:rFonts w:ascii="Calibri" w:hAnsi="Calibri"/>
          <w:iCs/>
        </w:rPr>
        <w:t>Textbook</w:t>
      </w:r>
      <w:r w:rsidRPr="00D1480E">
        <w:rPr>
          <w:rFonts w:ascii="Calibri" w:hAnsi="Calibri"/>
        </w:rPr>
        <w:t xml:space="preserve"> Chapter 6: Interest Rate Futures</w:t>
      </w:r>
    </w:p>
    <w:p w14:paraId="23F52A25" w14:textId="77777777" w:rsidR="000F5578" w:rsidRPr="00D1480E" w:rsidRDefault="000F5578" w:rsidP="000F5578">
      <w:pPr>
        <w:numPr>
          <w:ilvl w:val="1"/>
          <w:numId w:val="28"/>
        </w:numPr>
        <w:rPr>
          <w:rFonts w:ascii="Calibri" w:hAnsi="Calibri"/>
        </w:rPr>
      </w:pPr>
      <w:r w:rsidRPr="00D1480E">
        <w:rPr>
          <w:rFonts w:ascii="Calibri" w:hAnsi="Calibri"/>
          <w:iCs/>
        </w:rPr>
        <w:t>Textbook</w:t>
      </w:r>
      <w:r w:rsidRPr="00D1480E">
        <w:rPr>
          <w:rFonts w:ascii="Calibri" w:hAnsi="Calibri"/>
        </w:rPr>
        <w:t xml:space="preserve"> Chapter 7: Swaps </w:t>
      </w:r>
    </w:p>
    <w:p w14:paraId="0F5E8CE9" w14:textId="77777777" w:rsidR="000F5578" w:rsidRPr="00D1480E" w:rsidRDefault="000F5578" w:rsidP="000F5578">
      <w:pPr>
        <w:numPr>
          <w:ilvl w:val="1"/>
          <w:numId w:val="28"/>
        </w:numPr>
        <w:rPr>
          <w:rFonts w:ascii="Calibri" w:hAnsi="Calibri"/>
        </w:rPr>
      </w:pPr>
      <w:r w:rsidRPr="00D1480E">
        <w:rPr>
          <w:rFonts w:ascii="Calibri" w:hAnsi="Calibri"/>
          <w:iCs/>
        </w:rPr>
        <w:t>Textbook</w:t>
      </w:r>
      <w:r w:rsidRPr="00D1480E">
        <w:rPr>
          <w:rFonts w:ascii="Calibri" w:hAnsi="Calibri"/>
        </w:rPr>
        <w:t xml:space="preserve"> Chapter 8: Securitization and the Crisis of 2007 </w:t>
      </w:r>
    </w:p>
    <w:p w14:paraId="3950745A" w14:textId="77777777" w:rsidR="000F5578" w:rsidRPr="00D1480E" w:rsidRDefault="000F5578" w:rsidP="00445303">
      <w:pPr>
        <w:rPr>
          <w:rFonts w:ascii="Calibri" w:hAnsi="Calibri" w:cs="Calibri"/>
          <w:iCs/>
        </w:rPr>
      </w:pPr>
      <w:r w:rsidRPr="00D1480E">
        <w:rPr>
          <w:rFonts w:ascii="Calibri" w:hAnsi="Calibri" w:cs="Calibri"/>
          <w:iCs/>
        </w:rPr>
        <w:t xml:space="preserve">Assignment To-Do List: </w:t>
      </w:r>
    </w:p>
    <w:p w14:paraId="5E8C72E4" w14:textId="77777777" w:rsidR="000F5578" w:rsidRPr="00D1480E" w:rsidRDefault="000F5578" w:rsidP="00445303">
      <w:pPr>
        <w:numPr>
          <w:ilvl w:val="1"/>
          <w:numId w:val="41"/>
        </w:numPr>
        <w:rPr>
          <w:rFonts w:ascii="Calibri" w:hAnsi="Calibri" w:cs="Calibri"/>
          <w:iCs/>
        </w:rPr>
      </w:pPr>
      <w:r w:rsidRPr="00D1480E">
        <w:rPr>
          <w:rFonts w:ascii="Calibri" w:hAnsi="Calibri" w:cs="Calibri"/>
          <w:iCs/>
        </w:rPr>
        <w:t xml:space="preserve">Homework 5-8 </w:t>
      </w:r>
    </w:p>
    <w:p w14:paraId="4D2078A2" w14:textId="77777777" w:rsidR="000F5578" w:rsidRPr="00D1480E" w:rsidRDefault="000F5578" w:rsidP="00445303">
      <w:pPr>
        <w:numPr>
          <w:ilvl w:val="1"/>
          <w:numId w:val="41"/>
        </w:numPr>
        <w:rPr>
          <w:rFonts w:ascii="Calibri" w:hAnsi="Calibri" w:cs="Calibri"/>
          <w:iCs/>
        </w:rPr>
      </w:pPr>
      <w:r w:rsidRPr="00D1480E">
        <w:rPr>
          <w:rFonts w:ascii="Calibri" w:hAnsi="Calibri" w:cs="Calibri"/>
          <w:iCs/>
        </w:rPr>
        <w:t>Quizzes 5-8</w:t>
      </w:r>
    </w:p>
    <w:p w14:paraId="71C0B697" w14:textId="77777777" w:rsidR="008908AB" w:rsidRPr="00445303" w:rsidRDefault="00A55FD5" w:rsidP="00445303">
      <w:pPr>
        <w:numPr>
          <w:ilvl w:val="1"/>
          <w:numId w:val="41"/>
        </w:numPr>
        <w:rPr>
          <w:rFonts w:ascii="Calibri" w:hAnsi="Calibri" w:cs="Calibri"/>
          <w:iCs/>
        </w:rPr>
      </w:pPr>
      <w:r w:rsidRPr="00D1480E">
        <w:rPr>
          <w:rFonts w:ascii="Calibri" w:hAnsi="Calibri" w:cs="Calibri"/>
          <w:iCs/>
        </w:rPr>
        <w:t>Discussion 2</w:t>
      </w:r>
    </w:p>
    <w:p w14:paraId="0929B399" w14:textId="77777777" w:rsidR="008908AB" w:rsidRPr="00445303" w:rsidRDefault="008908AB" w:rsidP="00445303">
      <w:pPr>
        <w:pStyle w:val="Heading2"/>
        <w:rPr>
          <w:b w:val="0"/>
          <w:bCs w:val="0"/>
          <w:i w:val="0"/>
          <w:iCs w:val="0"/>
        </w:rPr>
      </w:pPr>
      <w:r w:rsidRPr="00445303">
        <w:rPr>
          <w:b w:val="0"/>
          <w:bCs w:val="0"/>
          <w:i w:val="0"/>
          <w:iCs w:val="0"/>
        </w:rPr>
        <w:t xml:space="preserve">Module #3:  </w:t>
      </w:r>
      <w:r w:rsidR="009C2F5E">
        <w:rPr>
          <w:b w:val="0"/>
          <w:bCs w:val="0"/>
          <w:i w:val="0"/>
          <w:iCs w:val="0"/>
        </w:rPr>
        <w:t>September 26</w:t>
      </w:r>
      <w:r w:rsidR="002F12DB" w:rsidRPr="00445303">
        <w:rPr>
          <w:b w:val="0"/>
          <w:bCs w:val="0"/>
          <w:i w:val="0"/>
          <w:iCs w:val="0"/>
        </w:rPr>
        <w:t xml:space="preserve"> – </w:t>
      </w:r>
      <w:r w:rsidR="009C2F5E">
        <w:rPr>
          <w:b w:val="0"/>
          <w:bCs w:val="0"/>
          <w:i w:val="0"/>
          <w:iCs w:val="0"/>
        </w:rPr>
        <w:t>October 9</w:t>
      </w:r>
      <w:r w:rsidR="002F12DB" w:rsidRPr="00445303">
        <w:rPr>
          <w:b w:val="0"/>
          <w:bCs w:val="0"/>
          <w:i w:val="0"/>
          <w:iCs w:val="0"/>
        </w:rPr>
        <w:t xml:space="preserve"> (This is a 2 week module)</w:t>
      </w:r>
    </w:p>
    <w:p w14:paraId="1FDBA80F" w14:textId="77777777" w:rsidR="008908AB" w:rsidRPr="00D1480E" w:rsidRDefault="008908AB" w:rsidP="00445303">
      <w:pPr>
        <w:rPr>
          <w:rFonts w:ascii="Calibri" w:hAnsi="Calibri"/>
        </w:rPr>
      </w:pPr>
      <w:r w:rsidRPr="00D1480E">
        <w:rPr>
          <w:rFonts w:ascii="Calibri" w:hAnsi="Calibri"/>
        </w:rPr>
        <w:t>Readings:</w:t>
      </w:r>
    </w:p>
    <w:p w14:paraId="48CB191F" w14:textId="77777777" w:rsidR="000F5578" w:rsidRPr="00D1480E" w:rsidRDefault="000F5578" w:rsidP="000F5578">
      <w:pPr>
        <w:numPr>
          <w:ilvl w:val="1"/>
          <w:numId w:val="28"/>
        </w:numPr>
        <w:rPr>
          <w:rFonts w:ascii="Calibri" w:hAnsi="Calibri"/>
        </w:rPr>
      </w:pPr>
      <w:r w:rsidRPr="00D1480E">
        <w:rPr>
          <w:rFonts w:ascii="Calibri" w:hAnsi="Calibri"/>
          <w:iCs/>
        </w:rPr>
        <w:t>Textbook</w:t>
      </w:r>
      <w:r w:rsidRPr="00D1480E">
        <w:rPr>
          <w:rFonts w:ascii="Calibri" w:hAnsi="Calibri"/>
        </w:rPr>
        <w:t xml:space="preserve"> Chapter 9: XVAs </w:t>
      </w:r>
    </w:p>
    <w:p w14:paraId="328F93A7" w14:textId="77777777" w:rsidR="000F5578" w:rsidRPr="00D1480E" w:rsidRDefault="000F5578" w:rsidP="000F5578">
      <w:pPr>
        <w:numPr>
          <w:ilvl w:val="1"/>
          <w:numId w:val="28"/>
        </w:numPr>
        <w:rPr>
          <w:rFonts w:ascii="Calibri" w:hAnsi="Calibri"/>
        </w:rPr>
      </w:pPr>
      <w:r w:rsidRPr="00D1480E">
        <w:rPr>
          <w:rFonts w:ascii="Calibri" w:hAnsi="Calibri"/>
          <w:iCs/>
        </w:rPr>
        <w:lastRenderedPageBreak/>
        <w:t>Textbook</w:t>
      </w:r>
      <w:r w:rsidRPr="00D1480E">
        <w:rPr>
          <w:rFonts w:ascii="Calibri" w:hAnsi="Calibri"/>
        </w:rPr>
        <w:t xml:space="preserve"> Chapter 10: Mechanics of Options Markets</w:t>
      </w:r>
    </w:p>
    <w:p w14:paraId="49203BE5" w14:textId="77777777" w:rsidR="000F5578" w:rsidRPr="00D1480E" w:rsidRDefault="000F5578" w:rsidP="000F5578">
      <w:pPr>
        <w:numPr>
          <w:ilvl w:val="1"/>
          <w:numId w:val="28"/>
        </w:numPr>
        <w:rPr>
          <w:rFonts w:ascii="Calibri" w:hAnsi="Calibri"/>
        </w:rPr>
      </w:pPr>
      <w:r w:rsidRPr="00D1480E">
        <w:rPr>
          <w:rFonts w:ascii="Calibri" w:hAnsi="Calibri"/>
          <w:iCs/>
        </w:rPr>
        <w:t>Textbook</w:t>
      </w:r>
      <w:r w:rsidRPr="00D1480E">
        <w:rPr>
          <w:rFonts w:ascii="Calibri" w:hAnsi="Calibri"/>
        </w:rPr>
        <w:t xml:space="preserve"> Chapter 11: Properties of Stock Options </w:t>
      </w:r>
    </w:p>
    <w:p w14:paraId="74A68BF1" w14:textId="77777777" w:rsidR="000F5578" w:rsidRPr="00D1480E" w:rsidRDefault="000F5578" w:rsidP="000F5578">
      <w:pPr>
        <w:numPr>
          <w:ilvl w:val="1"/>
          <w:numId w:val="28"/>
        </w:numPr>
        <w:rPr>
          <w:rFonts w:ascii="Calibri" w:hAnsi="Calibri"/>
        </w:rPr>
      </w:pPr>
      <w:r w:rsidRPr="00D1480E">
        <w:rPr>
          <w:rFonts w:ascii="Calibri" w:hAnsi="Calibri"/>
          <w:iCs/>
        </w:rPr>
        <w:t>Textbook</w:t>
      </w:r>
      <w:r w:rsidRPr="00D1480E">
        <w:rPr>
          <w:rFonts w:ascii="Calibri" w:hAnsi="Calibri"/>
        </w:rPr>
        <w:t xml:space="preserve"> Chapter 12: Trading Strategies Involving Options </w:t>
      </w:r>
    </w:p>
    <w:p w14:paraId="34538EE4" w14:textId="77777777" w:rsidR="000F5578" w:rsidRPr="00D1480E" w:rsidRDefault="000F5578" w:rsidP="00445303">
      <w:pPr>
        <w:rPr>
          <w:rFonts w:ascii="Calibri" w:hAnsi="Calibri" w:cs="Calibri"/>
          <w:iCs/>
        </w:rPr>
      </w:pPr>
      <w:r w:rsidRPr="00D1480E">
        <w:rPr>
          <w:rFonts w:ascii="Calibri" w:hAnsi="Calibri" w:cs="Calibri"/>
          <w:iCs/>
        </w:rPr>
        <w:t xml:space="preserve">Assignment To-Do List: </w:t>
      </w:r>
    </w:p>
    <w:p w14:paraId="049DA1DD" w14:textId="77777777" w:rsidR="000F5578" w:rsidRPr="00D1480E" w:rsidRDefault="000F5578" w:rsidP="00445303">
      <w:pPr>
        <w:numPr>
          <w:ilvl w:val="1"/>
          <w:numId w:val="42"/>
        </w:numPr>
        <w:rPr>
          <w:rFonts w:ascii="Calibri" w:hAnsi="Calibri" w:cs="Calibri"/>
          <w:iCs/>
        </w:rPr>
      </w:pPr>
      <w:r w:rsidRPr="00D1480E">
        <w:rPr>
          <w:rFonts w:ascii="Calibri" w:hAnsi="Calibri" w:cs="Calibri"/>
          <w:iCs/>
        </w:rPr>
        <w:t>Homework 9-12</w:t>
      </w:r>
    </w:p>
    <w:p w14:paraId="2E575761" w14:textId="77777777" w:rsidR="000F5578" w:rsidRPr="00D1480E" w:rsidRDefault="000F5578" w:rsidP="00445303">
      <w:pPr>
        <w:numPr>
          <w:ilvl w:val="1"/>
          <w:numId w:val="42"/>
        </w:numPr>
        <w:rPr>
          <w:rFonts w:ascii="Calibri" w:hAnsi="Calibri" w:cs="Calibri"/>
          <w:iCs/>
        </w:rPr>
      </w:pPr>
      <w:r w:rsidRPr="00D1480E">
        <w:rPr>
          <w:rFonts w:ascii="Calibri" w:hAnsi="Calibri" w:cs="Calibri"/>
          <w:iCs/>
        </w:rPr>
        <w:t>Quizzes 9-12</w:t>
      </w:r>
    </w:p>
    <w:p w14:paraId="67BFF1A3" w14:textId="77777777" w:rsidR="00A55FD5" w:rsidRPr="00D1480E" w:rsidRDefault="00A55FD5" w:rsidP="00445303">
      <w:pPr>
        <w:numPr>
          <w:ilvl w:val="1"/>
          <w:numId w:val="42"/>
        </w:numPr>
        <w:rPr>
          <w:rFonts w:ascii="Calibri" w:hAnsi="Calibri" w:cs="Calibri"/>
          <w:iCs/>
        </w:rPr>
      </w:pPr>
      <w:r w:rsidRPr="00D1480E">
        <w:rPr>
          <w:rFonts w:ascii="Calibri" w:hAnsi="Calibri" w:cs="Calibri"/>
          <w:iCs/>
        </w:rPr>
        <w:t>Discussion 3</w:t>
      </w:r>
    </w:p>
    <w:p w14:paraId="49A5EC68" w14:textId="77777777" w:rsidR="008908AB" w:rsidRPr="00445303" w:rsidRDefault="000F5578" w:rsidP="00445303">
      <w:pPr>
        <w:numPr>
          <w:ilvl w:val="1"/>
          <w:numId w:val="42"/>
        </w:numPr>
        <w:rPr>
          <w:rFonts w:ascii="Calibri" w:hAnsi="Calibri"/>
        </w:rPr>
      </w:pPr>
      <w:r w:rsidRPr="00D1480E">
        <w:rPr>
          <w:rFonts w:ascii="Calibri" w:hAnsi="Calibri"/>
        </w:rPr>
        <w:t>DUE Sunday (</w:t>
      </w:r>
      <w:r w:rsidR="00D1497C">
        <w:rPr>
          <w:rFonts w:ascii="Calibri" w:hAnsi="Calibri"/>
        </w:rPr>
        <w:t>Oct 9</w:t>
      </w:r>
      <w:r w:rsidRPr="00D1480E">
        <w:rPr>
          <w:rFonts w:ascii="Calibri" w:hAnsi="Calibri"/>
        </w:rPr>
        <w:t>) at 11:59pm: Midterm Exam</w:t>
      </w:r>
    </w:p>
    <w:p w14:paraId="7D6B24B9" w14:textId="77777777" w:rsidR="008908AB" w:rsidRPr="00445303" w:rsidRDefault="008908AB" w:rsidP="009C2F5E">
      <w:pPr>
        <w:pStyle w:val="Heading2"/>
        <w:rPr>
          <w:b w:val="0"/>
          <w:bCs w:val="0"/>
          <w:i w:val="0"/>
          <w:iCs w:val="0"/>
        </w:rPr>
      </w:pPr>
      <w:r w:rsidRPr="00445303">
        <w:rPr>
          <w:b w:val="0"/>
          <w:bCs w:val="0"/>
          <w:i w:val="0"/>
          <w:iCs w:val="0"/>
        </w:rPr>
        <w:t>Module #4:</w:t>
      </w:r>
      <w:r w:rsidR="000F5578" w:rsidRPr="00445303">
        <w:rPr>
          <w:b w:val="0"/>
          <w:bCs w:val="0"/>
          <w:i w:val="0"/>
          <w:iCs w:val="0"/>
        </w:rPr>
        <w:t xml:space="preserve"> </w:t>
      </w:r>
      <w:r w:rsidR="00A55FD5" w:rsidRPr="00445303">
        <w:rPr>
          <w:b w:val="0"/>
          <w:bCs w:val="0"/>
          <w:i w:val="0"/>
          <w:iCs w:val="0"/>
        </w:rPr>
        <w:t xml:space="preserve">October </w:t>
      </w:r>
      <w:r w:rsidR="009C2F5E">
        <w:rPr>
          <w:b w:val="0"/>
          <w:bCs w:val="0"/>
          <w:i w:val="0"/>
          <w:iCs w:val="0"/>
        </w:rPr>
        <w:t>10</w:t>
      </w:r>
      <w:r w:rsidR="00A55FD5" w:rsidRPr="00445303">
        <w:rPr>
          <w:b w:val="0"/>
          <w:bCs w:val="0"/>
          <w:i w:val="0"/>
          <w:iCs w:val="0"/>
        </w:rPr>
        <w:t xml:space="preserve"> – </w:t>
      </w:r>
      <w:r w:rsidR="009C2F5E">
        <w:rPr>
          <w:b w:val="0"/>
          <w:bCs w:val="0"/>
          <w:i w:val="0"/>
          <w:iCs w:val="0"/>
        </w:rPr>
        <w:t>30</w:t>
      </w:r>
      <w:r w:rsidR="002F12DB" w:rsidRPr="00445303">
        <w:rPr>
          <w:b w:val="0"/>
          <w:bCs w:val="0"/>
          <w:i w:val="0"/>
          <w:iCs w:val="0"/>
        </w:rPr>
        <w:t xml:space="preserve"> (This is a 2</w:t>
      </w:r>
      <w:r w:rsidR="009C2F5E">
        <w:rPr>
          <w:b w:val="0"/>
          <w:bCs w:val="0"/>
          <w:i w:val="0"/>
          <w:iCs w:val="0"/>
        </w:rPr>
        <w:t>.5</w:t>
      </w:r>
      <w:r w:rsidR="002F12DB" w:rsidRPr="00445303">
        <w:rPr>
          <w:b w:val="0"/>
          <w:bCs w:val="0"/>
          <w:i w:val="0"/>
          <w:iCs w:val="0"/>
        </w:rPr>
        <w:t xml:space="preserve"> week module)</w:t>
      </w:r>
    </w:p>
    <w:p w14:paraId="126CD056" w14:textId="77777777" w:rsidR="008908AB" w:rsidRPr="00D1480E" w:rsidRDefault="008908AB" w:rsidP="00445303">
      <w:pPr>
        <w:rPr>
          <w:rFonts w:ascii="Calibri" w:hAnsi="Calibri"/>
        </w:rPr>
      </w:pPr>
      <w:r w:rsidRPr="00D1480E">
        <w:rPr>
          <w:rFonts w:ascii="Calibri" w:hAnsi="Calibri"/>
        </w:rPr>
        <w:t>Readings:</w:t>
      </w:r>
    </w:p>
    <w:p w14:paraId="738121EB" w14:textId="77777777" w:rsidR="000F5578" w:rsidRPr="00D1480E" w:rsidRDefault="000F5578" w:rsidP="000F5578">
      <w:pPr>
        <w:numPr>
          <w:ilvl w:val="1"/>
          <w:numId w:val="28"/>
        </w:numPr>
        <w:rPr>
          <w:rFonts w:ascii="Calibri" w:hAnsi="Calibri"/>
        </w:rPr>
      </w:pPr>
      <w:r w:rsidRPr="00D1480E">
        <w:rPr>
          <w:rFonts w:ascii="Calibri" w:hAnsi="Calibri"/>
          <w:iCs/>
        </w:rPr>
        <w:t>Textbook</w:t>
      </w:r>
      <w:r w:rsidRPr="00D1480E">
        <w:rPr>
          <w:rFonts w:ascii="Calibri" w:hAnsi="Calibri"/>
        </w:rPr>
        <w:t xml:space="preserve"> Chapter 13: Binomial Trees </w:t>
      </w:r>
    </w:p>
    <w:p w14:paraId="3BFF3ACB" w14:textId="77777777" w:rsidR="000F5578" w:rsidRPr="00D1480E" w:rsidRDefault="000F5578" w:rsidP="000F5578">
      <w:pPr>
        <w:numPr>
          <w:ilvl w:val="1"/>
          <w:numId w:val="28"/>
        </w:numPr>
        <w:rPr>
          <w:rFonts w:ascii="Calibri" w:hAnsi="Calibri"/>
        </w:rPr>
      </w:pPr>
      <w:r w:rsidRPr="00D1480E">
        <w:rPr>
          <w:rFonts w:ascii="Calibri" w:hAnsi="Calibri"/>
          <w:iCs/>
        </w:rPr>
        <w:t>Textbook</w:t>
      </w:r>
      <w:r w:rsidRPr="00D1480E">
        <w:rPr>
          <w:rFonts w:ascii="Calibri" w:hAnsi="Calibri"/>
        </w:rPr>
        <w:t xml:space="preserve"> Chapter 14: Wiener Processes and It</w:t>
      </w:r>
      <w:r w:rsidRPr="00D1480E">
        <w:rPr>
          <w:rFonts w:ascii="Calibri" w:hAnsi="Calibri" w:cs="Calibri"/>
        </w:rPr>
        <w:t>ô</w:t>
      </w:r>
      <w:r w:rsidRPr="00D1480E">
        <w:rPr>
          <w:rFonts w:ascii="Calibri" w:hAnsi="Calibri"/>
        </w:rPr>
        <w:t>’s Lemma</w:t>
      </w:r>
    </w:p>
    <w:p w14:paraId="497F527D" w14:textId="77777777" w:rsidR="000F5578" w:rsidRPr="00D1480E" w:rsidRDefault="000F5578" w:rsidP="000F5578">
      <w:pPr>
        <w:numPr>
          <w:ilvl w:val="1"/>
          <w:numId w:val="28"/>
        </w:numPr>
        <w:rPr>
          <w:rFonts w:ascii="Calibri" w:hAnsi="Calibri"/>
        </w:rPr>
      </w:pPr>
      <w:r w:rsidRPr="00D1480E">
        <w:rPr>
          <w:rFonts w:ascii="Calibri" w:hAnsi="Calibri"/>
          <w:iCs/>
        </w:rPr>
        <w:t>Textbook</w:t>
      </w:r>
      <w:r w:rsidRPr="00D1480E">
        <w:rPr>
          <w:rFonts w:ascii="Calibri" w:hAnsi="Calibri"/>
        </w:rPr>
        <w:t xml:space="preserve"> Chapter 15: The Black-Scholes-Merton Model </w:t>
      </w:r>
    </w:p>
    <w:p w14:paraId="348C6FF6" w14:textId="77777777" w:rsidR="000F5578" w:rsidRPr="00D1480E" w:rsidRDefault="000F5578" w:rsidP="000F5578">
      <w:pPr>
        <w:numPr>
          <w:ilvl w:val="1"/>
          <w:numId w:val="28"/>
        </w:numPr>
        <w:rPr>
          <w:rFonts w:ascii="Calibri" w:hAnsi="Calibri"/>
        </w:rPr>
      </w:pPr>
      <w:r w:rsidRPr="00D1480E">
        <w:rPr>
          <w:rFonts w:ascii="Calibri" w:hAnsi="Calibri"/>
          <w:iCs/>
        </w:rPr>
        <w:t>Textbook</w:t>
      </w:r>
      <w:r w:rsidRPr="00D1480E">
        <w:rPr>
          <w:rFonts w:ascii="Calibri" w:hAnsi="Calibri"/>
        </w:rPr>
        <w:t xml:space="preserve"> Chapter 16: Employee Stock Options </w:t>
      </w:r>
    </w:p>
    <w:p w14:paraId="0AAFEF16" w14:textId="77777777" w:rsidR="000F5578" w:rsidRPr="00D1480E" w:rsidRDefault="000F5578" w:rsidP="00445303">
      <w:pPr>
        <w:rPr>
          <w:rFonts w:ascii="Calibri" w:hAnsi="Calibri" w:cs="Calibri"/>
          <w:iCs/>
        </w:rPr>
      </w:pPr>
      <w:r w:rsidRPr="00D1480E">
        <w:rPr>
          <w:rFonts w:ascii="Calibri" w:hAnsi="Calibri" w:cs="Calibri"/>
          <w:iCs/>
        </w:rPr>
        <w:t xml:space="preserve">Assignment To-Do List: </w:t>
      </w:r>
    </w:p>
    <w:p w14:paraId="1A73D3BF" w14:textId="77777777" w:rsidR="000F5578" w:rsidRPr="00D1480E" w:rsidRDefault="000F5578" w:rsidP="00445303">
      <w:pPr>
        <w:numPr>
          <w:ilvl w:val="1"/>
          <w:numId w:val="43"/>
        </w:numPr>
        <w:rPr>
          <w:rFonts w:ascii="Calibri" w:hAnsi="Calibri" w:cs="Calibri"/>
          <w:iCs/>
        </w:rPr>
      </w:pPr>
      <w:r w:rsidRPr="00D1480E">
        <w:rPr>
          <w:rFonts w:ascii="Calibri" w:hAnsi="Calibri" w:cs="Calibri"/>
          <w:iCs/>
        </w:rPr>
        <w:t xml:space="preserve">Homework 13-16 </w:t>
      </w:r>
    </w:p>
    <w:p w14:paraId="688EF511" w14:textId="77777777" w:rsidR="000F5578" w:rsidRPr="00D1480E" w:rsidRDefault="000F5578" w:rsidP="00445303">
      <w:pPr>
        <w:numPr>
          <w:ilvl w:val="1"/>
          <w:numId w:val="43"/>
        </w:numPr>
        <w:rPr>
          <w:rFonts w:ascii="Calibri" w:hAnsi="Calibri" w:cs="Calibri"/>
          <w:iCs/>
        </w:rPr>
      </w:pPr>
      <w:r w:rsidRPr="00D1480E">
        <w:rPr>
          <w:rFonts w:ascii="Calibri" w:hAnsi="Calibri" w:cs="Calibri"/>
          <w:iCs/>
        </w:rPr>
        <w:t xml:space="preserve">Quizzes 13-16  </w:t>
      </w:r>
    </w:p>
    <w:p w14:paraId="4F5C6D3C" w14:textId="77777777" w:rsidR="000F5578" w:rsidRPr="00445303" w:rsidRDefault="00A55FD5" w:rsidP="00445303">
      <w:pPr>
        <w:numPr>
          <w:ilvl w:val="1"/>
          <w:numId w:val="43"/>
        </w:numPr>
        <w:rPr>
          <w:rFonts w:ascii="Calibri" w:hAnsi="Calibri" w:cs="Calibri"/>
          <w:iCs/>
        </w:rPr>
      </w:pPr>
      <w:r w:rsidRPr="00D1480E">
        <w:rPr>
          <w:rFonts w:ascii="Calibri" w:hAnsi="Calibri" w:cs="Calibri"/>
          <w:iCs/>
        </w:rPr>
        <w:t>Discussion 4</w:t>
      </w:r>
    </w:p>
    <w:p w14:paraId="27D76B65" w14:textId="77777777" w:rsidR="00445303" w:rsidRPr="00445303" w:rsidRDefault="00445303" w:rsidP="00445303">
      <w:pPr>
        <w:pStyle w:val="Heading2"/>
        <w:rPr>
          <w:b w:val="0"/>
          <w:bCs w:val="0"/>
          <w:i w:val="0"/>
          <w:iCs w:val="0"/>
        </w:rPr>
      </w:pPr>
      <w:r>
        <w:rPr>
          <w:b w:val="0"/>
          <w:bCs w:val="0"/>
          <w:i w:val="0"/>
          <w:iCs w:val="0"/>
        </w:rPr>
        <w:t>Fall</w:t>
      </w:r>
      <w:r w:rsidRPr="00445303">
        <w:rPr>
          <w:b w:val="0"/>
          <w:bCs w:val="0"/>
          <w:i w:val="0"/>
          <w:iCs w:val="0"/>
        </w:rPr>
        <w:t xml:space="preserve"> Break: </w:t>
      </w:r>
      <w:r>
        <w:rPr>
          <w:b w:val="0"/>
          <w:bCs w:val="0"/>
          <w:i w:val="0"/>
          <w:iCs w:val="0"/>
        </w:rPr>
        <w:t>October 19 - 23</w:t>
      </w:r>
    </w:p>
    <w:p w14:paraId="0E3FB7F1" w14:textId="77777777" w:rsidR="008908AB" w:rsidRPr="00445303" w:rsidRDefault="008908AB" w:rsidP="00445303">
      <w:pPr>
        <w:pStyle w:val="Heading2"/>
        <w:rPr>
          <w:b w:val="0"/>
          <w:bCs w:val="0"/>
          <w:i w:val="0"/>
          <w:iCs w:val="0"/>
        </w:rPr>
      </w:pPr>
      <w:r w:rsidRPr="00445303">
        <w:rPr>
          <w:b w:val="0"/>
          <w:bCs w:val="0"/>
          <w:i w:val="0"/>
          <w:iCs w:val="0"/>
        </w:rPr>
        <w:t xml:space="preserve">Module #5: </w:t>
      </w:r>
      <w:r w:rsidR="00445303">
        <w:rPr>
          <w:b w:val="0"/>
          <w:bCs w:val="0"/>
          <w:i w:val="0"/>
          <w:iCs w:val="0"/>
        </w:rPr>
        <w:t xml:space="preserve">October </w:t>
      </w:r>
      <w:r w:rsidR="009C2F5E">
        <w:rPr>
          <w:b w:val="0"/>
          <w:bCs w:val="0"/>
          <w:i w:val="0"/>
          <w:iCs w:val="0"/>
        </w:rPr>
        <w:t>31 – November 13</w:t>
      </w:r>
      <w:r w:rsidR="002F12DB" w:rsidRPr="00445303">
        <w:rPr>
          <w:b w:val="0"/>
          <w:bCs w:val="0"/>
          <w:i w:val="0"/>
          <w:iCs w:val="0"/>
        </w:rPr>
        <w:t xml:space="preserve"> (This is a </w:t>
      </w:r>
      <w:r w:rsidR="00445303">
        <w:rPr>
          <w:b w:val="0"/>
          <w:bCs w:val="0"/>
          <w:i w:val="0"/>
          <w:iCs w:val="0"/>
        </w:rPr>
        <w:t>2 week module)</w:t>
      </w:r>
    </w:p>
    <w:p w14:paraId="3D805F82" w14:textId="77777777" w:rsidR="008908AB" w:rsidRPr="00D1480E" w:rsidRDefault="008908AB" w:rsidP="00445303">
      <w:pPr>
        <w:rPr>
          <w:rFonts w:ascii="Calibri" w:hAnsi="Calibri"/>
        </w:rPr>
      </w:pPr>
      <w:r w:rsidRPr="00D1480E">
        <w:rPr>
          <w:rFonts w:ascii="Calibri" w:hAnsi="Calibri"/>
        </w:rPr>
        <w:t>Readings:</w:t>
      </w:r>
    </w:p>
    <w:p w14:paraId="00DCD898" w14:textId="77777777" w:rsidR="000F5578" w:rsidRPr="00D1480E" w:rsidRDefault="000F5578" w:rsidP="000F5578">
      <w:pPr>
        <w:numPr>
          <w:ilvl w:val="1"/>
          <w:numId w:val="28"/>
        </w:numPr>
        <w:rPr>
          <w:rFonts w:ascii="Calibri" w:hAnsi="Calibri"/>
        </w:rPr>
      </w:pPr>
      <w:r w:rsidRPr="00D1480E">
        <w:rPr>
          <w:rFonts w:ascii="Calibri" w:hAnsi="Calibri"/>
          <w:iCs/>
        </w:rPr>
        <w:t>Textbook</w:t>
      </w:r>
      <w:r w:rsidRPr="00D1480E">
        <w:rPr>
          <w:rFonts w:ascii="Calibri" w:hAnsi="Calibri"/>
        </w:rPr>
        <w:t xml:space="preserve"> Chapter 17: Options on Stock Indices and Currencies</w:t>
      </w:r>
    </w:p>
    <w:p w14:paraId="336DF4F2" w14:textId="77777777" w:rsidR="000F5578" w:rsidRPr="00D1480E" w:rsidRDefault="000F5578" w:rsidP="000F5578">
      <w:pPr>
        <w:numPr>
          <w:ilvl w:val="1"/>
          <w:numId w:val="28"/>
        </w:numPr>
        <w:rPr>
          <w:rFonts w:ascii="Calibri" w:hAnsi="Calibri"/>
        </w:rPr>
      </w:pPr>
      <w:r w:rsidRPr="00D1480E">
        <w:rPr>
          <w:rFonts w:ascii="Calibri" w:hAnsi="Calibri"/>
          <w:iCs/>
        </w:rPr>
        <w:t>Textbook</w:t>
      </w:r>
      <w:r w:rsidRPr="00D1480E">
        <w:rPr>
          <w:rFonts w:ascii="Calibri" w:hAnsi="Calibri"/>
        </w:rPr>
        <w:t xml:space="preserve"> Chapter 18: Future Options and Black’s Model</w:t>
      </w:r>
    </w:p>
    <w:p w14:paraId="1C5AA476" w14:textId="77777777" w:rsidR="000F5578" w:rsidRPr="00D1480E" w:rsidRDefault="000F5578" w:rsidP="000F5578">
      <w:pPr>
        <w:numPr>
          <w:ilvl w:val="1"/>
          <w:numId w:val="28"/>
        </w:numPr>
        <w:rPr>
          <w:rFonts w:ascii="Calibri" w:hAnsi="Calibri"/>
        </w:rPr>
      </w:pPr>
      <w:r w:rsidRPr="00D1480E">
        <w:rPr>
          <w:rFonts w:ascii="Calibri" w:hAnsi="Calibri"/>
          <w:iCs/>
        </w:rPr>
        <w:t>Textbook</w:t>
      </w:r>
      <w:r w:rsidRPr="00D1480E">
        <w:rPr>
          <w:rFonts w:ascii="Calibri" w:hAnsi="Calibri"/>
        </w:rPr>
        <w:t xml:space="preserve"> Chapter 19: The Greek Letters </w:t>
      </w:r>
    </w:p>
    <w:p w14:paraId="5C63F8DA" w14:textId="77777777" w:rsidR="000F5578" w:rsidRPr="00D1480E" w:rsidRDefault="000F5578" w:rsidP="000F5578">
      <w:pPr>
        <w:numPr>
          <w:ilvl w:val="1"/>
          <w:numId w:val="28"/>
        </w:numPr>
        <w:rPr>
          <w:rFonts w:ascii="Calibri" w:hAnsi="Calibri"/>
        </w:rPr>
      </w:pPr>
      <w:r w:rsidRPr="00D1480E">
        <w:rPr>
          <w:rFonts w:ascii="Calibri" w:hAnsi="Calibri"/>
          <w:iCs/>
        </w:rPr>
        <w:t>Textbook</w:t>
      </w:r>
      <w:r w:rsidRPr="00D1480E">
        <w:rPr>
          <w:rFonts w:ascii="Calibri" w:hAnsi="Calibri"/>
        </w:rPr>
        <w:t xml:space="preserve"> Chapter 20: Volatility Smiles </w:t>
      </w:r>
    </w:p>
    <w:p w14:paraId="024EAB50" w14:textId="77777777" w:rsidR="000F5578" w:rsidRPr="00D1480E" w:rsidRDefault="000F5578" w:rsidP="00445303">
      <w:pPr>
        <w:rPr>
          <w:rFonts w:ascii="Calibri" w:hAnsi="Calibri" w:cs="Calibri"/>
          <w:iCs/>
        </w:rPr>
      </w:pPr>
      <w:r w:rsidRPr="00D1480E">
        <w:rPr>
          <w:rFonts w:ascii="Calibri" w:hAnsi="Calibri" w:cs="Calibri"/>
          <w:iCs/>
        </w:rPr>
        <w:t xml:space="preserve">Assignment To-Do List: </w:t>
      </w:r>
    </w:p>
    <w:p w14:paraId="1F0ECB45" w14:textId="77777777" w:rsidR="000F5578" w:rsidRPr="00D1480E" w:rsidRDefault="000F5578" w:rsidP="00445303">
      <w:pPr>
        <w:numPr>
          <w:ilvl w:val="1"/>
          <w:numId w:val="44"/>
        </w:numPr>
        <w:rPr>
          <w:rFonts w:ascii="Calibri" w:hAnsi="Calibri" w:cs="Calibri"/>
          <w:iCs/>
        </w:rPr>
      </w:pPr>
      <w:r w:rsidRPr="00D1480E">
        <w:rPr>
          <w:rFonts w:ascii="Calibri" w:hAnsi="Calibri" w:cs="Calibri"/>
          <w:iCs/>
        </w:rPr>
        <w:t xml:space="preserve">Homework 17-20 </w:t>
      </w:r>
    </w:p>
    <w:p w14:paraId="1598DA2E" w14:textId="77777777" w:rsidR="000F5578" w:rsidRPr="00D1480E" w:rsidRDefault="000F5578" w:rsidP="00445303">
      <w:pPr>
        <w:numPr>
          <w:ilvl w:val="1"/>
          <w:numId w:val="44"/>
        </w:numPr>
        <w:rPr>
          <w:rFonts w:ascii="Calibri" w:hAnsi="Calibri" w:cs="Calibri"/>
          <w:iCs/>
        </w:rPr>
      </w:pPr>
      <w:r w:rsidRPr="00D1480E">
        <w:rPr>
          <w:rFonts w:ascii="Calibri" w:hAnsi="Calibri" w:cs="Calibri"/>
          <w:iCs/>
        </w:rPr>
        <w:t xml:space="preserve">Quizzes 17-20  </w:t>
      </w:r>
    </w:p>
    <w:p w14:paraId="23F6E576" w14:textId="77777777" w:rsidR="009C680D" w:rsidRPr="00445303" w:rsidRDefault="00A55FD5" w:rsidP="00445303">
      <w:pPr>
        <w:numPr>
          <w:ilvl w:val="1"/>
          <w:numId w:val="44"/>
        </w:numPr>
        <w:rPr>
          <w:rFonts w:ascii="Calibri" w:hAnsi="Calibri" w:cs="Calibri"/>
          <w:iCs/>
        </w:rPr>
      </w:pPr>
      <w:r w:rsidRPr="00D1480E">
        <w:rPr>
          <w:rFonts w:ascii="Calibri" w:hAnsi="Calibri" w:cs="Calibri"/>
          <w:iCs/>
        </w:rPr>
        <w:t>Discussion 5</w:t>
      </w:r>
    </w:p>
    <w:p w14:paraId="51CDB609" w14:textId="77777777" w:rsidR="008908AB" w:rsidRPr="00445303" w:rsidRDefault="008908AB" w:rsidP="009C2F5E">
      <w:pPr>
        <w:pStyle w:val="Heading2"/>
        <w:rPr>
          <w:b w:val="0"/>
          <w:bCs w:val="0"/>
          <w:i w:val="0"/>
          <w:iCs w:val="0"/>
        </w:rPr>
      </w:pPr>
      <w:r w:rsidRPr="00445303">
        <w:rPr>
          <w:b w:val="0"/>
          <w:bCs w:val="0"/>
          <w:i w:val="0"/>
          <w:iCs w:val="0"/>
        </w:rPr>
        <w:t xml:space="preserve">Module #6:  </w:t>
      </w:r>
      <w:r w:rsidR="00A55FD5" w:rsidRPr="00445303">
        <w:rPr>
          <w:b w:val="0"/>
          <w:bCs w:val="0"/>
          <w:i w:val="0"/>
          <w:iCs w:val="0"/>
        </w:rPr>
        <w:t xml:space="preserve">November </w:t>
      </w:r>
      <w:r w:rsidR="009C2F5E">
        <w:rPr>
          <w:b w:val="0"/>
          <w:bCs w:val="0"/>
          <w:i w:val="0"/>
          <w:iCs w:val="0"/>
        </w:rPr>
        <w:t>14 – December 4</w:t>
      </w:r>
      <w:r w:rsidR="002F12DB" w:rsidRPr="00445303">
        <w:rPr>
          <w:b w:val="0"/>
          <w:bCs w:val="0"/>
          <w:i w:val="0"/>
          <w:iCs w:val="0"/>
        </w:rPr>
        <w:t xml:space="preserve"> (This is a 2 week module)</w:t>
      </w:r>
    </w:p>
    <w:p w14:paraId="5BCD4CC3" w14:textId="77777777" w:rsidR="008908AB" w:rsidRPr="00D1480E" w:rsidRDefault="008908AB" w:rsidP="00445303">
      <w:pPr>
        <w:rPr>
          <w:rFonts w:ascii="Calibri" w:hAnsi="Calibri"/>
        </w:rPr>
      </w:pPr>
      <w:r w:rsidRPr="00D1480E">
        <w:rPr>
          <w:rFonts w:ascii="Calibri" w:hAnsi="Calibri"/>
        </w:rPr>
        <w:t>Readings:</w:t>
      </w:r>
    </w:p>
    <w:p w14:paraId="6E06B858" w14:textId="77777777" w:rsidR="000F5578" w:rsidRPr="00D1480E" w:rsidRDefault="000F5578" w:rsidP="000F5578">
      <w:pPr>
        <w:numPr>
          <w:ilvl w:val="1"/>
          <w:numId w:val="28"/>
        </w:numPr>
        <w:rPr>
          <w:rFonts w:ascii="Calibri" w:hAnsi="Calibri"/>
        </w:rPr>
      </w:pPr>
      <w:r w:rsidRPr="00D1480E">
        <w:rPr>
          <w:rFonts w:ascii="Calibri" w:hAnsi="Calibri"/>
          <w:iCs/>
        </w:rPr>
        <w:t>Textbook</w:t>
      </w:r>
      <w:r w:rsidRPr="00D1480E">
        <w:rPr>
          <w:rFonts w:ascii="Calibri" w:hAnsi="Calibri"/>
        </w:rPr>
        <w:t xml:space="preserve"> Chapter 21: Basic Numerical Procedures </w:t>
      </w:r>
    </w:p>
    <w:p w14:paraId="12DAEA34" w14:textId="77777777" w:rsidR="000F5578" w:rsidRPr="00D1480E" w:rsidRDefault="000F5578" w:rsidP="000F5578">
      <w:pPr>
        <w:numPr>
          <w:ilvl w:val="1"/>
          <w:numId w:val="28"/>
        </w:numPr>
        <w:rPr>
          <w:rFonts w:ascii="Calibri" w:hAnsi="Calibri"/>
        </w:rPr>
      </w:pPr>
      <w:r w:rsidRPr="00D1480E">
        <w:rPr>
          <w:rFonts w:ascii="Calibri" w:hAnsi="Calibri"/>
          <w:iCs/>
        </w:rPr>
        <w:t>Textbook</w:t>
      </w:r>
      <w:r w:rsidRPr="00D1480E">
        <w:rPr>
          <w:rFonts w:ascii="Calibri" w:hAnsi="Calibri"/>
        </w:rPr>
        <w:t xml:space="preserve"> Chapter 22: Value at Risk and Expected Shortfall</w:t>
      </w:r>
    </w:p>
    <w:p w14:paraId="73578575" w14:textId="77777777" w:rsidR="000F5578" w:rsidRPr="00D1480E" w:rsidRDefault="000F5578" w:rsidP="000F5578">
      <w:pPr>
        <w:numPr>
          <w:ilvl w:val="1"/>
          <w:numId w:val="28"/>
        </w:numPr>
        <w:rPr>
          <w:rFonts w:ascii="Calibri" w:hAnsi="Calibri"/>
        </w:rPr>
      </w:pPr>
      <w:r w:rsidRPr="00D1480E">
        <w:rPr>
          <w:rFonts w:ascii="Calibri" w:hAnsi="Calibri"/>
          <w:iCs/>
        </w:rPr>
        <w:t>Textbook</w:t>
      </w:r>
      <w:r w:rsidRPr="00D1480E">
        <w:rPr>
          <w:rFonts w:ascii="Calibri" w:hAnsi="Calibri"/>
        </w:rPr>
        <w:t xml:space="preserve"> Chapter 23: Estimating Volatilities and Correlations </w:t>
      </w:r>
    </w:p>
    <w:p w14:paraId="7FA7DF06" w14:textId="77777777" w:rsidR="000F5578" w:rsidRPr="00D1480E" w:rsidRDefault="000F5578" w:rsidP="000F5578">
      <w:pPr>
        <w:numPr>
          <w:ilvl w:val="1"/>
          <w:numId w:val="28"/>
        </w:numPr>
        <w:rPr>
          <w:rFonts w:ascii="Calibri" w:hAnsi="Calibri"/>
        </w:rPr>
      </w:pPr>
      <w:r w:rsidRPr="00D1480E">
        <w:rPr>
          <w:rFonts w:ascii="Calibri" w:hAnsi="Calibri"/>
          <w:iCs/>
        </w:rPr>
        <w:t>Textbook</w:t>
      </w:r>
      <w:r w:rsidRPr="00D1480E">
        <w:rPr>
          <w:rFonts w:ascii="Calibri" w:hAnsi="Calibri"/>
        </w:rPr>
        <w:t xml:space="preserve"> Chapter 24: Credit Risk </w:t>
      </w:r>
    </w:p>
    <w:p w14:paraId="6623DD64" w14:textId="77777777" w:rsidR="000F5578" w:rsidRPr="00D1480E" w:rsidRDefault="000F5578" w:rsidP="00445303">
      <w:pPr>
        <w:rPr>
          <w:rFonts w:ascii="Calibri" w:hAnsi="Calibri" w:cs="Calibri"/>
          <w:iCs/>
        </w:rPr>
      </w:pPr>
      <w:r w:rsidRPr="00D1480E">
        <w:rPr>
          <w:rFonts w:ascii="Calibri" w:hAnsi="Calibri" w:cs="Calibri"/>
          <w:iCs/>
        </w:rPr>
        <w:t xml:space="preserve">Assignment To-Do List: </w:t>
      </w:r>
    </w:p>
    <w:p w14:paraId="08F13B0B" w14:textId="77777777" w:rsidR="000F5578" w:rsidRPr="00D1480E" w:rsidRDefault="000F5578" w:rsidP="00445303">
      <w:pPr>
        <w:numPr>
          <w:ilvl w:val="1"/>
          <w:numId w:val="45"/>
        </w:numPr>
        <w:rPr>
          <w:rFonts w:ascii="Calibri" w:hAnsi="Calibri" w:cs="Calibri"/>
          <w:iCs/>
        </w:rPr>
      </w:pPr>
      <w:r w:rsidRPr="00D1480E">
        <w:rPr>
          <w:rFonts w:ascii="Calibri" w:hAnsi="Calibri" w:cs="Calibri"/>
          <w:iCs/>
        </w:rPr>
        <w:t xml:space="preserve">Homework 21-24 </w:t>
      </w:r>
    </w:p>
    <w:p w14:paraId="2972D62F" w14:textId="77777777" w:rsidR="000F5578" w:rsidRPr="00D1480E" w:rsidRDefault="000F5578" w:rsidP="00445303">
      <w:pPr>
        <w:numPr>
          <w:ilvl w:val="1"/>
          <w:numId w:val="45"/>
        </w:numPr>
        <w:rPr>
          <w:rFonts w:ascii="Calibri" w:hAnsi="Calibri" w:cs="Calibri"/>
          <w:iCs/>
        </w:rPr>
      </w:pPr>
      <w:r w:rsidRPr="00D1480E">
        <w:rPr>
          <w:rFonts w:ascii="Calibri" w:hAnsi="Calibri" w:cs="Calibri"/>
          <w:iCs/>
        </w:rPr>
        <w:t xml:space="preserve">Quizzes 21-24  </w:t>
      </w:r>
    </w:p>
    <w:p w14:paraId="358FA3F7" w14:textId="77777777" w:rsidR="009C680D" w:rsidRPr="00445303" w:rsidRDefault="00A55FD5" w:rsidP="00445303">
      <w:pPr>
        <w:numPr>
          <w:ilvl w:val="1"/>
          <w:numId w:val="45"/>
        </w:numPr>
        <w:rPr>
          <w:rFonts w:ascii="Calibri" w:hAnsi="Calibri" w:cs="Calibri"/>
          <w:iCs/>
        </w:rPr>
      </w:pPr>
      <w:r w:rsidRPr="00D1480E">
        <w:rPr>
          <w:rFonts w:ascii="Calibri" w:hAnsi="Calibri" w:cs="Calibri"/>
          <w:iCs/>
        </w:rPr>
        <w:t>Discussion 6</w:t>
      </w:r>
    </w:p>
    <w:p w14:paraId="6291FADE" w14:textId="77777777" w:rsidR="00A55FD5" w:rsidRPr="00445303" w:rsidRDefault="00A55FD5" w:rsidP="00445303">
      <w:pPr>
        <w:pStyle w:val="Heading2"/>
        <w:rPr>
          <w:b w:val="0"/>
          <w:bCs w:val="0"/>
          <w:i w:val="0"/>
          <w:iCs w:val="0"/>
        </w:rPr>
      </w:pPr>
      <w:r w:rsidRPr="00445303">
        <w:rPr>
          <w:b w:val="0"/>
          <w:bCs w:val="0"/>
          <w:i w:val="0"/>
          <w:iCs w:val="0"/>
        </w:rPr>
        <w:lastRenderedPageBreak/>
        <w:t>Thanksgiving Break: November 19 - 27</w:t>
      </w:r>
    </w:p>
    <w:p w14:paraId="15520313" w14:textId="77777777" w:rsidR="008908AB" w:rsidRPr="00445303" w:rsidRDefault="008908AB" w:rsidP="009C2F5E">
      <w:pPr>
        <w:pStyle w:val="Heading2"/>
        <w:rPr>
          <w:b w:val="0"/>
          <w:bCs w:val="0"/>
          <w:i w:val="0"/>
          <w:iCs w:val="0"/>
        </w:rPr>
      </w:pPr>
      <w:r w:rsidRPr="00445303">
        <w:rPr>
          <w:b w:val="0"/>
          <w:bCs w:val="0"/>
          <w:i w:val="0"/>
          <w:iCs w:val="0"/>
        </w:rPr>
        <w:t xml:space="preserve">Module #7:  </w:t>
      </w:r>
      <w:r w:rsidR="009C2F5E">
        <w:rPr>
          <w:b w:val="0"/>
          <w:bCs w:val="0"/>
          <w:i w:val="0"/>
          <w:iCs w:val="0"/>
        </w:rPr>
        <w:t>Decembe</w:t>
      </w:r>
      <w:r w:rsidR="00AC10C6">
        <w:rPr>
          <w:b w:val="0"/>
          <w:bCs w:val="0"/>
          <w:i w:val="0"/>
          <w:iCs w:val="0"/>
        </w:rPr>
        <w:t>r 5</w:t>
      </w:r>
      <w:r w:rsidR="009C2F5E">
        <w:rPr>
          <w:b w:val="0"/>
          <w:bCs w:val="0"/>
          <w:i w:val="0"/>
          <w:iCs w:val="0"/>
        </w:rPr>
        <w:t xml:space="preserve"> – December 17</w:t>
      </w:r>
      <w:r w:rsidR="002F12DB" w:rsidRPr="00445303">
        <w:rPr>
          <w:b w:val="0"/>
          <w:bCs w:val="0"/>
          <w:i w:val="0"/>
          <w:iCs w:val="0"/>
        </w:rPr>
        <w:t xml:space="preserve"> (This is a </w:t>
      </w:r>
      <w:r w:rsidR="009C2F5E">
        <w:rPr>
          <w:b w:val="0"/>
          <w:bCs w:val="0"/>
          <w:i w:val="0"/>
          <w:iCs w:val="0"/>
        </w:rPr>
        <w:t>2</w:t>
      </w:r>
      <w:r w:rsidR="002F12DB" w:rsidRPr="00445303">
        <w:rPr>
          <w:b w:val="0"/>
          <w:bCs w:val="0"/>
          <w:i w:val="0"/>
          <w:iCs w:val="0"/>
        </w:rPr>
        <w:t xml:space="preserve"> week module)</w:t>
      </w:r>
    </w:p>
    <w:p w14:paraId="064C9D03" w14:textId="77777777" w:rsidR="008908AB" w:rsidRPr="00D1480E" w:rsidRDefault="008908AB" w:rsidP="00445303">
      <w:pPr>
        <w:rPr>
          <w:rFonts w:ascii="Calibri" w:hAnsi="Calibri"/>
        </w:rPr>
      </w:pPr>
      <w:r w:rsidRPr="00D1480E">
        <w:rPr>
          <w:rFonts w:ascii="Calibri" w:hAnsi="Calibri"/>
        </w:rPr>
        <w:t>Readings:</w:t>
      </w:r>
    </w:p>
    <w:p w14:paraId="44303CE7" w14:textId="77777777" w:rsidR="000F5578" w:rsidRPr="00D1480E" w:rsidRDefault="000F5578" w:rsidP="000F5578">
      <w:pPr>
        <w:numPr>
          <w:ilvl w:val="1"/>
          <w:numId w:val="28"/>
        </w:numPr>
        <w:rPr>
          <w:rFonts w:ascii="Calibri" w:hAnsi="Calibri"/>
        </w:rPr>
      </w:pPr>
      <w:r w:rsidRPr="00D1480E">
        <w:rPr>
          <w:rFonts w:ascii="Calibri" w:hAnsi="Calibri"/>
          <w:iCs/>
        </w:rPr>
        <w:t>Textbook</w:t>
      </w:r>
      <w:r w:rsidRPr="00D1480E">
        <w:rPr>
          <w:rFonts w:ascii="Calibri" w:hAnsi="Calibri"/>
        </w:rPr>
        <w:t xml:space="preserve"> Chapter 25: Credit Derivatives</w:t>
      </w:r>
    </w:p>
    <w:p w14:paraId="099D4855" w14:textId="77777777" w:rsidR="000F5578" w:rsidRPr="00D1480E" w:rsidRDefault="000F5578" w:rsidP="000F5578">
      <w:pPr>
        <w:numPr>
          <w:ilvl w:val="1"/>
          <w:numId w:val="28"/>
        </w:numPr>
        <w:rPr>
          <w:rFonts w:ascii="Calibri" w:hAnsi="Calibri"/>
        </w:rPr>
      </w:pPr>
      <w:r w:rsidRPr="00D1480E">
        <w:rPr>
          <w:rFonts w:ascii="Calibri" w:hAnsi="Calibri"/>
          <w:iCs/>
        </w:rPr>
        <w:t>Textbook</w:t>
      </w:r>
      <w:r w:rsidRPr="00D1480E">
        <w:rPr>
          <w:rFonts w:ascii="Calibri" w:hAnsi="Calibri"/>
        </w:rPr>
        <w:t xml:space="preserve"> Chapter 26: Exotic Options</w:t>
      </w:r>
    </w:p>
    <w:p w14:paraId="71EC9342" w14:textId="77777777" w:rsidR="000F5578" w:rsidRPr="00D1480E" w:rsidRDefault="000F5578" w:rsidP="00445303">
      <w:pPr>
        <w:rPr>
          <w:rFonts w:ascii="Calibri" w:hAnsi="Calibri" w:cs="Calibri"/>
          <w:iCs/>
        </w:rPr>
      </w:pPr>
      <w:r w:rsidRPr="00D1480E">
        <w:rPr>
          <w:rFonts w:ascii="Calibri" w:hAnsi="Calibri" w:cs="Calibri"/>
          <w:iCs/>
        </w:rPr>
        <w:t xml:space="preserve">Assignment To-Do List: </w:t>
      </w:r>
    </w:p>
    <w:p w14:paraId="1BDA3587" w14:textId="77777777" w:rsidR="000F5578" w:rsidRPr="00D1480E" w:rsidRDefault="000F5578" w:rsidP="00445303">
      <w:pPr>
        <w:numPr>
          <w:ilvl w:val="1"/>
          <w:numId w:val="46"/>
        </w:numPr>
        <w:rPr>
          <w:rFonts w:ascii="Calibri" w:hAnsi="Calibri" w:cs="Calibri"/>
          <w:iCs/>
        </w:rPr>
      </w:pPr>
      <w:r w:rsidRPr="00D1480E">
        <w:rPr>
          <w:rFonts w:ascii="Calibri" w:hAnsi="Calibri" w:cs="Calibri"/>
          <w:iCs/>
        </w:rPr>
        <w:t xml:space="preserve">Homework 25-26 </w:t>
      </w:r>
    </w:p>
    <w:p w14:paraId="1D443AE9" w14:textId="77777777" w:rsidR="000F5578" w:rsidRPr="00D1480E" w:rsidRDefault="000F5578" w:rsidP="00445303">
      <w:pPr>
        <w:numPr>
          <w:ilvl w:val="1"/>
          <w:numId w:val="46"/>
        </w:numPr>
        <w:rPr>
          <w:rFonts w:ascii="Calibri" w:hAnsi="Calibri" w:cs="Calibri"/>
          <w:iCs/>
        </w:rPr>
      </w:pPr>
      <w:r w:rsidRPr="00D1480E">
        <w:rPr>
          <w:rFonts w:ascii="Calibri" w:hAnsi="Calibri" w:cs="Calibri"/>
          <w:iCs/>
        </w:rPr>
        <w:t xml:space="preserve">Quizzes 25-26  </w:t>
      </w:r>
    </w:p>
    <w:p w14:paraId="5D94BF54" w14:textId="77777777" w:rsidR="008908AB" w:rsidRPr="00445303" w:rsidRDefault="00A55FD5" w:rsidP="00445303">
      <w:pPr>
        <w:numPr>
          <w:ilvl w:val="1"/>
          <w:numId w:val="46"/>
        </w:numPr>
        <w:rPr>
          <w:rFonts w:ascii="Calibri" w:hAnsi="Calibri" w:cs="Calibri"/>
          <w:iCs/>
        </w:rPr>
      </w:pPr>
      <w:r w:rsidRPr="00D1480E">
        <w:rPr>
          <w:rFonts w:ascii="Calibri" w:hAnsi="Calibri" w:cs="Calibri"/>
          <w:iCs/>
        </w:rPr>
        <w:t>Discussion 7</w:t>
      </w:r>
    </w:p>
    <w:p w14:paraId="2E7CECAF" w14:textId="77777777" w:rsidR="00A55FD5" w:rsidRPr="00445303" w:rsidRDefault="00A55FD5" w:rsidP="00445303">
      <w:pPr>
        <w:pStyle w:val="Heading2"/>
        <w:rPr>
          <w:b w:val="0"/>
          <w:bCs w:val="0"/>
          <w:i w:val="0"/>
          <w:iCs w:val="0"/>
        </w:rPr>
      </w:pPr>
      <w:r w:rsidRPr="00445303">
        <w:rPr>
          <w:b w:val="0"/>
          <w:bCs w:val="0"/>
          <w:i w:val="0"/>
          <w:iCs w:val="0"/>
        </w:rPr>
        <w:t>Module #8:  December 12 – 17 (This is a 1 week module)</w:t>
      </w:r>
    </w:p>
    <w:p w14:paraId="0990B006" w14:textId="77777777" w:rsidR="008908AB" w:rsidRPr="00D1480E" w:rsidRDefault="008908AB" w:rsidP="00A55FD5">
      <w:pPr>
        <w:rPr>
          <w:rFonts w:ascii="Calibri" w:hAnsi="Calibri"/>
        </w:rPr>
      </w:pPr>
      <w:r w:rsidRPr="00D1480E">
        <w:rPr>
          <w:rFonts w:ascii="Calibri" w:hAnsi="Calibri"/>
        </w:rPr>
        <w:t>DUE Saturday (</w:t>
      </w:r>
      <w:r w:rsidR="00A55FD5" w:rsidRPr="00D1480E">
        <w:rPr>
          <w:rFonts w:ascii="Calibri" w:hAnsi="Calibri"/>
        </w:rPr>
        <w:t>December 17</w:t>
      </w:r>
      <w:r w:rsidRPr="00D1480E">
        <w:rPr>
          <w:rFonts w:ascii="Calibri" w:hAnsi="Calibri"/>
        </w:rPr>
        <w:t>) at 11:59pm:</w:t>
      </w:r>
    </w:p>
    <w:p w14:paraId="0EBD7D5F" w14:textId="77777777" w:rsidR="00A55FD5" w:rsidRPr="00D1480E" w:rsidRDefault="00A55FD5" w:rsidP="008908AB">
      <w:pPr>
        <w:numPr>
          <w:ilvl w:val="0"/>
          <w:numId w:val="31"/>
        </w:numPr>
        <w:rPr>
          <w:rFonts w:ascii="Calibri" w:hAnsi="Calibri"/>
          <w:i/>
          <w:iCs/>
        </w:rPr>
      </w:pPr>
      <w:r w:rsidRPr="00D1480E">
        <w:rPr>
          <w:rFonts w:ascii="Calibri" w:hAnsi="Calibri"/>
        </w:rPr>
        <w:t>Discussion 8</w:t>
      </w:r>
    </w:p>
    <w:p w14:paraId="167F58EA" w14:textId="77777777" w:rsidR="008908AB" w:rsidRPr="00D1480E" w:rsidRDefault="000F5578" w:rsidP="008908AB">
      <w:pPr>
        <w:numPr>
          <w:ilvl w:val="0"/>
          <w:numId w:val="31"/>
        </w:numPr>
        <w:rPr>
          <w:rFonts w:ascii="Calibri" w:hAnsi="Calibri"/>
          <w:i/>
          <w:iCs/>
        </w:rPr>
      </w:pPr>
      <w:r w:rsidRPr="00D1480E">
        <w:rPr>
          <w:rFonts w:ascii="Calibri" w:hAnsi="Calibri"/>
        </w:rPr>
        <w:t>Final Exam</w:t>
      </w:r>
    </w:p>
    <w:p w14:paraId="2E82D3B6" w14:textId="77777777" w:rsidR="008908AB" w:rsidRPr="00445303" w:rsidRDefault="008908AB" w:rsidP="00445303">
      <w:pPr>
        <w:rPr>
          <w:rFonts w:ascii="Calibri" w:hAnsi="Calibri"/>
        </w:rPr>
      </w:pPr>
      <w:r w:rsidRPr="00445303">
        <w:rPr>
          <w:rFonts w:ascii="Calibri" w:hAnsi="Calibri"/>
        </w:rPr>
        <w:t xml:space="preserve">No Grace Period, No Exceptions! </w:t>
      </w:r>
    </w:p>
    <w:p w14:paraId="6C00CAA0" w14:textId="77777777" w:rsidR="00D81C6D" w:rsidRPr="00D1480E" w:rsidRDefault="00D81C6D" w:rsidP="00D81C6D">
      <w:pPr>
        <w:rPr>
          <w:rFonts w:ascii="Calibri" w:hAnsi="Calibri"/>
          <w:color w:val="385623"/>
        </w:rPr>
      </w:pPr>
      <w:r w:rsidRPr="00D1480E">
        <w:rPr>
          <w:rFonts w:ascii="Calibri" w:hAnsi="Calibri"/>
          <w:i/>
          <w:color w:val="0070C0"/>
        </w:rPr>
        <w:tab/>
      </w:r>
    </w:p>
    <w:p w14:paraId="756A5056" w14:textId="77777777" w:rsidR="00BF159B" w:rsidRPr="00D1480E" w:rsidRDefault="00BF159B" w:rsidP="00BF159B">
      <w:pPr>
        <w:rPr>
          <w:rFonts w:ascii="Calibri" w:hAnsi="Calibri" w:cs="Calibri"/>
          <w:iCs/>
          <w:color w:val="FF0000"/>
        </w:rPr>
      </w:pPr>
    </w:p>
    <w:p w14:paraId="0A98E8F5" w14:textId="77777777" w:rsidR="00BF159B" w:rsidRPr="00D1480E" w:rsidRDefault="00BF159B" w:rsidP="00BF159B">
      <w:pPr>
        <w:rPr>
          <w:rFonts w:ascii="Calibri" w:hAnsi="Calibri" w:cs="Calibri"/>
        </w:rPr>
      </w:pPr>
    </w:p>
    <w:p w14:paraId="272DC045" w14:textId="77777777" w:rsidR="00C974B1" w:rsidRPr="00D1480E" w:rsidRDefault="00C974B1" w:rsidP="0088375A">
      <w:pPr>
        <w:jc w:val="center"/>
        <w:rPr>
          <w:rFonts w:ascii="Calibri" w:hAnsi="Calibri"/>
        </w:rPr>
      </w:pPr>
    </w:p>
    <w:sectPr w:rsidR="00C974B1" w:rsidRPr="00D1480E" w:rsidSect="00BA0BE2">
      <w:footerReference w:type="even" r:id="rId44"/>
      <w:footerReference w:type="default" r:id="rId45"/>
      <w:pgSz w:w="12240" w:h="15840"/>
      <w:pgMar w:top="1152" w:right="1440" w:bottom="115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7F695" w14:textId="77777777" w:rsidR="00BE4CFD" w:rsidRDefault="00BE4CFD">
      <w:r>
        <w:separator/>
      </w:r>
    </w:p>
  </w:endnote>
  <w:endnote w:type="continuationSeparator" w:id="0">
    <w:p w14:paraId="61BC396A" w14:textId="77777777" w:rsidR="00BE4CFD" w:rsidRDefault="00BE4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27763" w14:textId="77777777" w:rsidR="007C6AC2" w:rsidRDefault="007C6AC2" w:rsidP="00513D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0AF9B7" w14:textId="77777777" w:rsidR="007C6AC2" w:rsidRDefault="007C6A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50E99" w14:textId="77777777" w:rsidR="007C6AC2" w:rsidRDefault="007C6AC2" w:rsidP="00513D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233B1">
      <w:rPr>
        <w:rStyle w:val="PageNumber"/>
        <w:noProof/>
      </w:rPr>
      <w:t>7</w:t>
    </w:r>
    <w:r>
      <w:rPr>
        <w:rStyle w:val="PageNumber"/>
      </w:rPr>
      <w:fldChar w:fldCharType="end"/>
    </w:r>
  </w:p>
  <w:p w14:paraId="657DEDC1" w14:textId="77777777" w:rsidR="007C6AC2" w:rsidRDefault="007C6A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D4E03" w14:textId="77777777" w:rsidR="00BE4CFD" w:rsidRDefault="00BE4CFD">
      <w:r>
        <w:separator/>
      </w:r>
    </w:p>
  </w:footnote>
  <w:footnote w:type="continuationSeparator" w:id="0">
    <w:p w14:paraId="551E82AD" w14:textId="77777777" w:rsidR="00BE4CFD" w:rsidRDefault="00BE4C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05B2"/>
    <w:multiLevelType w:val="hybridMultilevel"/>
    <w:tmpl w:val="736C74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1D49CB"/>
    <w:multiLevelType w:val="hybridMultilevel"/>
    <w:tmpl w:val="648842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D574FF"/>
    <w:multiLevelType w:val="hybridMultilevel"/>
    <w:tmpl w:val="51602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91D2B"/>
    <w:multiLevelType w:val="hybridMultilevel"/>
    <w:tmpl w:val="770ED5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5F6800"/>
    <w:multiLevelType w:val="hybridMultilevel"/>
    <w:tmpl w:val="15104E6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15E23F27"/>
    <w:multiLevelType w:val="hybridMultilevel"/>
    <w:tmpl w:val="DCDA120A"/>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9F69B8"/>
    <w:multiLevelType w:val="hybridMultilevel"/>
    <w:tmpl w:val="2B6081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1662A1"/>
    <w:multiLevelType w:val="hybridMultilevel"/>
    <w:tmpl w:val="E6E0D2A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4C5B45"/>
    <w:multiLevelType w:val="hybridMultilevel"/>
    <w:tmpl w:val="62F48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2A078D"/>
    <w:multiLevelType w:val="hybridMultilevel"/>
    <w:tmpl w:val="F05205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2124806"/>
    <w:multiLevelType w:val="hybridMultilevel"/>
    <w:tmpl w:val="BA50355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B828A4"/>
    <w:multiLevelType w:val="hybridMultilevel"/>
    <w:tmpl w:val="F05205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4841F55"/>
    <w:multiLevelType w:val="hybridMultilevel"/>
    <w:tmpl w:val="7F1A71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D53787D"/>
    <w:multiLevelType w:val="hybridMultilevel"/>
    <w:tmpl w:val="96221E06"/>
    <w:lvl w:ilvl="0" w:tplc="26F61DF4">
      <w:start w:val="1"/>
      <w:numFmt w:val="decimal"/>
      <w:lvlText w:val="%1."/>
      <w:lvlJc w:val="left"/>
      <w:pPr>
        <w:ind w:left="1080" w:hanging="360"/>
      </w:pPr>
    </w:lvl>
    <w:lvl w:ilvl="1" w:tplc="04090001">
      <w:start w:val="1"/>
      <w:numFmt w:val="bullet"/>
      <w:lvlText w:val=""/>
      <w:lvlJc w:val="left"/>
      <w:pPr>
        <w:ind w:left="135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AD7D8E"/>
    <w:multiLevelType w:val="hybridMultilevel"/>
    <w:tmpl w:val="F2845D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3173273"/>
    <w:multiLevelType w:val="hybridMultilevel"/>
    <w:tmpl w:val="32E28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DF6748"/>
    <w:multiLevelType w:val="hybridMultilevel"/>
    <w:tmpl w:val="F05205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ED95B45"/>
    <w:multiLevelType w:val="hybridMultilevel"/>
    <w:tmpl w:val="47587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E60EF6"/>
    <w:multiLevelType w:val="hybridMultilevel"/>
    <w:tmpl w:val="69F2C7DC"/>
    <w:lvl w:ilvl="0" w:tplc="04090003">
      <w:start w:val="1"/>
      <w:numFmt w:val="bullet"/>
      <w:lvlText w:val="o"/>
      <w:lvlJc w:val="left"/>
      <w:pPr>
        <w:ind w:left="900" w:hanging="360"/>
      </w:pPr>
      <w:rPr>
        <w:rFonts w:ascii="Courier New" w:hAnsi="Courier New" w:cs="Courier New"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44E96A33"/>
    <w:multiLevelType w:val="hybridMultilevel"/>
    <w:tmpl w:val="FC1A1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2F15AA"/>
    <w:multiLevelType w:val="hybridMultilevel"/>
    <w:tmpl w:val="9D206D9A"/>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88C5B42"/>
    <w:multiLevelType w:val="hybridMultilevel"/>
    <w:tmpl w:val="826CF3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AF96AD5"/>
    <w:multiLevelType w:val="multilevel"/>
    <w:tmpl w:val="624C9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71491D"/>
    <w:multiLevelType w:val="hybridMultilevel"/>
    <w:tmpl w:val="6264F0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F9D78AF"/>
    <w:multiLevelType w:val="hybridMultilevel"/>
    <w:tmpl w:val="242869C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15:restartNumberingAfterBreak="0">
    <w:nsid w:val="505A52C2"/>
    <w:multiLevelType w:val="hybridMultilevel"/>
    <w:tmpl w:val="673859D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50E06B64"/>
    <w:multiLevelType w:val="hybridMultilevel"/>
    <w:tmpl w:val="FA5E9CF0"/>
    <w:lvl w:ilvl="0" w:tplc="0409000F">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50F0537F"/>
    <w:multiLevelType w:val="hybridMultilevel"/>
    <w:tmpl w:val="CACEF0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ED353B"/>
    <w:multiLevelType w:val="hybridMultilevel"/>
    <w:tmpl w:val="94085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5A9071C"/>
    <w:multiLevelType w:val="hybridMultilevel"/>
    <w:tmpl w:val="F980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BE3231"/>
    <w:multiLevelType w:val="hybridMultilevel"/>
    <w:tmpl w:val="9B825F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620457D"/>
    <w:multiLevelType w:val="hybridMultilevel"/>
    <w:tmpl w:val="2E1C30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7663235"/>
    <w:multiLevelType w:val="hybridMultilevel"/>
    <w:tmpl w:val="D750B7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9794E2D"/>
    <w:multiLevelType w:val="hybridMultilevel"/>
    <w:tmpl w:val="D21870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CC7314"/>
    <w:multiLevelType w:val="hybridMultilevel"/>
    <w:tmpl w:val="A2504DE2"/>
    <w:lvl w:ilvl="0" w:tplc="04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0105CE"/>
    <w:multiLevelType w:val="hybridMultilevel"/>
    <w:tmpl w:val="E478630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15:restartNumberingAfterBreak="0">
    <w:nsid w:val="64C3690B"/>
    <w:multiLevelType w:val="hybridMultilevel"/>
    <w:tmpl w:val="439E5AF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6CC7268"/>
    <w:multiLevelType w:val="hybridMultilevel"/>
    <w:tmpl w:val="960A8F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BAE2DCE"/>
    <w:multiLevelType w:val="hybridMultilevel"/>
    <w:tmpl w:val="C2443D4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F86887"/>
    <w:multiLevelType w:val="hybridMultilevel"/>
    <w:tmpl w:val="C3760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40770D"/>
    <w:multiLevelType w:val="hybridMultilevel"/>
    <w:tmpl w:val="533A487A"/>
    <w:lvl w:ilvl="0" w:tplc="26F61DF4">
      <w:start w:val="1"/>
      <w:numFmt w:val="decimal"/>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CBECAC4C">
      <w:numFmt w:val="bullet"/>
      <w:lvlText w:val="-"/>
      <w:lvlJc w:val="left"/>
      <w:pPr>
        <w:ind w:left="2700" w:hanging="360"/>
      </w:pPr>
      <w:rPr>
        <w:rFonts w:ascii="Calibri" w:eastAsia="Calibri" w:hAnsi="Calibri" w:cs="Calibri" w:hint="default"/>
        <w:b w:val="0"/>
        <w:color w:val="0000FF"/>
        <w:u w:val="single"/>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29B73D7"/>
    <w:multiLevelType w:val="hybridMultilevel"/>
    <w:tmpl w:val="86A85296"/>
    <w:lvl w:ilvl="0" w:tplc="04090003">
      <w:start w:val="1"/>
      <w:numFmt w:val="bullet"/>
      <w:lvlText w:val="o"/>
      <w:lvlJc w:val="left"/>
      <w:pPr>
        <w:ind w:left="765" w:hanging="360"/>
      </w:pPr>
      <w:rPr>
        <w:rFonts w:ascii="Courier New" w:hAnsi="Courier New" w:cs="Courier New"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2" w15:restartNumberingAfterBreak="0">
    <w:nsid w:val="76D21B00"/>
    <w:multiLevelType w:val="hybridMultilevel"/>
    <w:tmpl w:val="F05205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C5100AE"/>
    <w:multiLevelType w:val="hybridMultilevel"/>
    <w:tmpl w:val="C2D04E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B91598"/>
    <w:multiLevelType w:val="hybridMultilevel"/>
    <w:tmpl w:val="5ABC5F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732DFB"/>
    <w:multiLevelType w:val="hybridMultilevel"/>
    <w:tmpl w:val="4C387C4A"/>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51301839">
    <w:abstractNumId w:val="42"/>
  </w:num>
  <w:num w:numId="2" w16cid:durableId="1849826151">
    <w:abstractNumId w:val="44"/>
  </w:num>
  <w:num w:numId="3" w16cid:durableId="841089829">
    <w:abstractNumId w:val="34"/>
  </w:num>
  <w:num w:numId="4" w16cid:durableId="677387035">
    <w:abstractNumId w:val="26"/>
  </w:num>
  <w:num w:numId="5" w16cid:durableId="1287810102">
    <w:abstractNumId w:val="22"/>
  </w:num>
  <w:num w:numId="6" w16cid:durableId="302393224">
    <w:abstractNumId w:val="13"/>
  </w:num>
  <w:num w:numId="7" w16cid:durableId="1688829010">
    <w:abstractNumId w:val="40"/>
  </w:num>
  <w:num w:numId="8" w16cid:durableId="1305543097">
    <w:abstractNumId w:val="37"/>
  </w:num>
  <w:num w:numId="9" w16cid:durableId="1385057459">
    <w:abstractNumId w:val="30"/>
  </w:num>
  <w:num w:numId="10" w16cid:durableId="1165972880">
    <w:abstractNumId w:val="6"/>
  </w:num>
  <w:num w:numId="11" w16cid:durableId="1118985587">
    <w:abstractNumId w:val="0"/>
  </w:num>
  <w:num w:numId="12" w16cid:durableId="1250388220">
    <w:abstractNumId w:val="23"/>
  </w:num>
  <w:num w:numId="13" w16cid:durableId="1581403470">
    <w:abstractNumId w:val="21"/>
  </w:num>
  <w:num w:numId="14" w16cid:durableId="221136621">
    <w:abstractNumId w:val="3"/>
  </w:num>
  <w:num w:numId="15" w16cid:durableId="612130287">
    <w:abstractNumId w:val="14"/>
  </w:num>
  <w:num w:numId="16" w16cid:durableId="597910166">
    <w:abstractNumId w:val="4"/>
  </w:num>
  <w:num w:numId="17" w16cid:durableId="591284653">
    <w:abstractNumId w:val="38"/>
  </w:num>
  <w:num w:numId="18" w16cid:durableId="574584631">
    <w:abstractNumId w:val="1"/>
  </w:num>
  <w:num w:numId="19" w16cid:durableId="1151827563">
    <w:abstractNumId w:val="24"/>
  </w:num>
  <w:num w:numId="20" w16cid:durableId="2012558445">
    <w:abstractNumId w:val="25"/>
  </w:num>
  <w:num w:numId="21" w16cid:durableId="230118190">
    <w:abstractNumId w:val="35"/>
  </w:num>
  <w:num w:numId="22" w16cid:durableId="923343858">
    <w:abstractNumId w:val="9"/>
  </w:num>
  <w:num w:numId="23" w16cid:durableId="512304232">
    <w:abstractNumId w:val="11"/>
  </w:num>
  <w:num w:numId="24" w16cid:durableId="869997435">
    <w:abstractNumId w:val="16"/>
  </w:num>
  <w:num w:numId="25" w16cid:durableId="206378527">
    <w:abstractNumId w:val="41"/>
  </w:num>
  <w:num w:numId="26" w16cid:durableId="1801924065">
    <w:abstractNumId w:val="27"/>
  </w:num>
  <w:num w:numId="27" w16cid:durableId="1180006263">
    <w:abstractNumId w:val="32"/>
  </w:num>
  <w:num w:numId="28" w16cid:durableId="1548881071">
    <w:abstractNumId w:val="15"/>
  </w:num>
  <w:num w:numId="29" w16cid:durableId="1818498081">
    <w:abstractNumId w:val="43"/>
  </w:num>
  <w:num w:numId="30" w16cid:durableId="371656227">
    <w:abstractNumId w:val="7"/>
  </w:num>
  <w:num w:numId="31" w16cid:durableId="2033678387">
    <w:abstractNumId w:val="28"/>
  </w:num>
  <w:num w:numId="32" w16cid:durableId="2048673206">
    <w:abstractNumId w:val="10"/>
  </w:num>
  <w:num w:numId="33" w16cid:durableId="610093005">
    <w:abstractNumId w:val="5"/>
  </w:num>
  <w:num w:numId="34" w16cid:durableId="979767409">
    <w:abstractNumId w:val="45"/>
  </w:num>
  <w:num w:numId="35" w16cid:durableId="800002903">
    <w:abstractNumId w:val="20"/>
  </w:num>
  <w:num w:numId="36" w16cid:durableId="656225671">
    <w:abstractNumId w:val="36"/>
  </w:num>
  <w:num w:numId="37" w16cid:durableId="369570364">
    <w:abstractNumId w:val="18"/>
  </w:num>
  <w:num w:numId="38" w16cid:durableId="45640305">
    <w:abstractNumId w:val="12"/>
  </w:num>
  <w:num w:numId="39" w16cid:durableId="789979130">
    <w:abstractNumId w:val="31"/>
  </w:num>
  <w:num w:numId="40" w16cid:durableId="1477920081">
    <w:abstractNumId w:val="8"/>
  </w:num>
  <w:num w:numId="41" w16cid:durableId="1975988984">
    <w:abstractNumId w:val="33"/>
  </w:num>
  <w:num w:numId="42" w16cid:durableId="1618222110">
    <w:abstractNumId w:val="17"/>
  </w:num>
  <w:num w:numId="43" w16cid:durableId="1930574007">
    <w:abstractNumId w:val="2"/>
  </w:num>
  <w:num w:numId="44" w16cid:durableId="1271476119">
    <w:abstractNumId w:val="39"/>
  </w:num>
  <w:num w:numId="45" w16cid:durableId="1720351138">
    <w:abstractNumId w:val="29"/>
  </w:num>
  <w:num w:numId="46" w16cid:durableId="86393995">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4F2"/>
    <w:rsid w:val="0000359F"/>
    <w:rsid w:val="000037BB"/>
    <w:rsid w:val="00003B72"/>
    <w:rsid w:val="000050E2"/>
    <w:rsid w:val="000056CB"/>
    <w:rsid w:val="0001679E"/>
    <w:rsid w:val="00020637"/>
    <w:rsid w:val="00027326"/>
    <w:rsid w:val="000306A2"/>
    <w:rsid w:val="00033608"/>
    <w:rsid w:val="00034A7D"/>
    <w:rsid w:val="00035E74"/>
    <w:rsid w:val="00036402"/>
    <w:rsid w:val="000405A2"/>
    <w:rsid w:val="00041AA3"/>
    <w:rsid w:val="00041BED"/>
    <w:rsid w:val="000449C0"/>
    <w:rsid w:val="00044C76"/>
    <w:rsid w:val="00046D26"/>
    <w:rsid w:val="00054974"/>
    <w:rsid w:val="00060F8B"/>
    <w:rsid w:val="00062A98"/>
    <w:rsid w:val="000633F6"/>
    <w:rsid w:val="00066E8F"/>
    <w:rsid w:val="000671BF"/>
    <w:rsid w:val="000672A9"/>
    <w:rsid w:val="00072071"/>
    <w:rsid w:val="00072928"/>
    <w:rsid w:val="00074DA4"/>
    <w:rsid w:val="00080096"/>
    <w:rsid w:val="00081202"/>
    <w:rsid w:val="00081CD8"/>
    <w:rsid w:val="000839AC"/>
    <w:rsid w:val="0008419E"/>
    <w:rsid w:val="000850AF"/>
    <w:rsid w:val="00085A74"/>
    <w:rsid w:val="000862AC"/>
    <w:rsid w:val="0009039F"/>
    <w:rsid w:val="000924B8"/>
    <w:rsid w:val="000942E8"/>
    <w:rsid w:val="000A04D6"/>
    <w:rsid w:val="000A19CC"/>
    <w:rsid w:val="000A50E0"/>
    <w:rsid w:val="000C4C5C"/>
    <w:rsid w:val="000C57AA"/>
    <w:rsid w:val="000C7564"/>
    <w:rsid w:val="000D2FAD"/>
    <w:rsid w:val="000D6C6C"/>
    <w:rsid w:val="000E0475"/>
    <w:rsid w:val="000E172F"/>
    <w:rsid w:val="000E49FF"/>
    <w:rsid w:val="000F07B7"/>
    <w:rsid w:val="000F239D"/>
    <w:rsid w:val="000F49E7"/>
    <w:rsid w:val="000F53E9"/>
    <w:rsid w:val="000F5578"/>
    <w:rsid w:val="00101047"/>
    <w:rsid w:val="00105834"/>
    <w:rsid w:val="001064E4"/>
    <w:rsid w:val="00110C22"/>
    <w:rsid w:val="00111649"/>
    <w:rsid w:val="001119EF"/>
    <w:rsid w:val="00113323"/>
    <w:rsid w:val="001155A6"/>
    <w:rsid w:val="00122DBD"/>
    <w:rsid w:val="00126DF5"/>
    <w:rsid w:val="001271BB"/>
    <w:rsid w:val="00127680"/>
    <w:rsid w:val="00131DFC"/>
    <w:rsid w:val="00132170"/>
    <w:rsid w:val="0013286F"/>
    <w:rsid w:val="00132C36"/>
    <w:rsid w:val="001370C8"/>
    <w:rsid w:val="00141D00"/>
    <w:rsid w:val="00143C2E"/>
    <w:rsid w:val="00144567"/>
    <w:rsid w:val="00144E9A"/>
    <w:rsid w:val="00145510"/>
    <w:rsid w:val="00145F91"/>
    <w:rsid w:val="001542D0"/>
    <w:rsid w:val="00157200"/>
    <w:rsid w:val="00157EA3"/>
    <w:rsid w:val="0016122D"/>
    <w:rsid w:val="00164235"/>
    <w:rsid w:val="00171494"/>
    <w:rsid w:val="00172205"/>
    <w:rsid w:val="001776D7"/>
    <w:rsid w:val="00177E05"/>
    <w:rsid w:val="00186677"/>
    <w:rsid w:val="001932CF"/>
    <w:rsid w:val="00194DAC"/>
    <w:rsid w:val="00194FC9"/>
    <w:rsid w:val="001B12CB"/>
    <w:rsid w:val="001B47BE"/>
    <w:rsid w:val="001C30F4"/>
    <w:rsid w:val="001C3502"/>
    <w:rsid w:val="001C3703"/>
    <w:rsid w:val="001C50EE"/>
    <w:rsid w:val="001C551D"/>
    <w:rsid w:val="001C7DD5"/>
    <w:rsid w:val="001C7F97"/>
    <w:rsid w:val="001D0AD4"/>
    <w:rsid w:val="001D20BF"/>
    <w:rsid w:val="001D72F1"/>
    <w:rsid w:val="001E672E"/>
    <w:rsid w:val="001F1B40"/>
    <w:rsid w:val="001F470A"/>
    <w:rsid w:val="001F66C6"/>
    <w:rsid w:val="001F74AC"/>
    <w:rsid w:val="00202639"/>
    <w:rsid w:val="00205A71"/>
    <w:rsid w:val="00207942"/>
    <w:rsid w:val="00207EF2"/>
    <w:rsid w:val="002122B9"/>
    <w:rsid w:val="00213975"/>
    <w:rsid w:val="00214D42"/>
    <w:rsid w:val="00215BAD"/>
    <w:rsid w:val="00217E82"/>
    <w:rsid w:val="00221C84"/>
    <w:rsid w:val="00221DE7"/>
    <w:rsid w:val="0022420C"/>
    <w:rsid w:val="00236178"/>
    <w:rsid w:val="00236DD4"/>
    <w:rsid w:val="002372FA"/>
    <w:rsid w:val="002373B5"/>
    <w:rsid w:val="00237F1B"/>
    <w:rsid w:val="00243880"/>
    <w:rsid w:val="00243A58"/>
    <w:rsid w:val="00243B57"/>
    <w:rsid w:val="002443EB"/>
    <w:rsid w:val="00247EEE"/>
    <w:rsid w:val="00252DEF"/>
    <w:rsid w:val="00252E63"/>
    <w:rsid w:val="00253C3B"/>
    <w:rsid w:val="002548D4"/>
    <w:rsid w:val="002569AC"/>
    <w:rsid w:val="002624F2"/>
    <w:rsid w:val="00264D63"/>
    <w:rsid w:val="0026510D"/>
    <w:rsid w:val="00265E6D"/>
    <w:rsid w:val="00270580"/>
    <w:rsid w:val="00276B93"/>
    <w:rsid w:val="00281A58"/>
    <w:rsid w:val="00284AAE"/>
    <w:rsid w:val="00284FB5"/>
    <w:rsid w:val="002969DB"/>
    <w:rsid w:val="002A0F9E"/>
    <w:rsid w:val="002A1BD4"/>
    <w:rsid w:val="002A321C"/>
    <w:rsid w:val="002A331E"/>
    <w:rsid w:val="002A539C"/>
    <w:rsid w:val="002A6A47"/>
    <w:rsid w:val="002A6EF6"/>
    <w:rsid w:val="002B08FA"/>
    <w:rsid w:val="002B3A75"/>
    <w:rsid w:val="002B4173"/>
    <w:rsid w:val="002C7CC0"/>
    <w:rsid w:val="002D26F5"/>
    <w:rsid w:val="002D5E7D"/>
    <w:rsid w:val="002D6561"/>
    <w:rsid w:val="002E0E20"/>
    <w:rsid w:val="002E2656"/>
    <w:rsid w:val="002E2F50"/>
    <w:rsid w:val="002E333C"/>
    <w:rsid w:val="002F12DB"/>
    <w:rsid w:val="002F3597"/>
    <w:rsid w:val="002F40E1"/>
    <w:rsid w:val="002F4964"/>
    <w:rsid w:val="0030092A"/>
    <w:rsid w:val="003031B6"/>
    <w:rsid w:val="00304175"/>
    <w:rsid w:val="00307233"/>
    <w:rsid w:val="0030725E"/>
    <w:rsid w:val="00310C7E"/>
    <w:rsid w:val="00314027"/>
    <w:rsid w:val="00314CD6"/>
    <w:rsid w:val="003162DD"/>
    <w:rsid w:val="00320C2C"/>
    <w:rsid w:val="00322035"/>
    <w:rsid w:val="003233B1"/>
    <w:rsid w:val="003260A3"/>
    <w:rsid w:val="003269D8"/>
    <w:rsid w:val="0032701C"/>
    <w:rsid w:val="00330BE1"/>
    <w:rsid w:val="00330E91"/>
    <w:rsid w:val="00332FC6"/>
    <w:rsid w:val="00342F5A"/>
    <w:rsid w:val="00345AD5"/>
    <w:rsid w:val="0035021C"/>
    <w:rsid w:val="00352AE9"/>
    <w:rsid w:val="00352BCE"/>
    <w:rsid w:val="003530A2"/>
    <w:rsid w:val="003536DE"/>
    <w:rsid w:val="00356515"/>
    <w:rsid w:val="00364BA0"/>
    <w:rsid w:val="003651CA"/>
    <w:rsid w:val="003713F6"/>
    <w:rsid w:val="003723BB"/>
    <w:rsid w:val="0037248E"/>
    <w:rsid w:val="00372F4D"/>
    <w:rsid w:val="003814A3"/>
    <w:rsid w:val="0038398E"/>
    <w:rsid w:val="00391984"/>
    <w:rsid w:val="003930C9"/>
    <w:rsid w:val="00397032"/>
    <w:rsid w:val="003A5BB7"/>
    <w:rsid w:val="003B1B30"/>
    <w:rsid w:val="003B466E"/>
    <w:rsid w:val="003B5CE9"/>
    <w:rsid w:val="003B6174"/>
    <w:rsid w:val="003B691F"/>
    <w:rsid w:val="003C0A3F"/>
    <w:rsid w:val="003C5CA6"/>
    <w:rsid w:val="003C7677"/>
    <w:rsid w:val="003D06F2"/>
    <w:rsid w:val="003D2C53"/>
    <w:rsid w:val="003D53CA"/>
    <w:rsid w:val="003D581E"/>
    <w:rsid w:val="003D6850"/>
    <w:rsid w:val="003D7F8A"/>
    <w:rsid w:val="003E0DB5"/>
    <w:rsid w:val="003E5320"/>
    <w:rsid w:val="003E6E25"/>
    <w:rsid w:val="003E7CCB"/>
    <w:rsid w:val="003E7E4E"/>
    <w:rsid w:val="003F62D9"/>
    <w:rsid w:val="0040584F"/>
    <w:rsid w:val="00407FF9"/>
    <w:rsid w:val="00412F27"/>
    <w:rsid w:val="00414677"/>
    <w:rsid w:val="00417CA1"/>
    <w:rsid w:val="004243AD"/>
    <w:rsid w:val="00425812"/>
    <w:rsid w:val="00433997"/>
    <w:rsid w:val="0043506C"/>
    <w:rsid w:val="00435DE9"/>
    <w:rsid w:val="00436BD9"/>
    <w:rsid w:val="00436D67"/>
    <w:rsid w:val="00442626"/>
    <w:rsid w:val="00444FFE"/>
    <w:rsid w:val="00445303"/>
    <w:rsid w:val="00451B28"/>
    <w:rsid w:val="00453891"/>
    <w:rsid w:val="004547EA"/>
    <w:rsid w:val="00454CE9"/>
    <w:rsid w:val="00457CF4"/>
    <w:rsid w:val="00460763"/>
    <w:rsid w:val="00461E33"/>
    <w:rsid w:val="0046283E"/>
    <w:rsid w:val="00467114"/>
    <w:rsid w:val="0047361B"/>
    <w:rsid w:val="004779D6"/>
    <w:rsid w:val="00484453"/>
    <w:rsid w:val="0048537C"/>
    <w:rsid w:val="004909C1"/>
    <w:rsid w:val="00490A02"/>
    <w:rsid w:val="00491334"/>
    <w:rsid w:val="00492331"/>
    <w:rsid w:val="004A3217"/>
    <w:rsid w:val="004B1508"/>
    <w:rsid w:val="004B1F14"/>
    <w:rsid w:val="004B5B73"/>
    <w:rsid w:val="004B7EB4"/>
    <w:rsid w:val="004C39D6"/>
    <w:rsid w:val="004C69B6"/>
    <w:rsid w:val="004C7B76"/>
    <w:rsid w:val="004D0014"/>
    <w:rsid w:val="004D124E"/>
    <w:rsid w:val="004D30F2"/>
    <w:rsid w:val="004F19DF"/>
    <w:rsid w:val="004F7197"/>
    <w:rsid w:val="004F7492"/>
    <w:rsid w:val="00501596"/>
    <w:rsid w:val="00502685"/>
    <w:rsid w:val="005033F7"/>
    <w:rsid w:val="0050747C"/>
    <w:rsid w:val="00513933"/>
    <w:rsid w:val="00513DDA"/>
    <w:rsid w:val="00515155"/>
    <w:rsid w:val="00517DB0"/>
    <w:rsid w:val="00520710"/>
    <w:rsid w:val="005242E6"/>
    <w:rsid w:val="00525B11"/>
    <w:rsid w:val="005264FB"/>
    <w:rsid w:val="00526F30"/>
    <w:rsid w:val="00531DB8"/>
    <w:rsid w:val="00535DAA"/>
    <w:rsid w:val="00542145"/>
    <w:rsid w:val="005435D3"/>
    <w:rsid w:val="0054582C"/>
    <w:rsid w:val="005564A5"/>
    <w:rsid w:val="00561815"/>
    <w:rsid w:val="005622F5"/>
    <w:rsid w:val="00562413"/>
    <w:rsid w:val="005672C8"/>
    <w:rsid w:val="005720BB"/>
    <w:rsid w:val="00573354"/>
    <w:rsid w:val="00576B1E"/>
    <w:rsid w:val="00584683"/>
    <w:rsid w:val="00585F82"/>
    <w:rsid w:val="00592AB8"/>
    <w:rsid w:val="00593211"/>
    <w:rsid w:val="00596B0B"/>
    <w:rsid w:val="005A3DF8"/>
    <w:rsid w:val="005A41BE"/>
    <w:rsid w:val="005A7D53"/>
    <w:rsid w:val="005B3128"/>
    <w:rsid w:val="005B35E5"/>
    <w:rsid w:val="005C202F"/>
    <w:rsid w:val="005C3564"/>
    <w:rsid w:val="005C4E4E"/>
    <w:rsid w:val="005C5D13"/>
    <w:rsid w:val="005D27F1"/>
    <w:rsid w:val="005D4633"/>
    <w:rsid w:val="005D69BA"/>
    <w:rsid w:val="005E0318"/>
    <w:rsid w:val="005E067D"/>
    <w:rsid w:val="005E2C17"/>
    <w:rsid w:val="005E47F6"/>
    <w:rsid w:val="005E75B5"/>
    <w:rsid w:val="005F2BBC"/>
    <w:rsid w:val="005F447A"/>
    <w:rsid w:val="005F592F"/>
    <w:rsid w:val="005F7724"/>
    <w:rsid w:val="0060249B"/>
    <w:rsid w:val="00603F80"/>
    <w:rsid w:val="006077AA"/>
    <w:rsid w:val="006230C9"/>
    <w:rsid w:val="0063431B"/>
    <w:rsid w:val="0063584D"/>
    <w:rsid w:val="006404A7"/>
    <w:rsid w:val="00641ADF"/>
    <w:rsid w:val="00645762"/>
    <w:rsid w:val="00647EF2"/>
    <w:rsid w:val="006506C0"/>
    <w:rsid w:val="0065310D"/>
    <w:rsid w:val="006536C9"/>
    <w:rsid w:val="00654397"/>
    <w:rsid w:val="00655CC4"/>
    <w:rsid w:val="006603A1"/>
    <w:rsid w:val="006614C8"/>
    <w:rsid w:val="00664DB3"/>
    <w:rsid w:val="006652E6"/>
    <w:rsid w:val="006673D7"/>
    <w:rsid w:val="00670A46"/>
    <w:rsid w:val="0067226E"/>
    <w:rsid w:val="00672BC0"/>
    <w:rsid w:val="00675C73"/>
    <w:rsid w:val="00683E6A"/>
    <w:rsid w:val="00692308"/>
    <w:rsid w:val="00693D97"/>
    <w:rsid w:val="00694291"/>
    <w:rsid w:val="0069460E"/>
    <w:rsid w:val="006A428C"/>
    <w:rsid w:val="006B3DA6"/>
    <w:rsid w:val="006B51BA"/>
    <w:rsid w:val="006C06B9"/>
    <w:rsid w:val="006C2529"/>
    <w:rsid w:val="006C686C"/>
    <w:rsid w:val="006D6EFA"/>
    <w:rsid w:val="006E08EC"/>
    <w:rsid w:val="006E7F37"/>
    <w:rsid w:val="006F10EA"/>
    <w:rsid w:val="00702B27"/>
    <w:rsid w:val="00706F86"/>
    <w:rsid w:val="0070713F"/>
    <w:rsid w:val="00707BA6"/>
    <w:rsid w:val="007240AE"/>
    <w:rsid w:val="0072736B"/>
    <w:rsid w:val="007334D0"/>
    <w:rsid w:val="0073410F"/>
    <w:rsid w:val="00736615"/>
    <w:rsid w:val="00741441"/>
    <w:rsid w:val="00744A99"/>
    <w:rsid w:val="00746386"/>
    <w:rsid w:val="007465DC"/>
    <w:rsid w:val="0074769D"/>
    <w:rsid w:val="00754712"/>
    <w:rsid w:val="0075528D"/>
    <w:rsid w:val="00756297"/>
    <w:rsid w:val="00761596"/>
    <w:rsid w:val="00761B1C"/>
    <w:rsid w:val="007638AE"/>
    <w:rsid w:val="00764405"/>
    <w:rsid w:val="00765B1F"/>
    <w:rsid w:val="00772F74"/>
    <w:rsid w:val="00776447"/>
    <w:rsid w:val="00777AED"/>
    <w:rsid w:val="00787B17"/>
    <w:rsid w:val="00795367"/>
    <w:rsid w:val="007975F1"/>
    <w:rsid w:val="007B2627"/>
    <w:rsid w:val="007B3277"/>
    <w:rsid w:val="007B7043"/>
    <w:rsid w:val="007C1AC4"/>
    <w:rsid w:val="007C2F65"/>
    <w:rsid w:val="007C6AC2"/>
    <w:rsid w:val="007D535B"/>
    <w:rsid w:val="007D744E"/>
    <w:rsid w:val="007E13D9"/>
    <w:rsid w:val="007E3B7F"/>
    <w:rsid w:val="007E417F"/>
    <w:rsid w:val="007F2A67"/>
    <w:rsid w:val="007F43E9"/>
    <w:rsid w:val="007F7BD4"/>
    <w:rsid w:val="0080232B"/>
    <w:rsid w:val="00803266"/>
    <w:rsid w:val="00806434"/>
    <w:rsid w:val="008253D0"/>
    <w:rsid w:val="00825D14"/>
    <w:rsid w:val="008272B5"/>
    <w:rsid w:val="00830318"/>
    <w:rsid w:val="0083183E"/>
    <w:rsid w:val="00834922"/>
    <w:rsid w:val="00837D13"/>
    <w:rsid w:val="00842902"/>
    <w:rsid w:val="00845BBA"/>
    <w:rsid w:val="00850E6E"/>
    <w:rsid w:val="00852E07"/>
    <w:rsid w:val="00855C8E"/>
    <w:rsid w:val="00856266"/>
    <w:rsid w:val="00857054"/>
    <w:rsid w:val="00865F2F"/>
    <w:rsid w:val="00871F60"/>
    <w:rsid w:val="00873AF4"/>
    <w:rsid w:val="0088375A"/>
    <w:rsid w:val="00886FDE"/>
    <w:rsid w:val="008908AB"/>
    <w:rsid w:val="008922C6"/>
    <w:rsid w:val="008946CB"/>
    <w:rsid w:val="00897B35"/>
    <w:rsid w:val="008A0768"/>
    <w:rsid w:val="008A0C8C"/>
    <w:rsid w:val="008A7298"/>
    <w:rsid w:val="008B2559"/>
    <w:rsid w:val="008B516C"/>
    <w:rsid w:val="008B6BB3"/>
    <w:rsid w:val="008C539B"/>
    <w:rsid w:val="008C62D6"/>
    <w:rsid w:val="008D2B66"/>
    <w:rsid w:val="008D72EC"/>
    <w:rsid w:val="008E4171"/>
    <w:rsid w:val="008F2BC0"/>
    <w:rsid w:val="008F371B"/>
    <w:rsid w:val="008F3D40"/>
    <w:rsid w:val="008F41C5"/>
    <w:rsid w:val="008F4AC9"/>
    <w:rsid w:val="008F76C1"/>
    <w:rsid w:val="008F7E28"/>
    <w:rsid w:val="00902321"/>
    <w:rsid w:val="0091263B"/>
    <w:rsid w:val="009206DD"/>
    <w:rsid w:val="00921849"/>
    <w:rsid w:val="00925132"/>
    <w:rsid w:val="00926F99"/>
    <w:rsid w:val="00927F73"/>
    <w:rsid w:val="009326A0"/>
    <w:rsid w:val="00942E6A"/>
    <w:rsid w:val="0094342D"/>
    <w:rsid w:val="00947FD5"/>
    <w:rsid w:val="009541FD"/>
    <w:rsid w:val="00955F25"/>
    <w:rsid w:val="009600A0"/>
    <w:rsid w:val="00966047"/>
    <w:rsid w:val="00966913"/>
    <w:rsid w:val="00967E8E"/>
    <w:rsid w:val="00971284"/>
    <w:rsid w:val="00971806"/>
    <w:rsid w:val="00971F11"/>
    <w:rsid w:val="009779D0"/>
    <w:rsid w:val="00977AA8"/>
    <w:rsid w:val="00980B5F"/>
    <w:rsid w:val="009824F9"/>
    <w:rsid w:val="00982C0A"/>
    <w:rsid w:val="00983712"/>
    <w:rsid w:val="00986037"/>
    <w:rsid w:val="0099094F"/>
    <w:rsid w:val="009A600C"/>
    <w:rsid w:val="009B0A50"/>
    <w:rsid w:val="009B367D"/>
    <w:rsid w:val="009C1504"/>
    <w:rsid w:val="009C261D"/>
    <w:rsid w:val="009C2F5E"/>
    <w:rsid w:val="009C680D"/>
    <w:rsid w:val="009D03DA"/>
    <w:rsid w:val="009D1B37"/>
    <w:rsid w:val="009D3273"/>
    <w:rsid w:val="009D3D1A"/>
    <w:rsid w:val="009E13F5"/>
    <w:rsid w:val="009E32B7"/>
    <w:rsid w:val="009E53E2"/>
    <w:rsid w:val="009E5E26"/>
    <w:rsid w:val="009F22AB"/>
    <w:rsid w:val="009F4ED4"/>
    <w:rsid w:val="009F6C2A"/>
    <w:rsid w:val="00A00396"/>
    <w:rsid w:val="00A0152F"/>
    <w:rsid w:val="00A04E8C"/>
    <w:rsid w:val="00A05218"/>
    <w:rsid w:val="00A05A81"/>
    <w:rsid w:val="00A13431"/>
    <w:rsid w:val="00A16509"/>
    <w:rsid w:val="00A16E5E"/>
    <w:rsid w:val="00A23746"/>
    <w:rsid w:val="00A24C2D"/>
    <w:rsid w:val="00A354B2"/>
    <w:rsid w:val="00A43828"/>
    <w:rsid w:val="00A448DD"/>
    <w:rsid w:val="00A47578"/>
    <w:rsid w:val="00A47584"/>
    <w:rsid w:val="00A478C1"/>
    <w:rsid w:val="00A55289"/>
    <w:rsid w:val="00A55FD5"/>
    <w:rsid w:val="00A56654"/>
    <w:rsid w:val="00A60A4F"/>
    <w:rsid w:val="00A6213C"/>
    <w:rsid w:val="00A62FC0"/>
    <w:rsid w:val="00A70803"/>
    <w:rsid w:val="00A71D63"/>
    <w:rsid w:val="00A72DD3"/>
    <w:rsid w:val="00A73516"/>
    <w:rsid w:val="00A861D1"/>
    <w:rsid w:val="00A905DB"/>
    <w:rsid w:val="00A9229C"/>
    <w:rsid w:val="00A92590"/>
    <w:rsid w:val="00A92D1D"/>
    <w:rsid w:val="00AA301A"/>
    <w:rsid w:val="00AA32C0"/>
    <w:rsid w:val="00AB392A"/>
    <w:rsid w:val="00AB73B9"/>
    <w:rsid w:val="00AC10C6"/>
    <w:rsid w:val="00AC35C2"/>
    <w:rsid w:val="00AC43CE"/>
    <w:rsid w:val="00AC5E40"/>
    <w:rsid w:val="00AD5C68"/>
    <w:rsid w:val="00AE39EB"/>
    <w:rsid w:val="00AE43A2"/>
    <w:rsid w:val="00AE7B66"/>
    <w:rsid w:val="00AF5424"/>
    <w:rsid w:val="00AF5B9E"/>
    <w:rsid w:val="00AF7CD2"/>
    <w:rsid w:val="00B04B47"/>
    <w:rsid w:val="00B079BA"/>
    <w:rsid w:val="00B1357D"/>
    <w:rsid w:val="00B15D43"/>
    <w:rsid w:val="00B21E03"/>
    <w:rsid w:val="00B23138"/>
    <w:rsid w:val="00B269A8"/>
    <w:rsid w:val="00B320F2"/>
    <w:rsid w:val="00B32A17"/>
    <w:rsid w:val="00B334DB"/>
    <w:rsid w:val="00B33EFB"/>
    <w:rsid w:val="00B348FF"/>
    <w:rsid w:val="00B34FA0"/>
    <w:rsid w:val="00B40AED"/>
    <w:rsid w:val="00B51F55"/>
    <w:rsid w:val="00B52A67"/>
    <w:rsid w:val="00B53E4D"/>
    <w:rsid w:val="00B53EFB"/>
    <w:rsid w:val="00B60E9F"/>
    <w:rsid w:val="00B6638A"/>
    <w:rsid w:val="00B664FC"/>
    <w:rsid w:val="00B73D9B"/>
    <w:rsid w:val="00B76334"/>
    <w:rsid w:val="00B77AFE"/>
    <w:rsid w:val="00B87602"/>
    <w:rsid w:val="00B94AC5"/>
    <w:rsid w:val="00B95F10"/>
    <w:rsid w:val="00B96683"/>
    <w:rsid w:val="00BA0BE2"/>
    <w:rsid w:val="00BA3724"/>
    <w:rsid w:val="00BA6613"/>
    <w:rsid w:val="00BB0957"/>
    <w:rsid w:val="00BB3EFE"/>
    <w:rsid w:val="00BC1104"/>
    <w:rsid w:val="00BC2767"/>
    <w:rsid w:val="00BC4A0A"/>
    <w:rsid w:val="00BD45D3"/>
    <w:rsid w:val="00BD67CE"/>
    <w:rsid w:val="00BE08E6"/>
    <w:rsid w:val="00BE15A2"/>
    <w:rsid w:val="00BE199C"/>
    <w:rsid w:val="00BE2E28"/>
    <w:rsid w:val="00BE3DDD"/>
    <w:rsid w:val="00BE4885"/>
    <w:rsid w:val="00BE4CFD"/>
    <w:rsid w:val="00BE7A17"/>
    <w:rsid w:val="00BF159B"/>
    <w:rsid w:val="00BF364F"/>
    <w:rsid w:val="00BF3D80"/>
    <w:rsid w:val="00C032F0"/>
    <w:rsid w:val="00C04DE7"/>
    <w:rsid w:val="00C07B45"/>
    <w:rsid w:val="00C20DD5"/>
    <w:rsid w:val="00C219F0"/>
    <w:rsid w:val="00C30357"/>
    <w:rsid w:val="00C3036D"/>
    <w:rsid w:val="00C3056A"/>
    <w:rsid w:val="00C30B8C"/>
    <w:rsid w:val="00C320F1"/>
    <w:rsid w:val="00C35718"/>
    <w:rsid w:val="00C44145"/>
    <w:rsid w:val="00C526FD"/>
    <w:rsid w:val="00C53436"/>
    <w:rsid w:val="00C5434E"/>
    <w:rsid w:val="00C55AC1"/>
    <w:rsid w:val="00C568A3"/>
    <w:rsid w:val="00C63708"/>
    <w:rsid w:val="00C670BF"/>
    <w:rsid w:val="00C710C0"/>
    <w:rsid w:val="00C735F8"/>
    <w:rsid w:val="00C74F0F"/>
    <w:rsid w:val="00C77234"/>
    <w:rsid w:val="00C81800"/>
    <w:rsid w:val="00C822C8"/>
    <w:rsid w:val="00C870CF"/>
    <w:rsid w:val="00C911B1"/>
    <w:rsid w:val="00C974B1"/>
    <w:rsid w:val="00CA25AB"/>
    <w:rsid w:val="00CA3CB1"/>
    <w:rsid w:val="00CA535D"/>
    <w:rsid w:val="00CA68FD"/>
    <w:rsid w:val="00CA6900"/>
    <w:rsid w:val="00CC7644"/>
    <w:rsid w:val="00CD1B8D"/>
    <w:rsid w:val="00CD1BD0"/>
    <w:rsid w:val="00CD4431"/>
    <w:rsid w:val="00CE0018"/>
    <w:rsid w:val="00CE3321"/>
    <w:rsid w:val="00CE5144"/>
    <w:rsid w:val="00CF224E"/>
    <w:rsid w:val="00CF46C5"/>
    <w:rsid w:val="00CF539C"/>
    <w:rsid w:val="00CF5D8E"/>
    <w:rsid w:val="00D0798F"/>
    <w:rsid w:val="00D10560"/>
    <w:rsid w:val="00D1480E"/>
    <w:rsid w:val="00D1497C"/>
    <w:rsid w:val="00D22295"/>
    <w:rsid w:val="00D25118"/>
    <w:rsid w:val="00D2555F"/>
    <w:rsid w:val="00D2624D"/>
    <w:rsid w:val="00D26550"/>
    <w:rsid w:val="00D26ABE"/>
    <w:rsid w:val="00D31758"/>
    <w:rsid w:val="00D32151"/>
    <w:rsid w:val="00D32B31"/>
    <w:rsid w:val="00D3373A"/>
    <w:rsid w:val="00D35883"/>
    <w:rsid w:val="00D364B8"/>
    <w:rsid w:val="00D36797"/>
    <w:rsid w:val="00D441BB"/>
    <w:rsid w:val="00D4567F"/>
    <w:rsid w:val="00D465D0"/>
    <w:rsid w:val="00D47CF7"/>
    <w:rsid w:val="00D523ED"/>
    <w:rsid w:val="00D542D6"/>
    <w:rsid w:val="00D547E1"/>
    <w:rsid w:val="00D56637"/>
    <w:rsid w:val="00D56F7F"/>
    <w:rsid w:val="00D616A3"/>
    <w:rsid w:val="00D624CC"/>
    <w:rsid w:val="00D629D6"/>
    <w:rsid w:val="00D63578"/>
    <w:rsid w:val="00D73C4B"/>
    <w:rsid w:val="00D73C4E"/>
    <w:rsid w:val="00D742F8"/>
    <w:rsid w:val="00D807C4"/>
    <w:rsid w:val="00D808B1"/>
    <w:rsid w:val="00D81C6D"/>
    <w:rsid w:val="00D82775"/>
    <w:rsid w:val="00D83AC1"/>
    <w:rsid w:val="00D91EB2"/>
    <w:rsid w:val="00D9259B"/>
    <w:rsid w:val="00D92641"/>
    <w:rsid w:val="00D93E9E"/>
    <w:rsid w:val="00D93F50"/>
    <w:rsid w:val="00DA41D0"/>
    <w:rsid w:val="00DA7E36"/>
    <w:rsid w:val="00DB4F7E"/>
    <w:rsid w:val="00DB5AF1"/>
    <w:rsid w:val="00DC170B"/>
    <w:rsid w:val="00DC1D0E"/>
    <w:rsid w:val="00DC2953"/>
    <w:rsid w:val="00DC4967"/>
    <w:rsid w:val="00DD0134"/>
    <w:rsid w:val="00DD1B29"/>
    <w:rsid w:val="00DD5636"/>
    <w:rsid w:val="00DD6CED"/>
    <w:rsid w:val="00DE2189"/>
    <w:rsid w:val="00DE6AEA"/>
    <w:rsid w:val="00DE6DF7"/>
    <w:rsid w:val="00E00257"/>
    <w:rsid w:val="00E005CC"/>
    <w:rsid w:val="00E005D1"/>
    <w:rsid w:val="00E03051"/>
    <w:rsid w:val="00E04F32"/>
    <w:rsid w:val="00E06164"/>
    <w:rsid w:val="00E0668A"/>
    <w:rsid w:val="00E06BAC"/>
    <w:rsid w:val="00E071BC"/>
    <w:rsid w:val="00E10D15"/>
    <w:rsid w:val="00E1399D"/>
    <w:rsid w:val="00E14D8A"/>
    <w:rsid w:val="00E1629D"/>
    <w:rsid w:val="00E165C5"/>
    <w:rsid w:val="00E177C5"/>
    <w:rsid w:val="00E22BF3"/>
    <w:rsid w:val="00E30226"/>
    <w:rsid w:val="00E32027"/>
    <w:rsid w:val="00E40229"/>
    <w:rsid w:val="00E40B22"/>
    <w:rsid w:val="00E455F0"/>
    <w:rsid w:val="00E513E4"/>
    <w:rsid w:val="00E53C56"/>
    <w:rsid w:val="00E5455F"/>
    <w:rsid w:val="00E54FFC"/>
    <w:rsid w:val="00E65D5F"/>
    <w:rsid w:val="00E65DE0"/>
    <w:rsid w:val="00E667B1"/>
    <w:rsid w:val="00E7128C"/>
    <w:rsid w:val="00E7660A"/>
    <w:rsid w:val="00E80D95"/>
    <w:rsid w:val="00E85B2F"/>
    <w:rsid w:val="00E90561"/>
    <w:rsid w:val="00E918F2"/>
    <w:rsid w:val="00E9248E"/>
    <w:rsid w:val="00EA493B"/>
    <w:rsid w:val="00EA49D5"/>
    <w:rsid w:val="00EA6A43"/>
    <w:rsid w:val="00EA6E3D"/>
    <w:rsid w:val="00EB0DB8"/>
    <w:rsid w:val="00EB0E99"/>
    <w:rsid w:val="00EB27A8"/>
    <w:rsid w:val="00EB42E0"/>
    <w:rsid w:val="00EC2C73"/>
    <w:rsid w:val="00EC75A4"/>
    <w:rsid w:val="00ED0404"/>
    <w:rsid w:val="00ED6A92"/>
    <w:rsid w:val="00EE79BD"/>
    <w:rsid w:val="00EF2CBB"/>
    <w:rsid w:val="00F01B65"/>
    <w:rsid w:val="00F03BFE"/>
    <w:rsid w:val="00F10A66"/>
    <w:rsid w:val="00F1156F"/>
    <w:rsid w:val="00F12ADC"/>
    <w:rsid w:val="00F176FB"/>
    <w:rsid w:val="00F21420"/>
    <w:rsid w:val="00F23DBC"/>
    <w:rsid w:val="00F3382B"/>
    <w:rsid w:val="00F42883"/>
    <w:rsid w:val="00F428FB"/>
    <w:rsid w:val="00F53A51"/>
    <w:rsid w:val="00F55F15"/>
    <w:rsid w:val="00F56A41"/>
    <w:rsid w:val="00F575CD"/>
    <w:rsid w:val="00F57800"/>
    <w:rsid w:val="00F632DB"/>
    <w:rsid w:val="00F67583"/>
    <w:rsid w:val="00F73B39"/>
    <w:rsid w:val="00F7730E"/>
    <w:rsid w:val="00F84743"/>
    <w:rsid w:val="00F8605A"/>
    <w:rsid w:val="00F93A1D"/>
    <w:rsid w:val="00F94048"/>
    <w:rsid w:val="00F96964"/>
    <w:rsid w:val="00FB67E9"/>
    <w:rsid w:val="00FB6B4C"/>
    <w:rsid w:val="00FC0017"/>
    <w:rsid w:val="00FC12BA"/>
    <w:rsid w:val="00FC2E6B"/>
    <w:rsid w:val="00FD6839"/>
    <w:rsid w:val="00FF1CF4"/>
    <w:rsid w:val="00FF5800"/>
    <w:rsid w:val="00FF75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8A3EE4F"/>
  <w15:chartTrackingRefBased/>
  <w15:docId w15:val="{267C8735-40DD-4FDC-9A00-3824B329C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5C356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5C3564"/>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C032F0"/>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74F0F"/>
    <w:rPr>
      <w:color w:val="0000FF"/>
      <w:u w:val="single"/>
    </w:rPr>
  </w:style>
  <w:style w:type="paragraph" w:styleId="Footer">
    <w:name w:val="footer"/>
    <w:basedOn w:val="Normal"/>
    <w:rsid w:val="00741441"/>
    <w:pPr>
      <w:tabs>
        <w:tab w:val="center" w:pos="4320"/>
        <w:tab w:val="right" w:pos="8640"/>
      </w:tabs>
    </w:pPr>
  </w:style>
  <w:style w:type="character" w:styleId="PageNumber">
    <w:name w:val="page number"/>
    <w:basedOn w:val="DefaultParagraphFont"/>
    <w:rsid w:val="00741441"/>
  </w:style>
  <w:style w:type="paragraph" w:styleId="HTMLPreformatted">
    <w:name w:val="HTML Preformatted"/>
    <w:basedOn w:val="Normal"/>
    <w:rsid w:val="00CF2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link w:val="BalloonTextChar"/>
    <w:rsid w:val="00CD1B8D"/>
    <w:rPr>
      <w:rFonts w:ascii="Tahoma" w:hAnsi="Tahoma" w:cs="Tahoma"/>
      <w:sz w:val="16"/>
      <w:szCs w:val="16"/>
    </w:rPr>
  </w:style>
  <w:style w:type="character" w:customStyle="1" w:styleId="BalloonTextChar">
    <w:name w:val="Balloon Text Char"/>
    <w:link w:val="BalloonText"/>
    <w:rsid w:val="00CD1B8D"/>
    <w:rPr>
      <w:rFonts w:ascii="Tahoma" w:hAnsi="Tahoma" w:cs="Tahoma"/>
      <w:sz w:val="16"/>
      <w:szCs w:val="16"/>
    </w:rPr>
  </w:style>
  <w:style w:type="paragraph" w:styleId="Header">
    <w:name w:val="header"/>
    <w:basedOn w:val="Normal"/>
    <w:link w:val="HeaderChar"/>
    <w:rsid w:val="00CE5144"/>
    <w:pPr>
      <w:tabs>
        <w:tab w:val="center" w:pos="4680"/>
        <w:tab w:val="right" w:pos="9360"/>
      </w:tabs>
    </w:pPr>
  </w:style>
  <w:style w:type="character" w:customStyle="1" w:styleId="HeaderChar">
    <w:name w:val="Header Char"/>
    <w:link w:val="Header"/>
    <w:rsid w:val="00CE5144"/>
    <w:rPr>
      <w:sz w:val="24"/>
      <w:szCs w:val="24"/>
      <w:lang w:eastAsia="en-US"/>
    </w:rPr>
  </w:style>
  <w:style w:type="character" w:customStyle="1" w:styleId="tel">
    <w:name w:val="tel"/>
    <w:rsid w:val="00C974B1"/>
  </w:style>
  <w:style w:type="character" w:styleId="CommentReference">
    <w:name w:val="annotation reference"/>
    <w:rsid w:val="00A13431"/>
    <w:rPr>
      <w:sz w:val="16"/>
      <w:szCs w:val="16"/>
    </w:rPr>
  </w:style>
  <w:style w:type="paragraph" w:styleId="CommentText">
    <w:name w:val="annotation text"/>
    <w:basedOn w:val="Normal"/>
    <w:link w:val="CommentTextChar"/>
    <w:uiPriority w:val="99"/>
    <w:rsid w:val="00A13431"/>
    <w:rPr>
      <w:sz w:val="20"/>
      <w:szCs w:val="20"/>
    </w:rPr>
  </w:style>
  <w:style w:type="character" w:customStyle="1" w:styleId="CommentTextChar">
    <w:name w:val="Comment Text Char"/>
    <w:basedOn w:val="DefaultParagraphFont"/>
    <w:link w:val="CommentText"/>
    <w:uiPriority w:val="99"/>
    <w:rsid w:val="00A13431"/>
  </w:style>
  <w:style w:type="paragraph" w:styleId="CommentSubject">
    <w:name w:val="annotation subject"/>
    <w:basedOn w:val="CommentText"/>
    <w:next w:val="CommentText"/>
    <w:link w:val="CommentSubjectChar"/>
    <w:rsid w:val="00A13431"/>
    <w:rPr>
      <w:b/>
      <w:bCs/>
    </w:rPr>
  </w:style>
  <w:style w:type="character" w:customStyle="1" w:styleId="CommentSubjectChar">
    <w:name w:val="Comment Subject Char"/>
    <w:link w:val="CommentSubject"/>
    <w:rsid w:val="00A13431"/>
    <w:rPr>
      <w:b/>
      <w:bCs/>
    </w:rPr>
  </w:style>
  <w:style w:type="paragraph" w:styleId="NormalWeb">
    <w:name w:val="Normal (Web)"/>
    <w:basedOn w:val="Normal"/>
    <w:uiPriority w:val="99"/>
    <w:unhideWhenUsed/>
    <w:rsid w:val="0075528D"/>
    <w:pPr>
      <w:spacing w:before="100" w:beforeAutospacing="1" w:after="100" w:afterAutospacing="1"/>
    </w:pPr>
    <w:rPr>
      <w:lang w:eastAsia="zh-CN"/>
    </w:rPr>
  </w:style>
  <w:style w:type="paragraph" w:styleId="ListParagraph">
    <w:name w:val="List Paragraph"/>
    <w:basedOn w:val="Normal"/>
    <w:uiPriority w:val="34"/>
    <w:qFormat/>
    <w:rsid w:val="00444FFE"/>
    <w:pPr>
      <w:spacing w:after="200" w:line="276" w:lineRule="auto"/>
      <w:ind w:left="720"/>
      <w:contextualSpacing/>
    </w:pPr>
    <w:rPr>
      <w:rFonts w:ascii="Calibri" w:eastAsia="SimSun" w:hAnsi="Calibri"/>
      <w:sz w:val="22"/>
      <w:szCs w:val="22"/>
      <w:lang w:eastAsia="zh-CN"/>
    </w:rPr>
  </w:style>
  <w:style w:type="table" w:styleId="TableGrid">
    <w:name w:val="Table Grid"/>
    <w:basedOn w:val="TableNormal"/>
    <w:rsid w:val="00016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6">
    <w:name w:val="Table List 6"/>
    <w:basedOn w:val="TableNormal"/>
    <w:rsid w:val="000167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3Deffects2">
    <w:name w:val="Table 3D effects 2"/>
    <w:basedOn w:val="TableNormal"/>
    <w:rsid w:val="00A4757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1Char">
    <w:name w:val="Heading 1 Char"/>
    <w:link w:val="Heading1"/>
    <w:rsid w:val="005C3564"/>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5C3564"/>
    <w:pPr>
      <w:keepLines/>
      <w:spacing w:before="480" w:after="0" w:line="276" w:lineRule="auto"/>
      <w:outlineLvl w:val="9"/>
    </w:pPr>
    <w:rPr>
      <w:color w:val="365F91"/>
      <w:kern w:val="0"/>
      <w:sz w:val="28"/>
      <w:szCs w:val="28"/>
      <w:lang w:eastAsia="ja-JP"/>
    </w:rPr>
  </w:style>
  <w:style w:type="paragraph" w:styleId="TOC1">
    <w:name w:val="toc 1"/>
    <w:basedOn w:val="Normal"/>
    <w:next w:val="Normal"/>
    <w:autoRedefine/>
    <w:uiPriority w:val="39"/>
    <w:rsid w:val="00845BBA"/>
    <w:pPr>
      <w:tabs>
        <w:tab w:val="right" w:leader="dot" w:pos="9360"/>
      </w:tabs>
    </w:pPr>
    <w:rPr>
      <w:rFonts w:ascii="Calibri" w:hAnsi="Calibri"/>
      <w:b/>
      <w:noProof/>
      <w:color w:val="833C0B"/>
      <w:sz w:val="22"/>
      <w:szCs w:val="22"/>
    </w:rPr>
  </w:style>
  <w:style w:type="character" w:customStyle="1" w:styleId="Heading2Char">
    <w:name w:val="Heading 2 Char"/>
    <w:link w:val="Heading2"/>
    <w:uiPriority w:val="9"/>
    <w:rsid w:val="005C3564"/>
    <w:rPr>
      <w:rFonts w:ascii="Cambria" w:eastAsia="Times New Roman" w:hAnsi="Cambria" w:cs="Times New Roman"/>
      <w:b/>
      <w:bCs/>
      <w:i/>
      <w:iCs/>
      <w:sz w:val="28"/>
      <w:szCs w:val="28"/>
    </w:rPr>
  </w:style>
  <w:style w:type="paragraph" w:styleId="TOC2">
    <w:name w:val="toc 2"/>
    <w:basedOn w:val="Normal"/>
    <w:next w:val="Normal"/>
    <w:autoRedefine/>
    <w:uiPriority w:val="39"/>
    <w:rsid w:val="005C3564"/>
    <w:pPr>
      <w:ind w:left="240"/>
    </w:pPr>
  </w:style>
  <w:style w:type="paragraph" w:styleId="NoSpacing">
    <w:name w:val="No Spacing"/>
    <w:link w:val="NoSpacingChar"/>
    <w:uiPriority w:val="1"/>
    <w:qFormat/>
    <w:rsid w:val="002A0F9E"/>
    <w:rPr>
      <w:rFonts w:ascii="Calibri" w:eastAsia="MS Mincho" w:hAnsi="Calibri" w:cs="Arial"/>
      <w:sz w:val="22"/>
      <w:szCs w:val="22"/>
    </w:rPr>
  </w:style>
  <w:style w:type="character" w:customStyle="1" w:styleId="NoSpacingChar">
    <w:name w:val="No Spacing Char"/>
    <w:link w:val="NoSpacing"/>
    <w:uiPriority w:val="1"/>
    <w:rsid w:val="002A0F9E"/>
    <w:rPr>
      <w:rFonts w:ascii="Calibri" w:eastAsia="MS Mincho" w:hAnsi="Calibri" w:cs="Arial"/>
      <w:sz w:val="22"/>
      <w:szCs w:val="22"/>
      <w:lang w:eastAsia="ja-JP"/>
    </w:rPr>
  </w:style>
  <w:style w:type="character" w:customStyle="1" w:styleId="twryophotoeventsdescription">
    <w:name w:val="twryophotoeventsdescription"/>
    <w:rsid w:val="00C53436"/>
  </w:style>
  <w:style w:type="character" w:customStyle="1" w:styleId="highlight">
    <w:name w:val="highlight"/>
    <w:rsid w:val="00E06164"/>
  </w:style>
  <w:style w:type="character" w:styleId="Strong">
    <w:name w:val="Strong"/>
    <w:uiPriority w:val="22"/>
    <w:qFormat/>
    <w:rsid w:val="00702B27"/>
    <w:rPr>
      <w:b/>
      <w:bCs/>
    </w:rPr>
  </w:style>
  <w:style w:type="character" w:styleId="Emphasis">
    <w:name w:val="Emphasis"/>
    <w:uiPriority w:val="20"/>
    <w:qFormat/>
    <w:rsid w:val="00702B27"/>
    <w:rPr>
      <w:i/>
      <w:iCs/>
    </w:rPr>
  </w:style>
  <w:style w:type="character" w:customStyle="1" w:styleId="pslongeditbox">
    <w:name w:val="pslongeditbox"/>
    <w:rsid w:val="005E75B5"/>
  </w:style>
  <w:style w:type="character" w:customStyle="1" w:styleId="phone">
    <w:name w:val="phone"/>
    <w:rsid w:val="00E53C56"/>
  </w:style>
  <w:style w:type="character" w:customStyle="1" w:styleId="Heading3Char">
    <w:name w:val="Heading 3 Char"/>
    <w:link w:val="Heading3"/>
    <w:uiPriority w:val="9"/>
    <w:rsid w:val="00C032F0"/>
    <w:rPr>
      <w:rFonts w:ascii="Calibri Light" w:eastAsia="Times New Roman" w:hAnsi="Calibri Light" w:cs="Times New Roman"/>
      <w:b/>
      <w:bCs/>
      <w:sz w:val="26"/>
      <w:szCs w:val="26"/>
    </w:rPr>
  </w:style>
  <w:style w:type="paragraph" w:customStyle="1" w:styleId="section1">
    <w:name w:val="section1"/>
    <w:basedOn w:val="Normal"/>
    <w:rsid w:val="002E0E20"/>
    <w:pPr>
      <w:spacing w:before="100" w:beforeAutospacing="1" w:after="100" w:afterAutospacing="1"/>
    </w:pPr>
  </w:style>
  <w:style w:type="character" w:customStyle="1" w:styleId="screenreader-only">
    <w:name w:val="screenreader-only"/>
    <w:basedOn w:val="DefaultParagraphFont"/>
    <w:rsid w:val="00D1480E"/>
  </w:style>
  <w:style w:type="paragraph" w:styleId="Caption">
    <w:name w:val="caption"/>
    <w:basedOn w:val="Normal"/>
    <w:next w:val="Normal"/>
    <w:unhideWhenUsed/>
    <w:qFormat/>
    <w:rsid w:val="00E40B22"/>
    <w:pPr>
      <w:spacing w:after="200"/>
    </w:pPr>
    <w:rPr>
      <w:i/>
      <w:iCs/>
      <w:color w:val="44546A" w:themeColor="text2"/>
      <w:sz w:val="18"/>
      <w:szCs w:val="18"/>
    </w:rPr>
  </w:style>
  <w:style w:type="character" w:styleId="FollowedHyperlink">
    <w:name w:val="FollowedHyperlink"/>
    <w:basedOn w:val="DefaultParagraphFont"/>
    <w:rsid w:val="00E40B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290527">
      <w:bodyDiv w:val="1"/>
      <w:marLeft w:val="0"/>
      <w:marRight w:val="0"/>
      <w:marTop w:val="0"/>
      <w:marBottom w:val="0"/>
      <w:divBdr>
        <w:top w:val="none" w:sz="0" w:space="0" w:color="auto"/>
        <w:left w:val="none" w:sz="0" w:space="0" w:color="auto"/>
        <w:bottom w:val="none" w:sz="0" w:space="0" w:color="auto"/>
        <w:right w:val="none" w:sz="0" w:space="0" w:color="auto"/>
      </w:divBdr>
    </w:div>
    <w:div w:id="743723427">
      <w:bodyDiv w:val="1"/>
      <w:marLeft w:val="0"/>
      <w:marRight w:val="0"/>
      <w:marTop w:val="0"/>
      <w:marBottom w:val="0"/>
      <w:divBdr>
        <w:top w:val="none" w:sz="0" w:space="0" w:color="auto"/>
        <w:left w:val="none" w:sz="0" w:space="0" w:color="auto"/>
        <w:bottom w:val="none" w:sz="0" w:space="0" w:color="auto"/>
        <w:right w:val="none" w:sz="0" w:space="0" w:color="auto"/>
      </w:divBdr>
    </w:div>
    <w:div w:id="1144467108">
      <w:bodyDiv w:val="1"/>
      <w:marLeft w:val="0"/>
      <w:marRight w:val="0"/>
      <w:marTop w:val="0"/>
      <w:marBottom w:val="0"/>
      <w:divBdr>
        <w:top w:val="none" w:sz="0" w:space="0" w:color="auto"/>
        <w:left w:val="none" w:sz="0" w:space="0" w:color="auto"/>
        <w:bottom w:val="none" w:sz="0" w:space="0" w:color="auto"/>
        <w:right w:val="none" w:sz="0" w:space="0" w:color="auto"/>
      </w:divBdr>
    </w:div>
    <w:div w:id="1307591492">
      <w:bodyDiv w:val="1"/>
      <w:marLeft w:val="0"/>
      <w:marRight w:val="0"/>
      <w:marTop w:val="0"/>
      <w:marBottom w:val="0"/>
      <w:divBdr>
        <w:top w:val="none" w:sz="0" w:space="0" w:color="auto"/>
        <w:left w:val="none" w:sz="0" w:space="0" w:color="auto"/>
        <w:bottom w:val="none" w:sz="0" w:space="0" w:color="auto"/>
        <w:right w:val="none" w:sz="0" w:space="0" w:color="auto"/>
      </w:divBdr>
    </w:div>
    <w:div w:id="1486896103">
      <w:bodyDiv w:val="1"/>
      <w:marLeft w:val="0"/>
      <w:marRight w:val="0"/>
      <w:marTop w:val="0"/>
      <w:marBottom w:val="0"/>
      <w:divBdr>
        <w:top w:val="none" w:sz="0" w:space="0" w:color="auto"/>
        <w:left w:val="none" w:sz="0" w:space="0" w:color="auto"/>
        <w:bottom w:val="none" w:sz="0" w:space="0" w:color="auto"/>
        <w:right w:val="none" w:sz="0" w:space="0" w:color="auto"/>
      </w:divBdr>
    </w:div>
    <w:div w:id="1601834746">
      <w:bodyDiv w:val="1"/>
      <w:marLeft w:val="0"/>
      <w:marRight w:val="0"/>
      <w:marTop w:val="0"/>
      <w:marBottom w:val="0"/>
      <w:divBdr>
        <w:top w:val="none" w:sz="0" w:space="0" w:color="auto"/>
        <w:left w:val="none" w:sz="0" w:space="0" w:color="auto"/>
        <w:bottom w:val="none" w:sz="0" w:space="0" w:color="auto"/>
        <w:right w:val="none" w:sz="0" w:space="0" w:color="auto"/>
      </w:divBdr>
    </w:div>
    <w:div w:id="1636638054">
      <w:bodyDiv w:val="1"/>
      <w:marLeft w:val="0"/>
      <w:marRight w:val="0"/>
      <w:marTop w:val="0"/>
      <w:marBottom w:val="0"/>
      <w:divBdr>
        <w:top w:val="none" w:sz="0" w:space="0" w:color="auto"/>
        <w:left w:val="none" w:sz="0" w:space="0" w:color="auto"/>
        <w:bottom w:val="none" w:sz="0" w:space="0" w:color="auto"/>
        <w:right w:val="none" w:sz="0" w:space="0" w:color="auto"/>
      </w:divBdr>
      <w:divsChild>
        <w:div w:id="1134102577">
          <w:marLeft w:val="0"/>
          <w:marRight w:val="0"/>
          <w:marTop w:val="0"/>
          <w:marBottom w:val="0"/>
          <w:divBdr>
            <w:top w:val="none" w:sz="0" w:space="0" w:color="auto"/>
            <w:left w:val="none" w:sz="0" w:space="0" w:color="auto"/>
            <w:bottom w:val="none" w:sz="0" w:space="0" w:color="auto"/>
            <w:right w:val="none" w:sz="0" w:space="0" w:color="auto"/>
          </w:divBdr>
        </w:div>
        <w:div w:id="1774007462">
          <w:marLeft w:val="0"/>
          <w:marRight w:val="0"/>
          <w:marTop w:val="0"/>
          <w:marBottom w:val="0"/>
          <w:divBdr>
            <w:top w:val="none" w:sz="0" w:space="0" w:color="auto"/>
            <w:left w:val="none" w:sz="0" w:space="0" w:color="auto"/>
            <w:bottom w:val="none" w:sz="0" w:space="0" w:color="auto"/>
            <w:right w:val="none" w:sz="0" w:space="0" w:color="auto"/>
          </w:divBdr>
          <w:divsChild>
            <w:div w:id="1544563854">
              <w:marLeft w:val="0"/>
              <w:marRight w:val="0"/>
              <w:marTop w:val="0"/>
              <w:marBottom w:val="0"/>
              <w:divBdr>
                <w:top w:val="none" w:sz="0" w:space="0" w:color="auto"/>
                <w:left w:val="none" w:sz="0" w:space="0" w:color="auto"/>
                <w:bottom w:val="none" w:sz="0" w:space="0" w:color="auto"/>
                <w:right w:val="none" w:sz="0" w:space="0" w:color="auto"/>
              </w:divBdr>
            </w:div>
          </w:divsChild>
        </w:div>
        <w:div w:id="2018192569">
          <w:marLeft w:val="0"/>
          <w:marRight w:val="0"/>
          <w:marTop w:val="0"/>
          <w:marBottom w:val="0"/>
          <w:divBdr>
            <w:top w:val="none" w:sz="0" w:space="0" w:color="auto"/>
            <w:left w:val="none" w:sz="0" w:space="0" w:color="auto"/>
            <w:bottom w:val="none" w:sz="0" w:space="0" w:color="auto"/>
            <w:right w:val="none" w:sz="0" w:space="0" w:color="auto"/>
          </w:divBdr>
          <w:divsChild>
            <w:div w:id="150689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24228">
      <w:bodyDiv w:val="1"/>
      <w:marLeft w:val="0"/>
      <w:marRight w:val="0"/>
      <w:marTop w:val="0"/>
      <w:marBottom w:val="0"/>
      <w:divBdr>
        <w:top w:val="none" w:sz="0" w:space="0" w:color="auto"/>
        <w:left w:val="none" w:sz="0" w:space="0" w:color="auto"/>
        <w:bottom w:val="none" w:sz="0" w:space="0" w:color="auto"/>
        <w:right w:val="none" w:sz="0" w:space="0" w:color="auto"/>
      </w:divBdr>
    </w:div>
    <w:div w:id="209566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umsl.edu/go/ORS" TargetMode="External"/><Relationship Id="rId18" Type="http://schemas.openxmlformats.org/officeDocument/2006/relationships/hyperlink" Target="http://www.speedtest.net/" TargetMode="External"/><Relationship Id="rId26" Type="http://schemas.openxmlformats.org/officeDocument/2006/relationships/hyperlink" Target="http://www.umsl.edu/technology/support/" TargetMode="External"/><Relationship Id="rId39" Type="http://schemas.openxmlformats.org/officeDocument/2006/relationships/hyperlink" Target="mailto:helpdesk@umsl.edu" TargetMode="External"/><Relationship Id="rId21" Type="http://schemas.openxmlformats.org/officeDocument/2006/relationships/hyperlink" Target="http://www.umsl.edu/services/disability" TargetMode="External"/><Relationship Id="rId34" Type="http://schemas.openxmlformats.org/officeDocument/2006/relationships/hyperlink" Target="mailto:umslsea@umsl.edu" TargetMode="External"/><Relationship Id="rId42" Type="http://schemas.openxmlformats.org/officeDocument/2006/relationships/hyperlink" Target="mailto:lrl@umsl.edu" TargetMode="External"/><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google.com/intl/en-US/chrome/browser/" TargetMode="External"/><Relationship Id="rId29" Type="http://schemas.openxmlformats.org/officeDocument/2006/relationships/hyperlink" Target="http://bulletin.umsl.edu/studentconduc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mazon.com/Options-Futures-Other-Derivatives-10th/dp/013447208X" TargetMode="External"/><Relationship Id="rId24" Type="http://schemas.openxmlformats.org/officeDocument/2006/relationships/hyperlink" Target="http://www.umsl.edu/technology/support/" TargetMode="External"/><Relationship Id="rId32" Type="http://schemas.openxmlformats.org/officeDocument/2006/relationships/hyperlink" Target="mailto:iss@umsl.edu" TargetMode="External"/><Relationship Id="rId37" Type="http://schemas.openxmlformats.org/officeDocument/2006/relationships/hyperlink" Target="mailto:multicultural@umsl.edu" TargetMode="External"/><Relationship Id="rId40" Type="http://schemas.openxmlformats.org/officeDocument/2006/relationships/hyperlink" Target="mailto:helpdesk@umsl.edu" TargetMode="External"/><Relationship Id="rId45"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upport.apple.com/downloads/" TargetMode="External"/><Relationship Id="rId23" Type="http://schemas.openxmlformats.org/officeDocument/2006/relationships/hyperlink" Target="http://www.umsl.edu/services/ctl/faculty/facultyorientations/maintaining_work_environment.html" TargetMode="External"/><Relationship Id="rId28" Type="http://schemas.openxmlformats.org/officeDocument/2006/relationships/hyperlink" Target="http://bulletin.umsl.edu/studentconduct/" TargetMode="External"/><Relationship Id="rId36" Type="http://schemas.openxmlformats.org/officeDocument/2006/relationships/hyperlink" Target="mailto:Email" TargetMode="External"/><Relationship Id="rId10" Type="http://schemas.openxmlformats.org/officeDocument/2006/relationships/hyperlink" Target="https://www.umsltritonstore.com/t-autoaccess_student.aspx" TargetMode="External"/><Relationship Id="rId19" Type="http://schemas.openxmlformats.org/officeDocument/2006/relationships/hyperlink" Target="https://umsl.instructure.com/courses/15933" TargetMode="External"/><Relationship Id="rId31" Type="http://schemas.openxmlformats.org/officeDocument/2006/relationships/hyperlink" Target="mailto:cramert@umsl.edu" TargetMode="External"/><Relationship Id="rId44"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umsl.edu/technology/support/" TargetMode="External"/><Relationship Id="rId22" Type="http://schemas.openxmlformats.org/officeDocument/2006/relationships/hyperlink" Target="http://www.umsl.edu/technology/support/" TargetMode="External"/><Relationship Id="rId27" Type="http://schemas.openxmlformats.org/officeDocument/2006/relationships/hyperlink" Target="http://www.umsl.edu/services/academic/policy/academic-dishonesty.html" TargetMode="External"/><Relationship Id="rId30" Type="http://schemas.openxmlformats.org/officeDocument/2006/relationships/hyperlink" Target="http://www.umsl.edu/services/academic/policy/academic-dishonesty.html" TargetMode="External"/><Relationship Id="rId35" Type="http://schemas.openxmlformats.org/officeDocument/2006/relationships/hyperlink" Target="mailto:umslsea@umsl.edu" TargetMode="External"/><Relationship Id="rId43" Type="http://schemas.openxmlformats.org/officeDocument/2006/relationships/hyperlink" Target="mailto:lrl@umsl.edu"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pearson.com/store/p/options-futures-and-other-derivatives/P100001430025/9780134631493?creative=489250547975&amp;keyword=&amp;matchtype=&amp;network=g&amp;device=c&amp;gclid=CjwKCAiAgJWABhArEiwAmNVTB3HPKB0Aia3gG1rLPOUPEm795gPoM6u81JVvDVIFyTxuCyvwtHAYwRoCR9QQAvD_BwE" TargetMode="External"/><Relationship Id="rId17" Type="http://schemas.openxmlformats.org/officeDocument/2006/relationships/hyperlink" Target="http://www.mozilla.org/en-US/firefox/new/" TargetMode="External"/><Relationship Id="rId25" Type="http://schemas.openxmlformats.org/officeDocument/2006/relationships/hyperlink" Target="http://www.umsl.edu/technology/support/" TargetMode="External"/><Relationship Id="rId33" Type="http://schemas.openxmlformats.org/officeDocument/2006/relationships/hyperlink" Target="mailto:iss@umsl.edu" TargetMode="External"/><Relationship Id="rId38" Type="http://schemas.openxmlformats.org/officeDocument/2006/relationships/hyperlink" Target="https://www.umsl.edu/~mcraa/index.html" TargetMode="External"/><Relationship Id="rId46" Type="http://schemas.openxmlformats.org/officeDocument/2006/relationships/fontTable" Target="fontTable.xml"/><Relationship Id="rId20" Type="http://schemas.openxmlformats.org/officeDocument/2006/relationships/hyperlink" Target="mailto:cramert@umsl.edu" TargetMode="External"/><Relationship Id="rId41" Type="http://schemas.openxmlformats.org/officeDocument/2006/relationships/hyperlink" Target="https://community.canvaslms.com/docs/DOC-41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Cultural Anthropology</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82015A-93D0-4729-9C1B-6BDD05403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6423</Words>
  <Characters>34502</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Anth&amp; 206 Winter 2013</vt:lpstr>
    </vt:vector>
  </TitlesOfParts>
  <Company/>
  <LinksUpToDate>false</LinksUpToDate>
  <CharactersWithSpaces>40844</CharactersWithSpaces>
  <SharedDoc>false</SharedDoc>
  <HLinks>
    <vt:vector size="300" baseType="variant">
      <vt:variant>
        <vt:i4>4718687</vt:i4>
      </vt:variant>
      <vt:variant>
        <vt:i4>150</vt:i4>
      </vt:variant>
      <vt:variant>
        <vt:i4>0</vt:i4>
      </vt:variant>
      <vt:variant>
        <vt:i4>5</vt:i4>
      </vt:variant>
      <vt:variant>
        <vt:lpwstr>http://www.umsl.edu/mathcs/math-academic-center/</vt:lpwstr>
      </vt:variant>
      <vt:variant>
        <vt:lpwstr/>
      </vt:variant>
      <vt:variant>
        <vt:i4>4718687</vt:i4>
      </vt:variant>
      <vt:variant>
        <vt:i4>147</vt:i4>
      </vt:variant>
      <vt:variant>
        <vt:i4>0</vt:i4>
      </vt:variant>
      <vt:variant>
        <vt:i4>5</vt:i4>
      </vt:variant>
      <vt:variant>
        <vt:lpwstr>http://www.umsl.edu/mathcs/math-academic-center/</vt:lpwstr>
      </vt:variant>
      <vt:variant>
        <vt:lpwstr/>
      </vt:variant>
      <vt:variant>
        <vt:i4>3932270</vt:i4>
      </vt:variant>
      <vt:variant>
        <vt:i4>144</vt:i4>
      </vt:variant>
      <vt:variant>
        <vt:i4>0</vt:i4>
      </vt:variant>
      <vt:variant>
        <vt:i4>5</vt:i4>
      </vt:variant>
      <vt:variant>
        <vt:lpwstr>http://www.umsl.edu/technology/lrl/</vt:lpwstr>
      </vt:variant>
      <vt:variant>
        <vt:lpwstr/>
      </vt:variant>
      <vt:variant>
        <vt:i4>3932270</vt:i4>
      </vt:variant>
      <vt:variant>
        <vt:i4>141</vt:i4>
      </vt:variant>
      <vt:variant>
        <vt:i4>0</vt:i4>
      </vt:variant>
      <vt:variant>
        <vt:i4>5</vt:i4>
      </vt:variant>
      <vt:variant>
        <vt:lpwstr>http://www.umsl.edu/technology/lrl/</vt:lpwstr>
      </vt:variant>
      <vt:variant>
        <vt:lpwstr/>
      </vt:variant>
      <vt:variant>
        <vt:i4>3014684</vt:i4>
      </vt:variant>
      <vt:variant>
        <vt:i4>138</vt:i4>
      </vt:variant>
      <vt:variant>
        <vt:i4>0</vt:i4>
      </vt:variant>
      <vt:variant>
        <vt:i4>5</vt:i4>
      </vt:variant>
      <vt:variant>
        <vt:lpwstr>mailto:lrl@umsl.edu</vt:lpwstr>
      </vt:variant>
      <vt:variant>
        <vt:lpwstr/>
      </vt:variant>
      <vt:variant>
        <vt:i4>3014684</vt:i4>
      </vt:variant>
      <vt:variant>
        <vt:i4>135</vt:i4>
      </vt:variant>
      <vt:variant>
        <vt:i4>0</vt:i4>
      </vt:variant>
      <vt:variant>
        <vt:i4>5</vt:i4>
      </vt:variant>
      <vt:variant>
        <vt:lpwstr>mailto:lrl@umsl.edu</vt:lpwstr>
      </vt:variant>
      <vt:variant>
        <vt:lpwstr/>
      </vt:variant>
      <vt:variant>
        <vt:i4>6094861</vt:i4>
      </vt:variant>
      <vt:variant>
        <vt:i4>132</vt:i4>
      </vt:variant>
      <vt:variant>
        <vt:i4>0</vt:i4>
      </vt:variant>
      <vt:variant>
        <vt:i4>5</vt:i4>
      </vt:variant>
      <vt:variant>
        <vt:lpwstr>https://community.canvaslms.com/docs/DOC-4121</vt:lpwstr>
      </vt:variant>
      <vt:variant>
        <vt:lpwstr/>
      </vt:variant>
      <vt:variant>
        <vt:i4>2818159</vt:i4>
      </vt:variant>
      <vt:variant>
        <vt:i4>129</vt:i4>
      </vt:variant>
      <vt:variant>
        <vt:i4>0</vt:i4>
      </vt:variant>
      <vt:variant>
        <vt:i4>5</vt:i4>
      </vt:variant>
      <vt:variant>
        <vt:lpwstr>http://www.umsl.edu/technology/tsc/</vt:lpwstr>
      </vt:variant>
      <vt:variant>
        <vt:lpwstr/>
      </vt:variant>
      <vt:variant>
        <vt:i4>2818159</vt:i4>
      </vt:variant>
      <vt:variant>
        <vt:i4>126</vt:i4>
      </vt:variant>
      <vt:variant>
        <vt:i4>0</vt:i4>
      </vt:variant>
      <vt:variant>
        <vt:i4>5</vt:i4>
      </vt:variant>
      <vt:variant>
        <vt:lpwstr>http://www.umsl.edu/technology/tsc/</vt:lpwstr>
      </vt:variant>
      <vt:variant>
        <vt:lpwstr/>
      </vt:variant>
      <vt:variant>
        <vt:i4>2097181</vt:i4>
      </vt:variant>
      <vt:variant>
        <vt:i4>123</vt:i4>
      </vt:variant>
      <vt:variant>
        <vt:i4>0</vt:i4>
      </vt:variant>
      <vt:variant>
        <vt:i4>5</vt:i4>
      </vt:variant>
      <vt:variant>
        <vt:lpwstr>mailto:helpdesk@umsl.edu</vt:lpwstr>
      </vt:variant>
      <vt:variant>
        <vt:lpwstr/>
      </vt:variant>
      <vt:variant>
        <vt:i4>2097181</vt:i4>
      </vt:variant>
      <vt:variant>
        <vt:i4>120</vt:i4>
      </vt:variant>
      <vt:variant>
        <vt:i4>0</vt:i4>
      </vt:variant>
      <vt:variant>
        <vt:i4>5</vt:i4>
      </vt:variant>
      <vt:variant>
        <vt:lpwstr>mailto:helpdesk@umsl.edu</vt:lpwstr>
      </vt:variant>
      <vt:variant>
        <vt:lpwstr/>
      </vt:variant>
      <vt:variant>
        <vt:i4>5242948</vt:i4>
      </vt:variant>
      <vt:variant>
        <vt:i4>117</vt:i4>
      </vt:variant>
      <vt:variant>
        <vt:i4>0</vt:i4>
      </vt:variant>
      <vt:variant>
        <vt:i4>5</vt:i4>
      </vt:variant>
      <vt:variant>
        <vt:lpwstr>http://www.umsl.edu/services/ctl/studentsupport/omp.html</vt:lpwstr>
      </vt:variant>
      <vt:variant>
        <vt:lpwstr/>
      </vt:variant>
      <vt:variant>
        <vt:i4>5242948</vt:i4>
      </vt:variant>
      <vt:variant>
        <vt:i4>114</vt:i4>
      </vt:variant>
      <vt:variant>
        <vt:i4>0</vt:i4>
      </vt:variant>
      <vt:variant>
        <vt:i4>5</vt:i4>
      </vt:variant>
      <vt:variant>
        <vt:lpwstr>http://www.umsl.edu/services/ctl/studentsupport/omp.html</vt:lpwstr>
      </vt:variant>
      <vt:variant>
        <vt:lpwstr/>
      </vt:variant>
      <vt:variant>
        <vt:i4>3276807</vt:i4>
      </vt:variant>
      <vt:variant>
        <vt:i4>111</vt:i4>
      </vt:variant>
      <vt:variant>
        <vt:i4>0</vt:i4>
      </vt:variant>
      <vt:variant>
        <vt:i4>5</vt:i4>
      </vt:variant>
      <vt:variant>
        <vt:lpwstr>mailto:onlinementor@umsl.edu</vt:lpwstr>
      </vt:variant>
      <vt:variant>
        <vt:lpwstr/>
      </vt:variant>
      <vt:variant>
        <vt:i4>3276807</vt:i4>
      </vt:variant>
      <vt:variant>
        <vt:i4>108</vt:i4>
      </vt:variant>
      <vt:variant>
        <vt:i4>0</vt:i4>
      </vt:variant>
      <vt:variant>
        <vt:i4>5</vt:i4>
      </vt:variant>
      <vt:variant>
        <vt:lpwstr>mailto:onlinementor@umsl.edu</vt:lpwstr>
      </vt:variant>
      <vt:variant>
        <vt:lpwstr/>
      </vt:variant>
      <vt:variant>
        <vt:i4>3604525</vt:i4>
      </vt:variant>
      <vt:variant>
        <vt:i4>105</vt:i4>
      </vt:variant>
      <vt:variant>
        <vt:i4>0</vt:i4>
      </vt:variant>
      <vt:variant>
        <vt:i4>5</vt:i4>
      </vt:variant>
      <vt:variant>
        <vt:lpwstr>https://www.umsl.edu/~mcraa/index.html</vt:lpwstr>
      </vt:variant>
      <vt:variant>
        <vt:lpwstr/>
      </vt:variant>
      <vt:variant>
        <vt:i4>3604525</vt:i4>
      </vt:variant>
      <vt:variant>
        <vt:i4>102</vt:i4>
      </vt:variant>
      <vt:variant>
        <vt:i4>0</vt:i4>
      </vt:variant>
      <vt:variant>
        <vt:i4>5</vt:i4>
      </vt:variant>
      <vt:variant>
        <vt:lpwstr>https://www.umsl.edu/~mcraa/index.html</vt:lpwstr>
      </vt:variant>
      <vt:variant>
        <vt:lpwstr/>
      </vt:variant>
      <vt:variant>
        <vt:i4>5832820</vt:i4>
      </vt:variant>
      <vt:variant>
        <vt:i4>99</vt:i4>
      </vt:variant>
      <vt:variant>
        <vt:i4>0</vt:i4>
      </vt:variant>
      <vt:variant>
        <vt:i4>5</vt:i4>
      </vt:variant>
      <vt:variant>
        <vt:lpwstr>mailto:multicultural@umsl.edu</vt:lpwstr>
      </vt:variant>
      <vt:variant>
        <vt:lpwstr/>
      </vt:variant>
      <vt:variant>
        <vt:i4>655438</vt:i4>
      </vt:variant>
      <vt:variant>
        <vt:i4>96</vt:i4>
      </vt:variant>
      <vt:variant>
        <vt:i4>0</vt:i4>
      </vt:variant>
      <vt:variant>
        <vt:i4>5</vt:i4>
      </vt:variant>
      <vt:variant>
        <vt:lpwstr>mailto:Email</vt:lpwstr>
      </vt:variant>
      <vt:variant>
        <vt:lpwstr/>
      </vt:variant>
      <vt:variant>
        <vt:i4>3211314</vt:i4>
      </vt:variant>
      <vt:variant>
        <vt:i4>93</vt:i4>
      </vt:variant>
      <vt:variant>
        <vt:i4>0</vt:i4>
      </vt:variant>
      <vt:variant>
        <vt:i4>5</vt:i4>
      </vt:variant>
      <vt:variant>
        <vt:lpwstr>https://www.umsl.edu/services/sea/</vt:lpwstr>
      </vt:variant>
      <vt:variant>
        <vt:lpwstr/>
      </vt:variant>
      <vt:variant>
        <vt:i4>3211314</vt:i4>
      </vt:variant>
      <vt:variant>
        <vt:i4>90</vt:i4>
      </vt:variant>
      <vt:variant>
        <vt:i4>0</vt:i4>
      </vt:variant>
      <vt:variant>
        <vt:i4>5</vt:i4>
      </vt:variant>
      <vt:variant>
        <vt:lpwstr>https://www.umsl.edu/services/sea/</vt:lpwstr>
      </vt:variant>
      <vt:variant>
        <vt:lpwstr/>
      </vt:variant>
      <vt:variant>
        <vt:i4>3801098</vt:i4>
      </vt:variant>
      <vt:variant>
        <vt:i4>87</vt:i4>
      </vt:variant>
      <vt:variant>
        <vt:i4>0</vt:i4>
      </vt:variant>
      <vt:variant>
        <vt:i4>5</vt:i4>
      </vt:variant>
      <vt:variant>
        <vt:lpwstr>mailto:umslsea@umsl.edu</vt:lpwstr>
      </vt:variant>
      <vt:variant>
        <vt:lpwstr/>
      </vt:variant>
      <vt:variant>
        <vt:i4>3801098</vt:i4>
      </vt:variant>
      <vt:variant>
        <vt:i4>84</vt:i4>
      </vt:variant>
      <vt:variant>
        <vt:i4>0</vt:i4>
      </vt:variant>
      <vt:variant>
        <vt:i4>5</vt:i4>
      </vt:variant>
      <vt:variant>
        <vt:lpwstr>mailto:umslsea@umsl.edu</vt:lpwstr>
      </vt:variant>
      <vt:variant>
        <vt:lpwstr/>
      </vt:variant>
      <vt:variant>
        <vt:i4>2883631</vt:i4>
      </vt:variant>
      <vt:variant>
        <vt:i4>81</vt:i4>
      </vt:variant>
      <vt:variant>
        <vt:i4>0</vt:i4>
      </vt:variant>
      <vt:variant>
        <vt:i4>5</vt:i4>
      </vt:variant>
      <vt:variant>
        <vt:lpwstr>http://www.umsl.edu/~intelstu/contact.html</vt:lpwstr>
      </vt:variant>
      <vt:variant>
        <vt:lpwstr/>
      </vt:variant>
      <vt:variant>
        <vt:i4>2883631</vt:i4>
      </vt:variant>
      <vt:variant>
        <vt:i4>78</vt:i4>
      </vt:variant>
      <vt:variant>
        <vt:i4>0</vt:i4>
      </vt:variant>
      <vt:variant>
        <vt:i4>5</vt:i4>
      </vt:variant>
      <vt:variant>
        <vt:lpwstr>http://www.umsl.edu/~intelstu/contact.html</vt:lpwstr>
      </vt:variant>
      <vt:variant>
        <vt:lpwstr/>
      </vt:variant>
      <vt:variant>
        <vt:i4>3407901</vt:i4>
      </vt:variant>
      <vt:variant>
        <vt:i4>75</vt:i4>
      </vt:variant>
      <vt:variant>
        <vt:i4>0</vt:i4>
      </vt:variant>
      <vt:variant>
        <vt:i4>5</vt:i4>
      </vt:variant>
      <vt:variant>
        <vt:lpwstr>mailto:iss@umsl.edu</vt:lpwstr>
      </vt:variant>
      <vt:variant>
        <vt:lpwstr/>
      </vt:variant>
      <vt:variant>
        <vt:i4>3407901</vt:i4>
      </vt:variant>
      <vt:variant>
        <vt:i4>72</vt:i4>
      </vt:variant>
      <vt:variant>
        <vt:i4>0</vt:i4>
      </vt:variant>
      <vt:variant>
        <vt:i4>5</vt:i4>
      </vt:variant>
      <vt:variant>
        <vt:lpwstr>mailto:iss@umsl.edu</vt:lpwstr>
      </vt:variant>
      <vt:variant>
        <vt:lpwstr/>
      </vt:variant>
      <vt:variant>
        <vt:i4>589842</vt:i4>
      </vt:variant>
      <vt:variant>
        <vt:i4>69</vt:i4>
      </vt:variant>
      <vt:variant>
        <vt:i4>0</vt:i4>
      </vt:variant>
      <vt:variant>
        <vt:i4>5</vt:i4>
      </vt:variant>
      <vt:variant>
        <vt:lpwstr>http://www.umsl.edu/services/disability/</vt:lpwstr>
      </vt:variant>
      <vt:variant>
        <vt:lpwstr/>
      </vt:variant>
      <vt:variant>
        <vt:i4>2490475</vt:i4>
      </vt:variant>
      <vt:variant>
        <vt:i4>66</vt:i4>
      </vt:variant>
      <vt:variant>
        <vt:i4>0</vt:i4>
      </vt:variant>
      <vt:variant>
        <vt:i4>5</vt:i4>
      </vt:variant>
      <vt:variant>
        <vt:lpwstr>http://www.umsl.edu/services/disability</vt:lpwstr>
      </vt:variant>
      <vt:variant>
        <vt:lpwstr/>
      </vt:variant>
      <vt:variant>
        <vt:i4>3997699</vt:i4>
      </vt:variant>
      <vt:variant>
        <vt:i4>63</vt:i4>
      </vt:variant>
      <vt:variant>
        <vt:i4>0</vt:i4>
      </vt:variant>
      <vt:variant>
        <vt:i4>5</vt:i4>
      </vt:variant>
      <vt:variant>
        <vt:lpwstr>mailto:cramert@umsl.edu</vt:lpwstr>
      </vt:variant>
      <vt:variant>
        <vt:lpwstr/>
      </vt:variant>
      <vt:variant>
        <vt:i4>5636096</vt:i4>
      </vt:variant>
      <vt:variant>
        <vt:i4>60</vt:i4>
      </vt:variant>
      <vt:variant>
        <vt:i4>0</vt:i4>
      </vt:variant>
      <vt:variant>
        <vt:i4>5</vt:i4>
      </vt:variant>
      <vt:variant>
        <vt:lpwstr>http://www.umsl.edu/services/academic/policy/academic-dishonesty.html</vt:lpwstr>
      </vt:variant>
      <vt:variant>
        <vt:lpwstr/>
      </vt:variant>
      <vt:variant>
        <vt:i4>4587547</vt:i4>
      </vt:variant>
      <vt:variant>
        <vt:i4>57</vt:i4>
      </vt:variant>
      <vt:variant>
        <vt:i4>0</vt:i4>
      </vt:variant>
      <vt:variant>
        <vt:i4>5</vt:i4>
      </vt:variant>
      <vt:variant>
        <vt:lpwstr>http://bulletin.umsl.edu/studentconduct/</vt:lpwstr>
      </vt:variant>
      <vt:variant>
        <vt:lpwstr/>
      </vt:variant>
      <vt:variant>
        <vt:i4>4587547</vt:i4>
      </vt:variant>
      <vt:variant>
        <vt:i4>54</vt:i4>
      </vt:variant>
      <vt:variant>
        <vt:i4>0</vt:i4>
      </vt:variant>
      <vt:variant>
        <vt:i4>5</vt:i4>
      </vt:variant>
      <vt:variant>
        <vt:lpwstr>http://bulletin.umsl.edu/studentconduct/</vt:lpwstr>
      </vt:variant>
      <vt:variant>
        <vt:lpwstr/>
      </vt:variant>
      <vt:variant>
        <vt:i4>5636096</vt:i4>
      </vt:variant>
      <vt:variant>
        <vt:i4>51</vt:i4>
      </vt:variant>
      <vt:variant>
        <vt:i4>0</vt:i4>
      </vt:variant>
      <vt:variant>
        <vt:i4>5</vt:i4>
      </vt:variant>
      <vt:variant>
        <vt:lpwstr>http://www.umsl.edu/services/academic/policy/academic-dishonesty.html</vt:lpwstr>
      </vt:variant>
      <vt:variant>
        <vt:lpwstr/>
      </vt:variant>
      <vt:variant>
        <vt:i4>2359403</vt:i4>
      </vt:variant>
      <vt:variant>
        <vt:i4>48</vt:i4>
      </vt:variant>
      <vt:variant>
        <vt:i4>0</vt:i4>
      </vt:variant>
      <vt:variant>
        <vt:i4>5</vt:i4>
      </vt:variant>
      <vt:variant>
        <vt:lpwstr>http://www.umsl.edu/technology/support/</vt:lpwstr>
      </vt:variant>
      <vt:variant>
        <vt:lpwstr/>
      </vt:variant>
      <vt:variant>
        <vt:i4>2359403</vt:i4>
      </vt:variant>
      <vt:variant>
        <vt:i4>45</vt:i4>
      </vt:variant>
      <vt:variant>
        <vt:i4>0</vt:i4>
      </vt:variant>
      <vt:variant>
        <vt:i4>5</vt:i4>
      </vt:variant>
      <vt:variant>
        <vt:lpwstr>http://www.umsl.edu/technology/support/</vt:lpwstr>
      </vt:variant>
      <vt:variant>
        <vt:lpwstr/>
      </vt:variant>
      <vt:variant>
        <vt:i4>2359403</vt:i4>
      </vt:variant>
      <vt:variant>
        <vt:i4>42</vt:i4>
      </vt:variant>
      <vt:variant>
        <vt:i4>0</vt:i4>
      </vt:variant>
      <vt:variant>
        <vt:i4>5</vt:i4>
      </vt:variant>
      <vt:variant>
        <vt:lpwstr>http://www.umsl.edu/technology/support/</vt:lpwstr>
      </vt:variant>
      <vt:variant>
        <vt:lpwstr/>
      </vt:variant>
      <vt:variant>
        <vt:i4>2490475</vt:i4>
      </vt:variant>
      <vt:variant>
        <vt:i4>39</vt:i4>
      </vt:variant>
      <vt:variant>
        <vt:i4>0</vt:i4>
      </vt:variant>
      <vt:variant>
        <vt:i4>5</vt:i4>
      </vt:variant>
      <vt:variant>
        <vt:lpwstr>http://www.umsl.edu/services/disability</vt:lpwstr>
      </vt:variant>
      <vt:variant>
        <vt:lpwstr/>
      </vt:variant>
      <vt:variant>
        <vt:i4>3997699</vt:i4>
      </vt:variant>
      <vt:variant>
        <vt:i4>36</vt:i4>
      </vt:variant>
      <vt:variant>
        <vt:i4>0</vt:i4>
      </vt:variant>
      <vt:variant>
        <vt:i4>5</vt:i4>
      </vt:variant>
      <vt:variant>
        <vt:lpwstr>mailto:cramert@umsl.edu</vt:lpwstr>
      </vt:variant>
      <vt:variant>
        <vt:lpwstr/>
      </vt:variant>
      <vt:variant>
        <vt:i4>2621502</vt:i4>
      </vt:variant>
      <vt:variant>
        <vt:i4>33</vt:i4>
      </vt:variant>
      <vt:variant>
        <vt:i4>0</vt:i4>
      </vt:variant>
      <vt:variant>
        <vt:i4>5</vt:i4>
      </vt:variant>
      <vt:variant>
        <vt:lpwstr>https://umsl.instructure.com/courses/15933</vt:lpwstr>
      </vt:variant>
      <vt:variant>
        <vt:lpwstr/>
      </vt:variant>
      <vt:variant>
        <vt:i4>6357054</vt:i4>
      </vt:variant>
      <vt:variant>
        <vt:i4>30</vt:i4>
      </vt:variant>
      <vt:variant>
        <vt:i4>0</vt:i4>
      </vt:variant>
      <vt:variant>
        <vt:i4>5</vt:i4>
      </vt:variant>
      <vt:variant>
        <vt:lpwstr>http://get.adobe.com/reader/?promoid=HRZAC</vt:lpwstr>
      </vt:variant>
      <vt:variant>
        <vt:lpwstr/>
      </vt:variant>
      <vt:variant>
        <vt:i4>5570625</vt:i4>
      </vt:variant>
      <vt:variant>
        <vt:i4>27</vt:i4>
      </vt:variant>
      <vt:variant>
        <vt:i4>0</vt:i4>
      </vt:variant>
      <vt:variant>
        <vt:i4>5</vt:i4>
      </vt:variant>
      <vt:variant>
        <vt:lpwstr>http://get.adobe.com/flashplayer/</vt:lpwstr>
      </vt:variant>
      <vt:variant>
        <vt:lpwstr/>
      </vt:variant>
      <vt:variant>
        <vt:i4>3801139</vt:i4>
      </vt:variant>
      <vt:variant>
        <vt:i4>24</vt:i4>
      </vt:variant>
      <vt:variant>
        <vt:i4>0</vt:i4>
      </vt:variant>
      <vt:variant>
        <vt:i4>5</vt:i4>
      </vt:variant>
      <vt:variant>
        <vt:lpwstr>http://www.videolan.org/vlc/index.html</vt:lpwstr>
      </vt:variant>
      <vt:variant>
        <vt:lpwstr/>
      </vt:variant>
      <vt:variant>
        <vt:i4>5373961</vt:i4>
      </vt:variant>
      <vt:variant>
        <vt:i4>21</vt:i4>
      </vt:variant>
      <vt:variant>
        <vt:i4>0</vt:i4>
      </vt:variant>
      <vt:variant>
        <vt:i4>5</vt:i4>
      </vt:variant>
      <vt:variant>
        <vt:lpwstr>http://www.speedtest.net/</vt:lpwstr>
      </vt:variant>
      <vt:variant>
        <vt:lpwstr/>
      </vt:variant>
      <vt:variant>
        <vt:i4>1114196</vt:i4>
      </vt:variant>
      <vt:variant>
        <vt:i4>18</vt:i4>
      </vt:variant>
      <vt:variant>
        <vt:i4>0</vt:i4>
      </vt:variant>
      <vt:variant>
        <vt:i4>5</vt:i4>
      </vt:variant>
      <vt:variant>
        <vt:lpwstr>http://www.mozilla.org/en-US/firefox/new/</vt:lpwstr>
      </vt:variant>
      <vt:variant>
        <vt:lpwstr/>
      </vt:variant>
      <vt:variant>
        <vt:i4>4390976</vt:i4>
      </vt:variant>
      <vt:variant>
        <vt:i4>15</vt:i4>
      </vt:variant>
      <vt:variant>
        <vt:i4>0</vt:i4>
      </vt:variant>
      <vt:variant>
        <vt:i4>5</vt:i4>
      </vt:variant>
      <vt:variant>
        <vt:lpwstr>https://www.google.com/intl/en-US/chrome/browser/</vt:lpwstr>
      </vt:variant>
      <vt:variant>
        <vt:lpwstr/>
      </vt:variant>
      <vt:variant>
        <vt:i4>262219</vt:i4>
      </vt:variant>
      <vt:variant>
        <vt:i4>12</vt:i4>
      </vt:variant>
      <vt:variant>
        <vt:i4>0</vt:i4>
      </vt:variant>
      <vt:variant>
        <vt:i4>5</vt:i4>
      </vt:variant>
      <vt:variant>
        <vt:lpwstr>http://windows.microsoft.com/en-us/internet-explorer/download-ie</vt:lpwstr>
      </vt:variant>
      <vt:variant>
        <vt:lpwstr/>
      </vt:variant>
      <vt:variant>
        <vt:i4>5046351</vt:i4>
      </vt:variant>
      <vt:variant>
        <vt:i4>9</vt:i4>
      </vt:variant>
      <vt:variant>
        <vt:i4>0</vt:i4>
      </vt:variant>
      <vt:variant>
        <vt:i4>5</vt:i4>
      </vt:variant>
      <vt:variant>
        <vt:lpwstr>http://support.apple.com/downloads/</vt:lpwstr>
      </vt:variant>
      <vt:variant>
        <vt:lpwstr>safari</vt:lpwstr>
      </vt:variant>
      <vt:variant>
        <vt:i4>2359403</vt:i4>
      </vt:variant>
      <vt:variant>
        <vt:i4>6</vt:i4>
      </vt:variant>
      <vt:variant>
        <vt:i4>0</vt:i4>
      </vt:variant>
      <vt:variant>
        <vt:i4>5</vt:i4>
      </vt:variant>
      <vt:variant>
        <vt:lpwstr>http://www.umsl.edu/technology/support/</vt:lpwstr>
      </vt:variant>
      <vt:variant>
        <vt:lpwstr/>
      </vt:variant>
      <vt:variant>
        <vt:i4>3866658</vt:i4>
      </vt:variant>
      <vt:variant>
        <vt:i4>3</vt:i4>
      </vt:variant>
      <vt:variant>
        <vt:i4>0</vt:i4>
      </vt:variant>
      <vt:variant>
        <vt:i4>5</vt:i4>
      </vt:variant>
      <vt:variant>
        <vt:lpwstr>http://umsl.edu/go/ORS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Anth&amp; 206 Winter 2013</dc:title>
  <dc:subject/>
  <dc:creator>Microsoft Office Professional 2003</dc:creator>
  <cp:keywords/>
  <cp:lastModifiedBy>Christina Fusch</cp:lastModifiedBy>
  <cp:revision>3</cp:revision>
  <cp:lastPrinted>2009-01-07T20:10:00Z</cp:lastPrinted>
  <dcterms:created xsi:type="dcterms:W3CDTF">2025-07-10T05:21:00Z</dcterms:created>
  <dcterms:modified xsi:type="dcterms:W3CDTF">2025-07-10T05:22:00Z</dcterms:modified>
</cp:coreProperties>
</file>