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CDC94" w14:textId="77777777" w:rsidR="00A147CD" w:rsidRPr="00A147CD" w:rsidRDefault="00A147CD" w:rsidP="00A147CD">
      <w:pPr>
        <w:spacing w:before="100" w:beforeAutospacing="1" w:after="100" w:afterAutospacing="1" w:line="240" w:lineRule="auto"/>
        <w:outlineLvl w:val="0"/>
        <w:rPr>
          <w:rFonts w:ascii="Times New Roman" w:eastAsia="Times New Roman" w:hAnsi="Times New Roman" w:cs="Times New Roman"/>
          <w:b/>
          <w:bCs/>
          <w:kern w:val="36"/>
          <w:sz w:val="40"/>
          <w:szCs w:val="48"/>
        </w:rPr>
      </w:pPr>
      <w:r w:rsidRPr="00A147CD">
        <w:rPr>
          <w:rFonts w:ascii="Times New Roman" w:eastAsia="Times New Roman" w:hAnsi="Times New Roman" w:cs="Times New Roman"/>
          <w:b/>
          <w:bCs/>
          <w:kern w:val="36"/>
          <w:sz w:val="40"/>
          <w:szCs w:val="48"/>
        </w:rPr>
        <w:t>10 Recent Archaeological Finds That Rewrite History</w:t>
      </w:r>
    </w:p>
    <w:p w14:paraId="5F86CEF7" w14:textId="77777777" w:rsidR="00A147CD" w:rsidRDefault="00A147CD" w:rsidP="00A147CD">
      <w:pPr>
        <w:spacing w:before="100" w:beforeAutospacing="1" w:after="100" w:afterAutospacing="1" w:line="240" w:lineRule="auto"/>
        <w:rPr>
          <w:rFonts w:ascii="Times New Roman" w:eastAsia="Times New Roman" w:hAnsi="Times New Roman" w:cs="Times New Roman"/>
          <w:sz w:val="24"/>
          <w:szCs w:val="24"/>
        </w:rPr>
      </w:pPr>
    </w:p>
    <w:p w14:paraId="51BEB238" w14:textId="77777777" w:rsidR="00A147CD" w:rsidRPr="00A147CD" w:rsidRDefault="00A147CD" w:rsidP="00A147CD">
      <w:pPr>
        <w:spacing w:before="100" w:beforeAutospacing="1" w:after="100" w:afterAutospacing="1" w:line="240" w:lineRule="auto"/>
        <w:rPr>
          <w:rFonts w:ascii="Times New Roman" w:eastAsia="Times New Roman" w:hAnsi="Times New Roman" w:cs="Times New Roman"/>
          <w:sz w:val="24"/>
          <w:szCs w:val="24"/>
        </w:rPr>
      </w:pPr>
      <w:hyperlink r:id="rId4" w:history="1">
        <w:proofErr w:type="spellStart"/>
        <w:r w:rsidRPr="00A147CD">
          <w:rPr>
            <w:rFonts w:ascii="Times New Roman" w:eastAsia="Times New Roman" w:hAnsi="Times New Roman" w:cs="Times New Roman"/>
            <w:color w:val="0000FF"/>
            <w:sz w:val="24"/>
            <w:szCs w:val="24"/>
            <w:u w:val="single"/>
          </w:rPr>
          <w:t>Radu</w:t>
        </w:r>
        <w:proofErr w:type="spellEnd"/>
        <w:r w:rsidRPr="00A147CD">
          <w:rPr>
            <w:rFonts w:ascii="Times New Roman" w:eastAsia="Times New Roman" w:hAnsi="Times New Roman" w:cs="Times New Roman"/>
            <w:color w:val="0000FF"/>
            <w:sz w:val="24"/>
            <w:szCs w:val="24"/>
            <w:u w:val="single"/>
          </w:rPr>
          <w:t xml:space="preserve"> Alexander</w:t>
        </w:r>
      </w:hyperlink>
      <w:r w:rsidRPr="00A147CD">
        <w:rPr>
          <w:rFonts w:ascii="Times New Roman" w:eastAsia="Times New Roman" w:hAnsi="Times New Roman" w:cs="Times New Roman"/>
          <w:sz w:val="24"/>
          <w:szCs w:val="24"/>
        </w:rPr>
        <w:t xml:space="preserve"> November 3, 2016</w:t>
      </w:r>
    </w:p>
    <w:p w14:paraId="1BC7FC0B" w14:textId="77777777" w:rsidR="00A147CD" w:rsidRPr="00A147CD" w:rsidRDefault="00A147CD" w:rsidP="00A147CD">
      <w:pPr>
        <w:spacing w:after="0" w:line="240" w:lineRule="auto"/>
        <w:rPr>
          <w:rFonts w:ascii="Times New Roman" w:eastAsia="Times New Roman" w:hAnsi="Times New Roman" w:cs="Times New Roman"/>
          <w:sz w:val="24"/>
          <w:szCs w:val="24"/>
        </w:rPr>
      </w:pPr>
      <w:r w:rsidRPr="00A147CD">
        <w:rPr>
          <w:rFonts w:ascii="Times New Roman" w:eastAsia="Times New Roman" w:hAnsi="Times New Roman" w:cs="Times New Roman"/>
          <w:sz w:val="24"/>
          <w:szCs w:val="24"/>
        </w:rPr>
        <w:t xml:space="preserve">Every year, our knowledge of the past improves a little bit. 2016 has been no different. Scientists have made several discoveries and revelations which have helped us better understand (and, in some cases, drastically altered) our history. </w:t>
      </w:r>
    </w:p>
    <w:p w14:paraId="621CE279" w14:textId="77777777" w:rsidR="00A147CD" w:rsidRPr="00A147CD" w:rsidRDefault="00A147CD" w:rsidP="00A147CD">
      <w:pPr>
        <w:spacing w:before="100" w:beforeAutospacing="1" w:after="100" w:afterAutospacing="1" w:line="240" w:lineRule="auto"/>
        <w:outlineLvl w:val="1"/>
        <w:rPr>
          <w:rFonts w:ascii="Times New Roman" w:eastAsia="Times New Roman" w:hAnsi="Times New Roman" w:cs="Times New Roman"/>
          <w:b/>
          <w:bCs/>
          <w:sz w:val="36"/>
          <w:szCs w:val="36"/>
        </w:rPr>
      </w:pPr>
      <w:r w:rsidRPr="00A147CD">
        <w:rPr>
          <w:rFonts w:ascii="Times New Roman" w:eastAsia="Times New Roman" w:hAnsi="Times New Roman" w:cs="Times New Roman"/>
          <w:b/>
          <w:bCs/>
          <w:sz w:val="36"/>
          <w:szCs w:val="36"/>
        </w:rPr>
        <w:t>10 Ancient Chinese Beer</w:t>
      </w:r>
    </w:p>
    <w:p w14:paraId="092929CE" w14:textId="77777777" w:rsidR="00A147CD" w:rsidRPr="00A147CD" w:rsidRDefault="00A147CD" w:rsidP="00A147CD">
      <w:pPr>
        <w:spacing w:before="100" w:beforeAutospacing="1" w:after="100" w:afterAutospacing="1" w:line="240" w:lineRule="auto"/>
        <w:rPr>
          <w:rFonts w:ascii="Times New Roman" w:eastAsia="Times New Roman" w:hAnsi="Times New Roman" w:cs="Times New Roman"/>
          <w:sz w:val="24"/>
          <w:szCs w:val="24"/>
        </w:rPr>
      </w:pPr>
      <w:r w:rsidRPr="00A147CD">
        <w:rPr>
          <w:rFonts w:ascii="Times New Roman" w:eastAsia="Times New Roman" w:hAnsi="Times New Roman" w:cs="Times New Roman"/>
          <w:noProof/>
          <w:sz w:val="24"/>
          <w:szCs w:val="24"/>
        </w:rPr>
        <w:drawing>
          <wp:inline distT="0" distB="0" distL="0" distR="0" wp14:anchorId="44E70D37" wp14:editId="6EF2DBE8">
            <wp:extent cx="5695950" cy="3905250"/>
            <wp:effectExtent l="0" t="0" r="0" b="0"/>
            <wp:docPr id="10" name="Picture 10" descr="10a-beer_79129455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a-beer_79129455_sm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95950" cy="3905250"/>
                    </a:xfrm>
                    <a:prstGeom prst="rect">
                      <a:avLst/>
                    </a:prstGeom>
                    <a:noFill/>
                    <a:ln>
                      <a:noFill/>
                    </a:ln>
                  </pic:spPr>
                </pic:pic>
              </a:graphicData>
            </a:graphic>
          </wp:inline>
        </w:drawing>
      </w:r>
    </w:p>
    <w:p w14:paraId="0B358241" w14:textId="77777777" w:rsidR="00A147CD" w:rsidRPr="00A147CD" w:rsidRDefault="00A147CD" w:rsidP="00A147CD">
      <w:pPr>
        <w:spacing w:before="100" w:beforeAutospacing="1" w:after="100" w:afterAutospacing="1" w:line="240" w:lineRule="auto"/>
        <w:rPr>
          <w:rFonts w:ascii="Times New Roman" w:eastAsia="Times New Roman" w:hAnsi="Times New Roman" w:cs="Times New Roman"/>
          <w:sz w:val="24"/>
          <w:szCs w:val="24"/>
        </w:rPr>
      </w:pPr>
      <w:r w:rsidRPr="00A147CD">
        <w:rPr>
          <w:rFonts w:ascii="Times New Roman" w:eastAsia="Times New Roman" w:hAnsi="Times New Roman" w:cs="Times New Roman"/>
          <w:sz w:val="24"/>
          <w:szCs w:val="24"/>
        </w:rPr>
        <w:t>We’ve known for a while that the ancient Chinese enjoyed a drink due to evidence of fermented beverages derived from rice found at a 9,000-year-old site in the Henan Province. However, in 2016, we learned that the Chinese were also beer lovers. Archaeologists excavating the Shaanxi Province found beer-making equipment dating to 3400–2900 BC.</w:t>
      </w:r>
    </w:p>
    <w:p w14:paraId="1ED2B6DB" w14:textId="77777777" w:rsidR="00A147CD" w:rsidRPr="00A147CD" w:rsidRDefault="00A147CD" w:rsidP="00A147CD">
      <w:pPr>
        <w:spacing w:before="100" w:beforeAutospacing="1" w:after="100" w:afterAutospacing="1" w:line="240" w:lineRule="auto"/>
        <w:rPr>
          <w:rFonts w:ascii="Times New Roman" w:eastAsia="Times New Roman" w:hAnsi="Times New Roman" w:cs="Times New Roman"/>
          <w:sz w:val="24"/>
          <w:szCs w:val="24"/>
        </w:rPr>
      </w:pPr>
      <w:r w:rsidRPr="00A147CD">
        <w:rPr>
          <w:rFonts w:ascii="Times New Roman" w:eastAsia="Times New Roman" w:hAnsi="Times New Roman" w:cs="Times New Roman"/>
          <w:sz w:val="24"/>
          <w:szCs w:val="24"/>
        </w:rPr>
        <w:t>This marks the first direct evidence of beer being made on-site in China. Residue found in the vessels also revealed the ingredients of the ancient beer, including broomcorn millet, lily, a grain called Job’s tears, and barley.</w:t>
      </w:r>
    </w:p>
    <w:p w14:paraId="14BDAEBA" w14:textId="77777777" w:rsidR="00A147CD" w:rsidRPr="00A147CD" w:rsidRDefault="00A147CD" w:rsidP="00A147CD">
      <w:pPr>
        <w:spacing w:before="100" w:beforeAutospacing="1" w:after="100" w:afterAutospacing="1" w:line="240" w:lineRule="auto"/>
        <w:rPr>
          <w:rFonts w:ascii="Times New Roman" w:eastAsia="Times New Roman" w:hAnsi="Times New Roman" w:cs="Times New Roman"/>
          <w:sz w:val="24"/>
          <w:szCs w:val="24"/>
        </w:rPr>
      </w:pPr>
      <w:r w:rsidRPr="00A147CD">
        <w:rPr>
          <w:rFonts w:ascii="Times New Roman" w:eastAsia="Times New Roman" w:hAnsi="Times New Roman" w:cs="Times New Roman"/>
          <w:sz w:val="24"/>
          <w:szCs w:val="24"/>
        </w:rPr>
        <w:lastRenderedPageBreak/>
        <w:t xml:space="preserve">The presence of barley was especially surprising as it pushed back the arrival of the crop in China by 1,000 years. According to current evidence, the ancient Chinese </w:t>
      </w:r>
      <w:hyperlink r:id="rId6" w:tgtFrame="_blank" w:history="1">
        <w:r w:rsidRPr="00A147CD">
          <w:rPr>
            <w:rFonts w:ascii="Times New Roman" w:eastAsia="Times New Roman" w:hAnsi="Times New Roman" w:cs="Times New Roman"/>
            <w:color w:val="0000FF"/>
            <w:sz w:val="24"/>
            <w:szCs w:val="24"/>
            <w:u w:val="single"/>
          </w:rPr>
          <w:t>used barley for beer</w:t>
        </w:r>
      </w:hyperlink>
      <w:r w:rsidRPr="00A147CD">
        <w:rPr>
          <w:rFonts w:ascii="Times New Roman" w:eastAsia="Times New Roman" w:hAnsi="Times New Roman" w:cs="Times New Roman"/>
          <w:sz w:val="24"/>
          <w:szCs w:val="24"/>
        </w:rPr>
        <w:t xml:space="preserve"> centuries before using it for food.</w:t>
      </w:r>
    </w:p>
    <w:p w14:paraId="4BE4CDC4" w14:textId="77777777" w:rsidR="00A147CD" w:rsidRPr="00A147CD" w:rsidRDefault="00A147CD" w:rsidP="00A147CD">
      <w:pPr>
        <w:spacing w:after="0" w:line="240" w:lineRule="auto"/>
        <w:rPr>
          <w:rFonts w:ascii="Times New Roman" w:eastAsia="Times New Roman" w:hAnsi="Times New Roman" w:cs="Times New Roman"/>
          <w:sz w:val="24"/>
          <w:szCs w:val="24"/>
        </w:rPr>
      </w:pPr>
    </w:p>
    <w:p w14:paraId="23B6BAE3" w14:textId="77777777" w:rsidR="00A147CD" w:rsidRPr="00A147CD" w:rsidRDefault="00A147CD" w:rsidP="00A147CD">
      <w:pPr>
        <w:spacing w:before="100" w:beforeAutospacing="1" w:after="100" w:afterAutospacing="1" w:line="240" w:lineRule="auto"/>
        <w:outlineLvl w:val="1"/>
        <w:rPr>
          <w:rFonts w:ascii="Times New Roman" w:eastAsia="Times New Roman" w:hAnsi="Times New Roman" w:cs="Times New Roman"/>
          <w:b/>
          <w:bCs/>
          <w:sz w:val="36"/>
          <w:szCs w:val="36"/>
        </w:rPr>
      </w:pPr>
      <w:r w:rsidRPr="00A147CD">
        <w:rPr>
          <w:rFonts w:ascii="Times New Roman" w:eastAsia="Times New Roman" w:hAnsi="Times New Roman" w:cs="Times New Roman"/>
          <w:b/>
          <w:bCs/>
          <w:sz w:val="36"/>
          <w:szCs w:val="36"/>
        </w:rPr>
        <w:t xml:space="preserve">9 A Man </w:t>
      </w:r>
      <w:proofErr w:type="gramStart"/>
      <w:r w:rsidRPr="00A147CD">
        <w:rPr>
          <w:rFonts w:ascii="Times New Roman" w:eastAsia="Times New Roman" w:hAnsi="Times New Roman" w:cs="Times New Roman"/>
          <w:b/>
          <w:bCs/>
          <w:sz w:val="36"/>
          <w:szCs w:val="36"/>
        </w:rPr>
        <w:t>And</w:t>
      </w:r>
      <w:proofErr w:type="gramEnd"/>
      <w:r w:rsidRPr="00A147CD">
        <w:rPr>
          <w:rFonts w:ascii="Times New Roman" w:eastAsia="Times New Roman" w:hAnsi="Times New Roman" w:cs="Times New Roman"/>
          <w:b/>
          <w:bCs/>
          <w:sz w:val="36"/>
          <w:szCs w:val="36"/>
        </w:rPr>
        <w:t xml:space="preserve"> His Dog</w:t>
      </w:r>
    </w:p>
    <w:p w14:paraId="342C5269" w14:textId="77777777" w:rsidR="00A147CD" w:rsidRPr="00A147CD" w:rsidRDefault="00A147CD" w:rsidP="00A147CD">
      <w:pPr>
        <w:spacing w:before="100" w:beforeAutospacing="1" w:after="100" w:afterAutospacing="1" w:line="240" w:lineRule="auto"/>
        <w:rPr>
          <w:rFonts w:ascii="Times New Roman" w:eastAsia="Times New Roman" w:hAnsi="Times New Roman" w:cs="Times New Roman"/>
          <w:sz w:val="24"/>
          <w:szCs w:val="24"/>
        </w:rPr>
      </w:pPr>
      <w:r w:rsidRPr="00A147CD">
        <w:rPr>
          <w:rFonts w:ascii="Times New Roman" w:eastAsia="Times New Roman" w:hAnsi="Times New Roman" w:cs="Times New Roman"/>
          <w:noProof/>
          <w:sz w:val="24"/>
          <w:szCs w:val="24"/>
        </w:rPr>
        <w:drawing>
          <wp:inline distT="0" distB="0" distL="0" distR="0" wp14:anchorId="75EB5248" wp14:editId="5FC08FDC">
            <wp:extent cx="5695950" cy="3390900"/>
            <wp:effectExtent l="0" t="0" r="0" b="0"/>
            <wp:docPr id="9" name="Picture 9" descr="9-ancient-dog-too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9-ancient-dog-toot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95950" cy="3390900"/>
                    </a:xfrm>
                    <a:prstGeom prst="rect">
                      <a:avLst/>
                    </a:prstGeom>
                    <a:noFill/>
                    <a:ln>
                      <a:noFill/>
                    </a:ln>
                  </pic:spPr>
                </pic:pic>
              </a:graphicData>
            </a:graphic>
          </wp:inline>
        </w:drawing>
      </w:r>
    </w:p>
    <w:p w14:paraId="2362459C" w14:textId="77777777" w:rsidR="00A147CD" w:rsidRPr="00A147CD" w:rsidRDefault="00A147CD" w:rsidP="00A147CD">
      <w:pPr>
        <w:spacing w:after="0" w:line="240" w:lineRule="auto"/>
        <w:rPr>
          <w:rFonts w:ascii="Times New Roman" w:eastAsia="Times New Roman" w:hAnsi="Times New Roman" w:cs="Times New Roman"/>
          <w:sz w:val="24"/>
          <w:szCs w:val="24"/>
        </w:rPr>
      </w:pPr>
      <w:r w:rsidRPr="00A147CD">
        <w:rPr>
          <w:rFonts w:ascii="Times New Roman" w:eastAsia="Times New Roman" w:hAnsi="Times New Roman" w:cs="Times New Roman"/>
          <w:sz w:val="24"/>
          <w:szCs w:val="24"/>
        </w:rPr>
        <w:t xml:space="preserve">Photo credit: </w:t>
      </w:r>
      <w:hyperlink r:id="rId8" w:tgtFrame="_blank" w:history="1">
        <w:r w:rsidRPr="00A147CD">
          <w:rPr>
            <w:rFonts w:ascii="Times New Roman" w:eastAsia="Times New Roman" w:hAnsi="Times New Roman" w:cs="Times New Roman"/>
            <w:i/>
            <w:iCs/>
            <w:color w:val="0000FF"/>
            <w:sz w:val="24"/>
            <w:szCs w:val="24"/>
            <w:u w:val="single"/>
          </w:rPr>
          <w:t>The Guardian</w:t>
        </w:r>
      </w:hyperlink>
    </w:p>
    <w:p w14:paraId="0C1545BF" w14:textId="77777777" w:rsidR="00A147CD" w:rsidRPr="00A147CD" w:rsidRDefault="00A147CD" w:rsidP="00A147CD">
      <w:pPr>
        <w:spacing w:before="100" w:beforeAutospacing="1" w:after="100" w:afterAutospacing="1" w:line="240" w:lineRule="auto"/>
        <w:rPr>
          <w:rFonts w:ascii="Times New Roman" w:eastAsia="Times New Roman" w:hAnsi="Times New Roman" w:cs="Times New Roman"/>
          <w:sz w:val="24"/>
          <w:szCs w:val="24"/>
        </w:rPr>
      </w:pPr>
      <w:r w:rsidRPr="00A147CD">
        <w:rPr>
          <w:rFonts w:ascii="Times New Roman" w:eastAsia="Times New Roman" w:hAnsi="Times New Roman" w:cs="Times New Roman"/>
          <w:sz w:val="24"/>
          <w:szCs w:val="24"/>
        </w:rPr>
        <w:t xml:space="preserve">Dogs were man’s best friend 7,000 years ago according to evidence found at </w:t>
      </w:r>
      <w:proofErr w:type="spellStart"/>
      <w:r w:rsidRPr="00A147CD">
        <w:rPr>
          <w:rFonts w:ascii="Times New Roman" w:eastAsia="Times New Roman" w:hAnsi="Times New Roman" w:cs="Times New Roman"/>
          <w:sz w:val="24"/>
          <w:szCs w:val="24"/>
        </w:rPr>
        <w:t>Blick</w:t>
      </w:r>
      <w:proofErr w:type="spellEnd"/>
      <w:r w:rsidRPr="00A147CD">
        <w:rPr>
          <w:rFonts w:ascii="Times New Roman" w:eastAsia="Times New Roman" w:hAnsi="Times New Roman" w:cs="Times New Roman"/>
          <w:sz w:val="24"/>
          <w:szCs w:val="24"/>
        </w:rPr>
        <w:t xml:space="preserve"> Mead near Stonehenge. Archaeologist David Jacques found a dog’s tooth that belonged to an animal originally from an area known today as the Vale of York. </w:t>
      </w:r>
    </w:p>
    <w:p w14:paraId="27215C39" w14:textId="77777777" w:rsidR="00A147CD" w:rsidRPr="00A147CD" w:rsidRDefault="00A147CD" w:rsidP="00A147CD">
      <w:pPr>
        <w:spacing w:before="100" w:beforeAutospacing="1" w:after="100" w:afterAutospacing="1" w:line="240" w:lineRule="auto"/>
        <w:rPr>
          <w:rFonts w:ascii="Times New Roman" w:eastAsia="Times New Roman" w:hAnsi="Times New Roman" w:cs="Times New Roman"/>
          <w:sz w:val="24"/>
          <w:szCs w:val="24"/>
        </w:rPr>
      </w:pPr>
      <w:r w:rsidRPr="00A147CD">
        <w:rPr>
          <w:rFonts w:ascii="Times New Roman" w:eastAsia="Times New Roman" w:hAnsi="Times New Roman" w:cs="Times New Roman"/>
          <w:sz w:val="24"/>
          <w:szCs w:val="24"/>
        </w:rPr>
        <w:t xml:space="preserve">The dog served as a companion to a Mesolithic hunter-gatherer. The two undertook a 400-kilometer (250 mi) trip from York to Wiltshire which is now considered the oldest known journey in British history. Jacques argued that the dog was domesticated, part of a human tribe, and most likely used for hunting. </w:t>
      </w:r>
    </w:p>
    <w:p w14:paraId="45DBB426" w14:textId="77777777" w:rsidR="00A147CD" w:rsidRDefault="00A147CD" w:rsidP="00A147CD">
      <w:pPr>
        <w:spacing w:before="100" w:beforeAutospacing="1" w:after="100" w:afterAutospacing="1" w:line="240" w:lineRule="auto"/>
        <w:rPr>
          <w:rFonts w:ascii="Times New Roman" w:eastAsia="Times New Roman" w:hAnsi="Times New Roman" w:cs="Times New Roman"/>
          <w:sz w:val="24"/>
          <w:szCs w:val="24"/>
        </w:rPr>
      </w:pPr>
      <w:r w:rsidRPr="00A147CD">
        <w:rPr>
          <w:rFonts w:ascii="Times New Roman" w:eastAsia="Times New Roman" w:hAnsi="Times New Roman" w:cs="Times New Roman"/>
          <w:sz w:val="24"/>
          <w:szCs w:val="24"/>
        </w:rPr>
        <w:t xml:space="preserve">Durham University later confirmed his findings through isotope analysis performed on the tooth enamel. It showed that the dog drank from water in the Vale of York area. They also believe that the dog would have looked similar to a </w:t>
      </w:r>
      <w:hyperlink r:id="rId9" w:tgtFrame="_blank" w:history="1">
        <w:r w:rsidRPr="00A147CD">
          <w:rPr>
            <w:rFonts w:ascii="Times New Roman" w:eastAsia="Times New Roman" w:hAnsi="Times New Roman" w:cs="Times New Roman"/>
            <w:color w:val="0000FF"/>
            <w:sz w:val="24"/>
            <w:szCs w:val="24"/>
            <w:u w:val="single"/>
          </w:rPr>
          <w:t xml:space="preserve">modern Alsatian with </w:t>
        </w:r>
        <w:proofErr w:type="spellStart"/>
        <w:r w:rsidRPr="00A147CD">
          <w:rPr>
            <w:rFonts w:ascii="Times New Roman" w:eastAsia="Times New Roman" w:hAnsi="Times New Roman" w:cs="Times New Roman"/>
            <w:color w:val="0000FF"/>
            <w:sz w:val="24"/>
            <w:szCs w:val="24"/>
            <w:u w:val="single"/>
          </w:rPr>
          <w:t>wolflike</w:t>
        </w:r>
        <w:proofErr w:type="spellEnd"/>
        <w:r w:rsidRPr="00A147CD">
          <w:rPr>
            <w:rFonts w:ascii="Times New Roman" w:eastAsia="Times New Roman" w:hAnsi="Times New Roman" w:cs="Times New Roman"/>
            <w:color w:val="0000FF"/>
            <w:sz w:val="24"/>
            <w:szCs w:val="24"/>
            <w:u w:val="single"/>
          </w:rPr>
          <w:t xml:space="preserve"> features</w:t>
        </w:r>
      </w:hyperlink>
      <w:r w:rsidRPr="00A147CD">
        <w:rPr>
          <w:rFonts w:ascii="Times New Roman" w:eastAsia="Times New Roman" w:hAnsi="Times New Roman" w:cs="Times New Roman"/>
          <w:sz w:val="24"/>
          <w:szCs w:val="24"/>
        </w:rPr>
        <w:t xml:space="preserve">. </w:t>
      </w:r>
    </w:p>
    <w:p w14:paraId="189AED8C" w14:textId="77777777" w:rsidR="00A147CD" w:rsidRPr="00A147CD" w:rsidRDefault="00A147CD" w:rsidP="00A147CD">
      <w:pPr>
        <w:spacing w:before="100" w:beforeAutospacing="1" w:after="100" w:afterAutospacing="1" w:line="240" w:lineRule="auto"/>
        <w:rPr>
          <w:rFonts w:ascii="Times New Roman" w:eastAsia="Times New Roman" w:hAnsi="Times New Roman" w:cs="Times New Roman"/>
          <w:sz w:val="24"/>
          <w:szCs w:val="24"/>
        </w:rPr>
      </w:pPr>
    </w:p>
    <w:p w14:paraId="0A97E23D" w14:textId="77777777" w:rsidR="00A147CD" w:rsidRPr="00A147CD" w:rsidRDefault="00A147CD" w:rsidP="00A147CD">
      <w:pPr>
        <w:spacing w:before="100" w:beforeAutospacing="1" w:after="100" w:afterAutospacing="1" w:line="240" w:lineRule="auto"/>
        <w:outlineLvl w:val="1"/>
        <w:rPr>
          <w:rFonts w:ascii="Times New Roman" w:eastAsia="Times New Roman" w:hAnsi="Times New Roman" w:cs="Times New Roman"/>
          <w:b/>
          <w:bCs/>
          <w:sz w:val="36"/>
          <w:szCs w:val="36"/>
        </w:rPr>
      </w:pPr>
      <w:r w:rsidRPr="00A147CD">
        <w:rPr>
          <w:rFonts w:ascii="Times New Roman" w:eastAsia="Times New Roman" w:hAnsi="Times New Roman" w:cs="Times New Roman"/>
          <w:b/>
          <w:bCs/>
          <w:sz w:val="36"/>
          <w:szCs w:val="36"/>
        </w:rPr>
        <w:lastRenderedPageBreak/>
        <w:t xml:space="preserve">8 King </w:t>
      </w:r>
      <w:proofErr w:type="spellStart"/>
      <w:r w:rsidRPr="00A147CD">
        <w:rPr>
          <w:rFonts w:ascii="Times New Roman" w:eastAsia="Times New Roman" w:hAnsi="Times New Roman" w:cs="Times New Roman"/>
          <w:b/>
          <w:bCs/>
          <w:sz w:val="36"/>
          <w:szCs w:val="36"/>
        </w:rPr>
        <w:t>Tut’s</w:t>
      </w:r>
      <w:proofErr w:type="spellEnd"/>
      <w:r w:rsidRPr="00A147CD">
        <w:rPr>
          <w:rFonts w:ascii="Times New Roman" w:eastAsia="Times New Roman" w:hAnsi="Times New Roman" w:cs="Times New Roman"/>
          <w:b/>
          <w:bCs/>
          <w:sz w:val="36"/>
          <w:szCs w:val="36"/>
        </w:rPr>
        <w:t xml:space="preserve"> Extraterrestrial Dagger</w:t>
      </w:r>
    </w:p>
    <w:p w14:paraId="7FCEF17C" w14:textId="77777777" w:rsidR="00A147CD" w:rsidRPr="00A147CD" w:rsidRDefault="00A147CD" w:rsidP="00A147CD">
      <w:pPr>
        <w:spacing w:before="100" w:beforeAutospacing="1" w:after="100" w:afterAutospacing="1" w:line="240" w:lineRule="auto"/>
        <w:rPr>
          <w:rFonts w:ascii="Times New Roman" w:eastAsia="Times New Roman" w:hAnsi="Times New Roman" w:cs="Times New Roman"/>
          <w:sz w:val="24"/>
          <w:szCs w:val="24"/>
        </w:rPr>
      </w:pPr>
      <w:r w:rsidRPr="00A147CD">
        <w:rPr>
          <w:rFonts w:ascii="Times New Roman" w:eastAsia="Times New Roman" w:hAnsi="Times New Roman" w:cs="Times New Roman"/>
          <w:noProof/>
          <w:sz w:val="24"/>
          <w:szCs w:val="24"/>
        </w:rPr>
        <w:drawing>
          <wp:inline distT="0" distB="0" distL="0" distR="0" wp14:anchorId="795BE6ED" wp14:editId="55B7038A">
            <wp:extent cx="5695950" cy="3495675"/>
            <wp:effectExtent l="0" t="0" r="0" b="9525"/>
            <wp:docPr id="8" name="Picture 8" descr="8-king-tuts-dag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8-king-tuts-dagg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95950" cy="3495675"/>
                    </a:xfrm>
                    <a:prstGeom prst="rect">
                      <a:avLst/>
                    </a:prstGeom>
                    <a:noFill/>
                    <a:ln>
                      <a:noFill/>
                    </a:ln>
                  </pic:spPr>
                </pic:pic>
              </a:graphicData>
            </a:graphic>
          </wp:inline>
        </w:drawing>
      </w:r>
    </w:p>
    <w:p w14:paraId="41130C25" w14:textId="77777777" w:rsidR="00A147CD" w:rsidRPr="00A147CD" w:rsidRDefault="00A147CD" w:rsidP="00A147CD">
      <w:pPr>
        <w:spacing w:after="0" w:line="240" w:lineRule="auto"/>
        <w:rPr>
          <w:rFonts w:ascii="Times New Roman" w:eastAsia="Times New Roman" w:hAnsi="Times New Roman" w:cs="Times New Roman"/>
          <w:sz w:val="24"/>
          <w:szCs w:val="24"/>
        </w:rPr>
      </w:pPr>
      <w:r w:rsidRPr="00A147CD">
        <w:rPr>
          <w:rFonts w:ascii="Times New Roman" w:eastAsia="Times New Roman" w:hAnsi="Times New Roman" w:cs="Times New Roman"/>
          <w:sz w:val="24"/>
          <w:szCs w:val="24"/>
        </w:rPr>
        <w:t xml:space="preserve">Photo credit: </w:t>
      </w:r>
      <w:hyperlink r:id="rId11" w:tgtFrame="_blank" w:history="1">
        <w:r w:rsidRPr="00A147CD">
          <w:rPr>
            <w:rFonts w:ascii="Times New Roman" w:eastAsia="Times New Roman" w:hAnsi="Times New Roman" w:cs="Times New Roman"/>
            <w:color w:val="0000FF"/>
            <w:sz w:val="24"/>
            <w:szCs w:val="24"/>
            <w:u w:val="single"/>
          </w:rPr>
          <w:t>history.com</w:t>
        </w:r>
      </w:hyperlink>
    </w:p>
    <w:p w14:paraId="12C5C913" w14:textId="77777777" w:rsidR="00A147CD" w:rsidRPr="00A147CD" w:rsidRDefault="00A147CD" w:rsidP="00A147CD">
      <w:pPr>
        <w:spacing w:before="100" w:beforeAutospacing="1" w:after="100" w:afterAutospacing="1" w:line="240" w:lineRule="auto"/>
        <w:rPr>
          <w:rFonts w:ascii="Times New Roman" w:eastAsia="Times New Roman" w:hAnsi="Times New Roman" w:cs="Times New Roman"/>
          <w:sz w:val="24"/>
          <w:szCs w:val="24"/>
        </w:rPr>
      </w:pPr>
      <w:r w:rsidRPr="00A147CD">
        <w:rPr>
          <w:rFonts w:ascii="Times New Roman" w:eastAsia="Times New Roman" w:hAnsi="Times New Roman" w:cs="Times New Roman"/>
          <w:sz w:val="24"/>
          <w:szCs w:val="24"/>
        </w:rPr>
        <w:t xml:space="preserve">In mid-2016, scientists were able to wrap up a mystery that had been puzzling archaeologists since Howard Carter found King Tutankhamen’s tomb in 1922. Among the many items buried with the young pharaoh was a dagger made of iron. This was unusual as ironwork in Egypt 3,300 years ago was incredibly rare and the dagger had not rusted. </w:t>
      </w:r>
    </w:p>
    <w:p w14:paraId="48BFAB61" w14:textId="77777777" w:rsidR="00A147CD" w:rsidRPr="00A147CD" w:rsidRDefault="00A147CD" w:rsidP="00A147CD">
      <w:pPr>
        <w:spacing w:before="100" w:beforeAutospacing="1" w:after="100" w:afterAutospacing="1" w:line="240" w:lineRule="auto"/>
        <w:rPr>
          <w:rFonts w:ascii="Times New Roman" w:eastAsia="Times New Roman" w:hAnsi="Times New Roman" w:cs="Times New Roman"/>
          <w:sz w:val="24"/>
          <w:szCs w:val="24"/>
        </w:rPr>
      </w:pPr>
      <w:r w:rsidRPr="00A147CD">
        <w:rPr>
          <w:rFonts w:ascii="Times New Roman" w:eastAsia="Times New Roman" w:hAnsi="Times New Roman" w:cs="Times New Roman"/>
          <w:sz w:val="24"/>
          <w:szCs w:val="24"/>
        </w:rPr>
        <w:t xml:space="preserve">An examination with an X-ray fluorescence spectrometer revealed that the metal used for the dagger was of </w:t>
      </w:r>
      <w:hyperlink r:id="rId12" w:tgtFrame="_blank" w:history="1">
        <w:r w:rsidRPr="00A147CD">
          <w:rPr>
            <w:rFonts w:ascii="Times New Roman" w:eastAsia="Times New Roman" w:hAnsi="Times New Roman" w:cs="Times New Roman"/>
            <w:color w:val="0000FF"/>
            <w:sz w:val="24"/>
            <w:szCs w:val="24"/>
            <w:u w:val="single"/>
          </w:rPr>
          <w:t>extraterrestrial origin</w:t>
        </w:r>
      </w:hyperlink>
      <w:r w:rsidRPr="00A147CD">
        <w:rPr>
          <w:rFonts w:ascii="Times New Roman" w:eastAsia="Times New Roman" w:hAnsi="Times New Roman" w:cs="Times New Roman"/>
          <w:sz w:val="24"/>
          <w:szCs w:val="24"/>
        </w:rPr>
        <w:t xml:space="preserve">. The high levels of cobalt and nickel matched that of known meteorites recovered from the Red Sea. </w:t>
      </w:r>
    </w:p>
    <w:p w14:paraId="7C1E7B08" w14:textId="77777777" w:rsidR="00A147CD" w:rsidRPr="00A147CD" w:rsidRDefault="00A147CD" w:rsidP="00A147CD">
      <w:pPr>
        <w:spacing w:before="100" w:beforeAutospacing="1" w:after="100" w:afterAutospacing="1" w:line="240" w:lineRule="auto"/>
        <w:rPr>
          <w:rFonts w:ascii="Times New Roman" w:eastAsia="Times New Roman" w:hAnsi="Times New Roman" w:cs="Times New Roman"/>
          <w:sz w:val="24"/>
          <w:szCs w:val="24"/>
        </w:rPr>
      </w:pPr>
      <w:r w:rsidRPr="00A147CD">
        <w:rPr>
          <w:rFonts w:ascii="Times New Roman" w:eastAsia="Times New Roman" w:hAnsi="Times New Roman" w:cs="Times New Roman"/>
          <w:sz w:val="24"/>
          <w:szCs w:val="24"/>
        </w:rPr>
        <w:t>Another iron artifact from ancient Egypt was tested in 2013 and was also made using meteorite fragments. Archaeologists suspected this outcome due to ancient texts referencing “iron of the sky.” Now they believe that other items recovered from the pharaoh’s tomb were also made using meteorite iron.</w:t>
      </w:r>
    </w:p>
    <w:p w14:paraId="3862D718" w14:textId="77777777" w:rsidR="00A147CD" w:rsidRDefault="00A147CD" w:rsidP="00A147CD">
      <w:pPr>
        <w:spacing w:before="100" w:beforeAutospacing="1" w:after="100" w:afterAutospacing="1" w:line="240" w:lineRule="auto"/>
        <w:rPr>
          <w:rFonts w:ascii="Times New Roman" w:eastAsia="Times New Roman" w:hAnsi="Times New Roman" w:cs="Times New Roman"/>
          <w:sz w:val="24"/>
          <w:szCs w:val="24"/>
        </w:rPr>
      </w:pPr>
    </w:p>
    <w:p w14:paraId="42E290DB" w14:textId="77777777" w:rsidR="00A147CD" w:rsidRPr="00A147CD" w:rsidRDefault="00A147CD" w:rsidP="00A147CD">
      <w:pPr>
        <w:spacing w:before="100" w:beforeAutospacing="1" w:after="100" w:afterAutospacing="1" w:line="240" w:lineRule="auto"/>
        <w:rPr>
          <w:rFonts w:ascii="Times New Roman" w:eastAsia="Times New Roman" w:hAnsi="Times New Roman" w:cs="Times New Roman"/>
          <w:sz w:val="24"/>
          <w:szCs w:val="24"/>
        </w:rPr>
      </w:pPr>
    </w:p>
    <w:p w14:paraId="08DBF2EF" w14:textId="77777777" w:rsidR="00A147CD" w:rsidRPr="00A147CD" w:rsidRDefault="00A147CD" w:rsidP="00A147CD">
      <w:pPr>
        <w:spacing w:after="0" w:line="240" w:lineRule="auto"/>
        <w:rPr>
          <w:rFonts w:ascii="Times New Roman" w:eastAsia="Times New Roman" w:hAnsi="Times New Roman" w:cs="Times New Roman"/>
          <w:sz w:val="24"/>
          <w:szCs w:val="24"/>
        </w:rPr>
      </w:pPr>
    </w:p>
    <w:p w14:paraId="79037856" w14:textId="77777777" w:rsidR="00A147CD" w:rsidRPr="00A147CD" w:rsidRDefault="00A147CD" w:rsidP="00A147CD">
      <w:pPr>
        <w:spacing w:before="100" w:beforeAutospacing="1" w:after="100" w:afterAutospacing="1" w:line="240" w:lineRule="auto"/>
        <w:outlineLvl w:val="1"/>
        <w:rPr>
          <w:rFonts w:ascii="Times New Roman" w:eastAsia="Times New Roman" w:hAnsi="Times New Roman" w:cs="Times New Roman"/>
          <w:b/>
          <w:bCs/>
          <w:sz w:val="36"/>
          <w:szCs w:val="36"/>
        </w:rPr>
      </w:pPr>
      <w:r w:rsidRPr="00A147CD">
        <w:rPr>
          <w:rFonts w:ascii="Times New Roman" w:eastAsia="Times New Roman" w:hAnsi="Times New Roman" w:cs="Times New Roman"/>
          <w:b/>
          <w:bCs/>
          <w:sz w:val="36"/>
          <w:szCs w:val="36"/>
        </w:rPr>
        <w:lastRenderedPageBreak/>
        <w:t>7 Greek Bureaucracy</w:t>
      </w:r>
    </w:p>
    <w:p w14:paraId="152C8051" w14:textId="77777777" w:rsidR="00A147CD" w:rsidRPr="00A147CD" w:rsidRDefault="00A147CD" w:rsidP="00A147CD">
      <w:pPr>
        <w:spacing w:before="100" w:beforeAutospacing="1" w:after="100" w:afterAutospacing="1" w:line="240" w:lineRule="auto"/>
        <w:rPr>
          <w:rFonts w:ascii="Times New Roman" w:eastAsia="Times New Roman" w:hAnsi="Times New Roman" w:cs="Times New Roman"/>
          <w:sz w:val="24"/>
          <w:szCs w:val="24"/>
        </w:rPr>
      </w:pPr>
      <w:r w:rsidRPr="00A147CD">
        <w:rPr>
          <w:rFonts w:ascii="Times New Roman" w:eastAsia="Times New Roman" w:hAnsi="Times New Roman" w:cs="Times New Roman"/>
          <w:noProof/>
          <w:sz w:val="24"/>
          <w:szCs w:val="24"/>
        </w:rPr>
        <w:drawing>
          <wp:inline distT="0" distB="0" distL="0" distR="0" wp14:anchorId="690F9F45" wp14:editId="175E079D">
            <wp:extent cx="5695950" cy="3009900"/>
            <wp:effectExtent l="0" t="0" r="0" b="0"/>
            <wp:docPr id="7" name="Picture 7" descr="7a-ancient-greek-rental-agre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7a-ancient-greek-rental-agreemen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95950" cy="3009900"/>
                    </a:xfrm>
                    <a:prstGeom prst="rect">
                      <a:avLst/>
                    </a:prstGeom>
                    <a:noFill/>
                    <a:ln>
                      <a:noFill/>
                    </a:ln>
                  </pic:spPr>
                </pic:pic>
              </a:graphicData>
            </a:graphic>
          </wp:inline>
        </w:drawing>
      </w:r>
    </w:p>
    <w:p w14:paraId="67436DAD" w14:textId="77777777" w:rsidR="00A147CD" w:rsidRPr="00A147CD" w:rsidRDefault="00A147CD" w:rsidP="00A147CD">
      <w:pPr>
        <w:spacing w:after="0" w:line="240" w:lineRule="auto"/>
        <w:rPr>
          <w:rFonts w:ascii="Times New Roman" w:eastAsia="Times New Roman" w:hAnsi="Times New Roman" w:cs="Times New Roman"/>
          <w:sz w:val="24"/>
          <w:szCs w:val="24"/>
        </w:rPr>
      </w:pPr>
      <w:r w:rsidRPr="00A147CD">
        <w:rPr>
          <w:rFonts w:ascii="Times New Roman" w:eastAsia="Times New Roman" w:hAnsi="Times New Roman" w:cs="Times New Roman"/>
          <w:sz w:val="24"/>
          <w:szCs w:val="24"/>
        </w:rPr>
        <w:t xml:space="preserve">Photo credit: </w:t>
      </w:r>
      <w:hyperlink r:id="rId14" w:tgtFrame="_blank" w:history="1">
        <w:r w:rsidRPr="00A147CD">
          <w:rPr>
            <w:rFonts w:ascii="Times New Roman" w:eastAsia="Times New Roman" w:hAnsi="Times New Roman" w:cs="Times New Roman"/>
            <w:color w:val="0000FF"/>
            <w:sz w:val="24"/>
            <w:szCs w:val="24"/>
            <w:u w:val="single"/>
          </w:rPr>
          <w:t>Ancient Origins</w:t>
        </w:r>
      </w:hyperlink>
    </w:p>
    <w:p w14:paraId="20D38647" w14:textId="77777777" w:rsidR="00A147CD" w:rsidRPr="00A147CD" w:rsidRDefault="00A147CD" w:rsidP="00A147CD">
      <w:pPr>
        <w:spacing w:before="100" w:beforeAutospacing="1" w:after="100" w:afterAutospacing="1" w:line="240" w:lineRule="auto"/>
        <w:rPr>
          <w:rFonts w:ascii="Times New Roman" w:eastAsia="Times New Roman" w:hAnsi="Times New Roman" w:cs="Times New Roman"/>
          <w:sz w:val="24"/>
          <w:szCs w:val="24"/>
        </w:rPr>
      </w:pPr>
      <w:r w:rsidRPr="00A147CD">
        <w:rPr>
          <w:rFonts w:ascii="Times New Roman" w:eastAsia="Times New Roman" w:hAnsi="Times New Roman" w:cs="Times New Roman"/>
          <w:sz w:val="24"/>
          <w:szCs w:val="24"/>
        </w:rPr>
        <w:t xml:space="preserve">The ancient city of </w:t>
      </w:r>
      <w:proofErr w:type="spellStart"/>
      <w:r w:rsidRPr="00A147CD">
        <w:rPr>
          <w:rFonts w:ascii="Times New Roman" w:eastAsia="Times New Roman" w:hAnsi="Times New Roman" w:cs="Times New Roman"/>
          <w:sz w:val="24"/>
          <w:szCs w:val="24"/>
        </w:rPr>
        <w:t>Teos</w:t>
      </w:r>
      <w:proofErr w:type="spellEnd"/>
      <w:r w:rsidRPr="00A147CD">
        <w:rPr>
          <w:rFonts w:ascii="Times New Roman" w:eastAsia="Times New Roman" w:hAnsi="Times New Roman" w:cs="Times New Roman"/>
          <w:sz w:val="24"/>
          <w:szCs w:val="24"/>
        </w:rPr>
        <w:t xml:space="preserve"> in modern-day Turkey has been an archaeological boon as hundreds of steles were recovered from the site. One remarkably intact stele features 58 legible lines that represent a </w:t>
      </w:r>
      <w:hyperlink r:id="rId15" w:tgtFrame="_blank" w:history="1">
        <w:r w:rsidRPr="00A147CD">
          <w:rPr>
            <w:rFonts w:ascii="Times New Roman" w:eastAsia="Times New Roman" w:hAnsi="Times New Roman" w:cs="Times New Roman"/>
            <w:color w:val="0000FF"/>
            <w:sz w:val="24"/>
            <w:szCs w:val="24"/>
            <w:u w:val="single"/>
          </w:rPr>
          <w:t>2,200-year-old rental agreement</w:t>
        </w:r>
      </w:hyperlink>
      <w:r w:rsidRPr="00A147CD">
        <w:rPr>
          <w:rFonts w:ascii="Times New Roman" w:eastAsia="Times New Roman" w:hAnsi="Times New Roman" w:cs="Times New Roman"/>
          <w:sz w:val="24"/>
          <w:szCs w:val="24"/>
        </w:rPr>
        <w:t>. It shows us that bureaucracy was just as much a part of ancient Greek society as it is today.</w:t>
      </w:r>
    </w:p>
    <w:p w14:paraId="6DD31201" w14:textId="77777777" w:rsidR="00A147CD" w:rsidRPr="00A147CD" w:rsidRDefault="00A147CD" w:rsidP="00A147CD">
      <w:pPr>
        <w:spacing w:before="100" w:beforeAutospacing="1" w:after="100" w:afterAutospacing="1" w:line="240" w:lineRule="auto"/>
        <w:rPr>
          <w:rFonts w:ascii="Times New Roman" w:eastAsia="Times New Roman" w:hAnsi="Times New Roman" w:cs="Times New Roman"/>
          <w:sz w:val="24"/>
          <w:szCs w:val="24"/>
        </w:rPr>
      </w:pPr>
      <w:r w:rsidRPr="00A147CD">
        <w:rPr>
          <w:rFonts w:ascii="Times New Roman" w:eastAsia="Times New Roman" w:hAnsi="Times New Roman" w:cs="Times New Roman"/>
          <w:sz w:val="24"/>
          <w:szCs w:val="24"/>
        </w:rPr>
        <w:t>The document describes a group of gymnasium students who inherited a piece of land (complete with buildings, altar, and slaves) and then rented it at auction. The official document also mentions a guarantor (in this case, the renter’s father) and witnesses from the city’s administration.</w:t>
      </w:r>
    </w:p>
    <w:p w14:paraId="5566A3C0" w14:textId="77777777" w:rsidR="00A147CD" w:rsidRDefault="00A147CD" w:rsidP="00A147CD">
      <w:pPr>
        <w:spacing w:before="100" w:beforeAutospacing="1" w:after="100" w:afterAutospacing="1" w:line="240" w:lineRule="auto"/>
        <w:rPr>
          <w:rFonts w:ascii="Times New Roman" w:eastAsia="Times New Roman" w:hAnsi="Times New Roman" w:cs="Times New Roman"/>
          <w:sz w:val="24"/>
          <w:szCs w:val="24"/>
        </w:rPr>
      </w:pPr>
      <w:r w:rsidRPr="00A147CD">
        <w:rPr>
          <w:rFonts w:ascii="Times New Roman" w:eastAsia="Times New Roman" w:hAnsi="Times New Roman" w:cs="Times New Roman"/>
          <w:sz w:val="24"/>
          <w:szCs w:val="24"/>
        </w:rPr>
        <w:t>The owners retained the privilege of using the land three days a year as well as annual inspections to ensure that the renters didn’t damage the property. In fact, half the agreement deals with various punishments for damages or not paying rent on time.</w:t>
      </w:r>
    </w:p>
    <w:p w14:paraId="5DA4F276" w14:textId="77777777" w:rsidR="00A147CD" w:rsidRDefault="00A147CD" w:rsidP="00A147CD">
      <w:pPr>
        <w:spacing w:before="100" w:beforeAutospacing="1" w:after="100" w:afterAutospacing="1" w:line="240" w:lineRule="auto"/>
        <w:rPr>
          <w:rFonts w:ascii="Times New Roman" w:eastAsia="Times New Roman" w:hAnsi="Times New Roman" w:cs="Times New Roman"/>
          <w:sz w:val="24"/>
          <w:szCs w:val="24"/>
        </w:rPr>
      </w:pPr>
    </w:p>
    <w:p w14:paraId="1BF6806C" w14:textId="77777777" w:rsidR="00A147CD" w:rsidRDefault="00A147CD" w:rsidP="00A147CD">
      <w:pPr>
        <w:spacing w:before="100" w:beforeAutospacing="1" w:after="100" w:afterAutospacing="1" w:line="240" w:lineRule="auto"/>
        <w:rPr>
          <w:rFonts w:ascii="Times New Roman" w:eastAsia="Times New Roman" w:hAnsi="Times New Roman" w:cs="Times New Roman"/>
          <w:sz w:val="24"/>
          <w:szCs w:val="24"/>
        </w:rPr>
      </w:pPr>
    </w:p>
    <w:p w14:paraId="5AA963C2" w14:textId="77777777" w:rsidR="00A147CD" w:rsidRDefault="00A147CD" w:rsidP="00A147CD">
      <w:pPr>
        <w:spacing w:before="100" w:beforeAutospacing="1" w:after="100" w:afterAutospacing="1" w:line="240" w:lineRule="auto"/>
        <w:rPr>
          <w:rFonts w:ascii="Times New Roman" w:eastAsia="Times New Roman" w:hAnsi="Times New Roman" w:cs="Times New Roman"/>
          <w:sz w:val="24"/>
          <w:szCs w:val="24"/>
        </w:rPr>
      </w:pPr>
    </w:p>
    <w:p w14:paraId="2F64EFFB" w14:textId="77777777" w:rsidR="00A147CD" w:rsidRDefault="00A147CD" w:rsidP="00A147CD">
      <w:pPr>
        <w:spacing w:before="100" w:beforeAutospacing="1" w:after="100" w:afterAutospacing="1" w:line="240" w:lineRule="auto"/>
        <w:rPr>
          <w:rFonts w:ascii="Times New Roman" w:eastAsia="Times New Roman" w:hAnsi="Times New Roman" w:cs="Times New Roman"/>
          <w:sz w:val="24"/>
          <w:szCs w:val="24"/>
        </w:rPr>
      </w:pPr>
    </w:p>
    <w:p w14:paraId="4E57363E" w14:textId="77777777" w:rsidR="00A147CD" w:rsidRDefault="00A147CD" w:rsidP="00A147CD">
      <w:pPr>
        <w:spacing w:before="100" w:beforeAutospacing="1" w:after="100" w:afterAutospacing="1" w:line="240" w:lineRule="auto"/>
        <w:rPr>
          <w:rFonts w:ascii="Times New Roman" w:eastAsia="Times New Roman" w:hAnsi="Times New Roman" w:cs="Times New Roman"/>
          <w:sz w:val="24"/>
          <w:szCs w:val="24"/>
        </w:rPr>
      </w:pPr>
    </w:p>
    <w:p w14:paraId="02C8BBFF" w14:textId="77777777" w:rsidR="00A147CD" w:rsidRPr="00A147CD" w:rsidRDefault="00A147CD" w:rsidP="00A147CD">
      <w:pPr>
        <w:spacing w:before="100" w:beforeAutospacing="1" w:after="100" w:afterAutospacing="1" w:line="240" w:lineRule="auto"/>
        <w:outlineLvl w:val="1"/>
        <w:rPr>
          <w:rFonts w:ascii="Times New Roman" w:eastAsia="Times New Roman" w:hAnsi="Times New Roman" w:cs="Times New Roman"/>
          <w:b/>
          <w:bCs/>
          <w:sz w:val="36"/>
          <w:szCs w:val="36"/>
        </w:rPr>
      </w:pPr>
      <w:r w:rsidRPr="00A147CD">
        <w:rPr>
          <w:rFonts w:ascii="Times New Roman" w:eastAsia="Times New Roman" w:hAnsi="Times New Roman" w:cs="Times New Roman"/>
          <w:b/>
          <w:bCs/>
          <w:sz w:val="36"/>
          <w:szCs w:val="36"/>
        </w:rPr>
        <w:lastRenderedPageBreak/>
        <w:t>6 Neanderthal STDs</w:t>
      </w:r>
    </w:p>
    <w:p w14:paraId="69E0E673" w14:textId="77777777" w:rsidR="00A147CD" w:rsidRPr="00A147CD" w:rsidRDefault="00A147CD" w:rsidP="00A147CD">
      <w:pPr>
        <w:spacing w:before="100" w:beforeAutospacing="1" w:after="100" w:afterAutospacing="1" w:line="240" w:lineRule="auto"/>
        <w:rPr>
          <w:rFonts w:ascii="Times New Roman" w:eastAsia="Times New Roman" w:hAnsi="Times New Roman" w:cs="Times New Roman"/>
          <w:sz w:val="24"/>
          <w:szCs w:val="24"/>
        </w:rPr>
      </w:pPr>
      <w:r w:rsidRPr="00A147CD">
        <w:rPr>
          <w:rFonts w:ascii="Times New Roman" w:eastAsia="Times New Roman" w:hAnsi="Times New Roman" w:cs="Times New Roman"/>
          <w:noProof/>
          <w:sz w:val="24"/>
          <w:szCs w:val="24"/>
        </w:rPr>
        <w:drawing>
          <wp:inline distT="0" distB="0" distL="0" distR="0" wp14:anchorId="0D56DAF2" wp14:editId="581A1F46">
            <wp:extent cx="5695950" cy="4048125"/>
            <wp:effectExtent l="0" t="0" r="0" b="9525"/>
            <wp:docPr id="6" name="Picture 6" descr="6-neanderth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6-neanderthal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95950" cy="4048125"/>
                    </a:xfrm>
                    <a:prstGeom prst="rect">
                      <a:avLst/>
                    </a:prstGeom>
                    <a:noFill/>
                    <a:ln>
                      <a:noFill/>
                    </a:ln>
                  </pic:spPr>
                </pic:pic>
              </a:graphicData>
            </a:graphic>
          </wp:inline>
        </w:drawing>
      </w:r>
    </w:p>
    <w:p w14:paraId="73F5A830" w14:textId="77777777" w:rsidR="00A147CD" w:rsidRPr="00A147CD" w:rsidRDefault="00A147CD" w:rsidP="00A147CD">
      <w:pPr>
        <w:spacing w:after="0" w:line="240" w:lineRule="auto"/>
        <w:rPr>
          <w:rFonts w:ascii="Times New Roman" w:eastAsia="Times New Roman" w:hAnsi="Times New Roman" w:cs="Times New Roman"/>
          <w:sz w:val="24"/>
          <w:szCs w:val="24"/>
        </w:rPr>
      </w:pPr>
      <w:r w:rsidRPr="00A147CD">
        <w:rPr>
          <w:rFonts w:ascii="Times New Roman" w:eastAsia="Times New Roman" w:hAnsi="Times New Roman" w:cs="Times New Roman"/>
          <w:sz w:val="24"/>
          <w:szCs w:val="24"/>
        </w:rPr>
        <w:t xml:space="preserve">Photo credit: </w:t>
      </w:r>
      <w:hyperlink r:id="rId17" w:tgtFrame="_blank" w:history="1">
        <w:r w:rsidRPr="00A147CD">
          <w:rPr>
            <w:rFonts w:ascii="Times New Roman" w:eastAsia="Times New Roman" w:hAnsi="Times New Roman" w:cs="Times New Roman"/>
            <w:i/>
            <w:iCs/>
            <w:color w:val="0000FF"/>
            <w:sz w:val="24"/>
            <w:szCs w:val="24"/>
            <w:u w:val="single"/>
          </w:rPr>
          <w:t>Popular Science</w:t>
        </w:r>
      </w:hyperlink>
    </w:p>
    <w:p w14:paraId="32422530" w14:textId="77777777" w:rsidR="00A147CD" w:rsidRPr="00A147CD" w:rsidRDefault="00A147CD" w:rsidP="00A147CD">
      <w:pPr>
        <w:spacing w:before="100" w:beforeAutospacing="1" w:after="100" w:afterAutospacing="1" w:line="240" w:lineRule="auto"/>
        <w:rPr>
          <w:rFonts w:ascii="Times New Roman" w:eastAsia="Times New Roman" w:hAnsi="Times New Roman" w:cs="Times New Roman"/>
          <w:sz w:val="24"/>
          <w:szCs w:val="24"/>
        </w:rPr>
      </w:pPr>
      <w:r w:rsidRPr="00A147CD">
        <w:rPr>
          <w:rFonts w:ascii="Times New Roman" w:eastAsia="Times New Roman" w:hAnsi="Times New Roman" w:cs="Times New Roman"/>
          <w:sz w:val="24"/>
          <w:szCs w:val="24"/>
        </w:rPr>
        <w:t xml:space="preserve">A few years </w:t>
      </w:r>
      <w:proofErr w:type="gramStart"/>
      <w:r w:rsidRPr="00A147CD">
        <w:rPr>
          <w:rFonts w:ascii="Times New Roman" w:eastAsia="Times New Roman" w:hAnsi="Times New Roman" w:cs="Times New Roman"/>
          <w:sz w:val="24"/>
          <w:szCs w:val="24"/>
        </w:rPr>
        <w:t>ago</w:t>
      </w:r>
      <w:proofErr w:type="gramEnd"/>
      <w:r w:rsidRPr="00A147CD">
        <w:rPr>
          <w:rFonts w:ascii="Times New Roman" w:eastAsia="Times New Roman" w:hAnsi="Times New Roman" w:cs="Times New Roman"/>
          <w:sz w:val="24"/>
          <w:szCs w:val="24"/>
        </w:rPr>
        <w:t xml:space="preserve"> when scientists mapped out the human genome, they were surprised to discover that we have about 4 percent Neanderthal DNA due to cross-species breeding. However, our ancestors got something else from their Neanderthal cousins—a primitive version of the </w:t>
      </w:r>
      <w:hyperlink r:id="rId18" w:tgtFrame="_blank" w:history="1">
        <w:r w:rsidRPr="00A147CD">
          <w:rPr>
            <w:rFonts w:ascii="Times New Roman" w:eastAsia="Times New Roman" w:hAnsi="Times New Roman" w:cs="Times New Roman"/>
            <w:color w:val="0000FF"/>
            <w:sz w:val="24"/>
            <w:szCs w:val="24"/>
            <w:u w:val="single"/>
          </w:rPr>
          <w:t>human papillomavirus (HPV)</w:t>
        </w:r>
      </w:hyperlink>
      <w:r w:rsidRPr="00A147CD">
        <w:rPr>
          <w:rFonts w:ascii="Times New Roman" w:eastAsia="Times New Roman" w:hAnsi="Times New Roman" w:cs="Times New Roman"/>
          <w:sz w:val="24"/>
          <w:szCs w:val="24"/>
        </w:rPr>
        <w:t>.</w:t>
      </w:r>
    </w:p>
    <w:p w14:paraId="2E995DB5" w14:textId="77777777" w:rsidR="00A147CD" w:rsidRPr="00A147CD" w:rsidRDefault="00A147CD" w:rsidP="00A147CD">
      <w:pPr>
        <w:spacing w:before="100" w:beforeAutospacing="1" w:after="100" w:afterAutospacing="1" w:line="240" w:lineRule="auto"/>
        <w:rPr>
          <w:rFonts w:ascii="Times New Roman" w:eastAsia="Times New Roman" w:hAnsi="Times New Roman" w:cs="Times New Roman"/>
          <w:sz w:val="24"/>
          <w:szCs w:val="24"/>
        </w:rPr>
      </w:pPr>
      <w:r w:rsidRPr="00A147CD">
        <w:rPr>
          <w:rFonts w:ascii="Times New Roman" w:eastAsia="Times New Roman" w:hAnsi="Times New Roman" w:cs="Times New Roman"/>
          <w:sz w:val="24"/>
          <w:szCs w:val="24"/>
        </w:rPr>
        <w:t>Through statistical modeling, scientists were able to recreate the evolutionary steps of the HPV16 virus. When modern humans and Neanderthals split into different species, the virus also split into two distinct strains.</w:t>
      </w:r>
    </w:p>
    <w:p w14:paraId="4CACB63B" w14:textId="77777777" w:rsidR="00A147CD" w:rsidRPr="00A147CD" w:rsidRDefault="00A147CD" w:rsidP="00A147CD">
      <w:pPr>
        <w:spacing w:before="100" w:beforeAutospacing="1" w:after="100" w:afterAutospacing="1" w:line="240" w:lineRule="auto"/>
        <w:rPr>
          <w:rFonts w:ascii="Times New Roman" w:eastAsia="Times New Roman" w:hAnsi="Times New Roman" w:cs="Times New Roman"/>
          <w:sz w:val="24"/>
          <w:szCs w:val="24"/>
        </w:rPr>
      </w:pPr>
      <w:r w:rsidRPr="00A147CD">
        <w:rPr>
          <w:rFonts w:ascii="Times New Roman" w:eastAsia="Times New Roman" w:hAnsi="Times New Roman" w:cs="Times New Roman"/>
          <w:sz w:val="24"/>
          <w:szCs w:val="24"/>
        </w:rPr>
        <w:t xml:space="preserve">Initially, the HPV16A virus was only carried by Neanderthals and </w:t>
      </w:r>
      <w:proofErr w:type="spellStart"/>
      <w:r w:rsidRPr="00A147CD">
        <w:rPr>
          <w:rFonts w:ascii="Times New Roman" w:eastAsia="Times New Roman" w:hAnsi="Times New Roman" w:cs="Times New Roman"/>
          <w:sz w:val="24"/>
          <w:szCs w:val="24"/>
        </w:rPr>
        <w:t>Denisovans</w:t>
      </w:r>
      <w:proofErr w:type="spellEnd"/>
      <w:r w:rsidRPr="00A147CD">
        <w:rPr>
          <w:rFonts w:ascii="Times New Roman" w:eastAsia="Times New Roman" w:hAnsi="Times New Roman" w:cs="Times New Roman"/>
          <w:sz w:val="24"/>
          <w:szCs w:val="24"/>
        </w:rPr>
        <w:t>. When humans migrated out of Africa, they only carried the B, C, and D strains.</w:t>
      </w:r>
    </w:p>
    <w:p w14:paraId="18D7C83B" w14:textId="77777777" w:rsidR="00A147CD" w:rsidRDefault="00A147CD" w:rsidP="00A147CD">
      <w:pPr>
        <w:spacing w:before="100" w:beforeAutospacing="1" w:after="100" w:afterAutospacing="1" w:line="240" w:lineRule="auto"/>
        <w:rPr>
          <w:rFonts w:ascii="Times New Roman" w:eastAsia="Times New Roman" w:hAnsi="Times New Roman" w:cs="Times New Roman"/>
          <w:sz w:val="24"/>
          <w:szCs w:val="24"/>
        </w:rPr>
      </w:pPr>
      <w:r w:rsidRPr="00A147CD">
        <w:rPr>
          <w:rFonts w:ascii="Times New Roman" w:eastAsia="Times New Roman" w:hAnsi="Times New Roman" w:cs="Times New Roman"/>
          <w:sz w:val="24"/>
          <w:szCs w:val="24"/>
        </w:rPr>
        <w:t>However, when they reached Europe and Asia and started having sex with Neanderthals, they gained the HPV16A strain, too. Further study into our genetic history could explain why the virus can cause cancer in some people but clear right up for others.</w:t>
      </w:r>
    </w:p>
    <w:p w14:paraId="29294E43" w14:textId="77777777" w:rsidR="00A147CD" w:rsidRPr="00A147CD" w:rsidRDefault="00A147CD" w:rsidP="00A147CD">
      <w:pPr>
        <w:spacing w:before="100" w:beforeAutospacing="1" w:after="100" w:afterAutospacing="1" w:line="240" w:lineRule="auto"/>
        <w:rPr>
          <w:rFonts w:ascii="Times New Roman" w:eastAsia="Times New Roman" w:hAnsi="Times New Roman" w:cs="Times New Roman"/>
          <w:sz w:val="24"/>
          <w:szCs w:val="24"/>
        </w:rPr>
      </w:pPr>
    </w:p>
    <w:p w14:paraId="30AC171D" w14:textId="77777777" w:rsidR="00A147CD" w:rsidRPr="00A147CD" w:rsidRDefault="00A147CD" w:rsidP="00A147CD">
      <w:pPr>
        <w:spacing w:before="100" w:beforeAutospacing="1" w:after="100" w:afterAutospacing="1" w:line="240" w:lineRule="auto"/>
        <w:outlineLvl w:val="1"/>
        <w:rPr>
          <w:rFonts w:ascii="Times New Roman" w:eastAsia="Times New Roman" w:hAnsi="Times New Roman" w:cs="Times New Roman"/>
          <w:b/>
          <w:bCs/>
          <w:sz w:val="36"/>
          <w:szCs w:val="36"/>
        </w:rPr>
      </w:pPr>
      <w:r w:rsidRPr="00A147CD">
        <w:rPr>
          <w:rFonts w:ascii="Times New Roman" w:eastAsia="Times New Roman" w:hAnsi="Times New Roman" w:cs="Times New Roman"/>
          <w:b/>
          <w:bCs/>
          <w:sz w:val="36"/>
          <w:szCs w:val="36"/>
        </w:rPr>
        <w:lastRenderedPageBreak/>
        <w:t>5 Unearthing A Dead Language</w:t>
      </w:r>
    </w:p>
    <w:p w14:paraId="54FF84E8" w14:textId="77777777" w:rsidR="00A147CD" w:rsidRPr="00A147CD" w:rsidRDefault="00A147CD" w:rsidP="00A147CD">
      <w:pPr>
        <w:spacing w:before="100" w:beforeAutospacing="1" w:after="100" w:afterAutospacing="1" w:line="240" w:lineRule="auto"/>
        <w:rPr>
          <w:rFonts w:ascii="Times New Roman" w:eastAsia="Times New Roman" w:hAnsi="Times New Roman" w:cs="Times New Roman"/>
          <w:sz w:val="24"/>
          <w:szCs w:val="24"/>
        </w:rPr>
      </w:pPr>
      <w:r w:rsidRPr="00A147CD">
        <w:rPr>
          <w:rFonts w:ascii="Times New Roman" w:eastAsia="Times New Roman" w:hAnsi="Times New Roman" w:cs="Times New Roman"/>
          <w:noProof/>
          <w:sz w:val="24"/>
          <w:szCs w:val="24"/>
        </w:rPr>
        <w:drawing>
          <wp:inline distT="0" distB="0" distL="0" distR="0" wp14:anchorId="7D2EA475" wp14:editId="01680927">
            <wp:extent cx="5695950" cy="4057650"/>
            <wp:effectExtent l="0" t="0" r="0" b="0"/>
            <wp:docPr id="5" name="Picture 5" descr="5-etruscan-ste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5-etruscan-stel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95950" cy="4057650"/>
                    </a:xfrm>
                    <a:prstGeom prst="rect">
                      <a:avLst/>
                    </a:prstGeom>
                    <a:noFill/>
                    <a:ln>
                      <a:noFill/>
                    </a:ln>
                  </pic:spPr>
                </pic:pic>
              </a:graphicData>
            </a:graphic>
          </wp:inline>
        </w:drawing>
      </w:r>
    </w:p>
    <w:p w14:paraId="699A9C29" w14:textId="77777777" w:rsidR="00A147CD" w:rsidRPr="00A147CD" w:rsidRDefault="00A147CD" w:rsidP="00A147CD">
      <w:pPr>
        <w:spacing w:after="0" w:line="240" w:lineRule="auto"/>
        <w:rPr>
          <w:rFonts w:ascii="Times New Roman" w:eastAsia="Times New Roman" w:hAnsi="Times New Roman" w:cs="Times New Roman"/>
          <w:sz w:val="24"/>
          <w:szCs w:val="24"/>
        </w:rPr>
      </w:pPr>
      <w:r w:rsidRPr="00A147CD">
        <w:rPr>
          <w:rFonts w:ascii="Times New Roman" w:eastAsia="Times New Roman" w:hAnsi="Times New Roman" w:cs="Times New Roman"/>
          <w:sz w:val="24"/>
          <w:szCs w:val="24"/>
        </w:rPr>
        <w:t xml:space="preserve">Photo credit: </w:t>
      </w:r>
      <w:hyperlink r:id="rId20" w:tgtFrame="_blank" w:history="1">
        <w:r w:rsidRPr="00A147CD">
          <w:rPr>
            <w:rFonts w:ascii="Times New Roman" w:eastAsia="Times New Roman" w:hAnsi="Times New Roman" w:cs="Times New Roman"/>
            <w:i/>
            <w:iCs/>
            <w:color w:val="0000FF"/>
            <w:sz w:val="24"/>
            <w:szCs w:val="24"/>
            <w:u w:val="single"/>
          </w:rPr>
          <w:t>Archaeology</w:t>
        </w:r>
      </w:hyperlink>
    </w:p>
    <w:p w14:paraId="6B65AF9A" w14:textId="77777777" w:rsidR="00A147CD" w:rsidRPr="00A147CD" w:rsidRDefault="00A147CD" w:rsidP="00A147CD">
      <w:pPr>
        <w:spacing w:before="100" w:beforeAutospacing="1" w:after="100" w:afterAutospacing="1" w:line="240" w:lineRule="auto"/>
        <w:rPr>
          <w:rFonts w:ascii="Times New Roman" w:eastAsia="Times New Roman" w:hAnsi="Times New Roman" w:cs="Times New Roman"/>
          <w:sz w:val="24"/>
          <w:szCs w:val="24"/>
        </w:rPr>
      </w:pPr>
      <w:r w:rsidRPr="00A147CD">
        <w:rPr>
          <w:rFonts w:ascii="Times New Roman" w:eastAsia="Times New Roman" w:hAnsi="Times New Roman" w:cs="Times New Roman"/>
          <w:sz w:val="24"/>
          <w:szCs w:val="24"/>
        </w:rPr>
        <w:t xml:space="preserve">Even though it hasn’t been used for almost 2,000 years, Etruscan remains one of the most intriguing dead languages. It had a large influence on Latin which, in turn, influenced many European languages we still speak today. However, samples of Etruscan texts of any significant length are few and far between. Even so, in 2016, archaeologists uncovered a 1.2-meter (4 </w:t>
      </w:r>
      <w:proofErr w:type="spellStart"/>
      <w:r w:rsidRPr="00A147CD">
        <w:rPr>
          <w:rFonts w:ascii="Times New Roman" w:eastAsia="Times New Roman" w:hAnsi="Times New Roman" w:cs="Times New Roman"/>
          <w:sz w:val="24"/>
          <w:szCs w:val="24"/>
        </w:rPr>
        <w:t>ft</w:t>
      </w:r>
      <w:proofErr w:type="spellEnd"/>
      <w:r w:rsidRPr="00A147CD">
        <w:rPr>
          <w:rFonts w:ascii="Times New Roman" w:eastAsia="Times New Roman" w:hAnsi="Times New Roman" w:cs="Times New Roman"/>
          <w:sz w:val="24"/>
          <w:szCs w:val="24"/>
        </w:rPr>
        <w:t xml:space="preserve">) </w:t>
      </w:r>
      <w:hyperlink r:id="rId21" w:tgtFrame="_blank" w:history="1">
        <w:r w:rsidRPr="00A147CD">
          <w:rPr>
            <w:rFonts w:ascii="Times New Roman" w:eastAsia="Times New Roman" w:hAnsi="Times New Roman" w:cs="Times New Roman"/>
            <w:color w:val="0000FF"/>
            <w:sz w:val="24"/>
            <w:szCs w:val="24"/>
            <w:u w:val="single"/>
          </w:rPr>
          <w:t>stele inscribed in Etruscan</w:t>
        </w:r>
      </w:hyperlink>
      <w:r w:rsidRPr="00A147CD">
        <w:rPr>
          <w:rFonts w:ascii="Times New Roman" w:eastAsia="Times New Roman" w:hAnsi="Times New Roman" w:cs="Times New Roman"/>
          <w:sz w:val="24"/>
          <w:szCs w:val="24"/>
        </w:rPr>
        <w:t>.</w:t>
      </w:r>
    </w:p>
    <w:p w14:paraId="370E9790" w14:textId="77777777" w:rsidR="00A147CD" w:rsidRPr="00A147CD" w:rsidRDefault="00A147CD" w:rsidP="00A147CD">
      <w:pPr>
        <w:spacing w:before="100" w:beforeAutospacing="1" w:after="100" w:afterAutospacing="1" w:line="240" w:lineRule="auto"/>
        <w:rPr>
          <w:rFonts w:ascii="Times New Roman" w:eastAsia="Times New Roman" w:hAnsi="Times New Roman" w:cs="Times New Roman"/>
          <w:sz w:val="24"/>
          <w:szCs w:val="24"/>
        </w:rPr>
      </w:pPr>
      <w:r w:rsidRPr="00A147CD">
        <w:rPr>
          <w:rFonts w:ascii="Times New Roman" w:eastAsia="Times New Roman" w:hAnsi="Times New Roman" w:cs="Times New Roman"/>
          <w:sz w:val="24"/>
          <w:szCs w:val="24"/>
        </w:rPr>
        <w:t xml:space="preserve">The 2,500-year-old stone slab was found while excavating a temple in Tuscany. It was well-preserved because it was reused as a foundation for the temple. Coincidentally, one other major Etruscan artifact, the Linen Book of Zagreb, also was preserved by being repurposed as mummy wrappings. </w:t>
      </w:r>
    </w:p>
    <w:p w14:paraId="45D94974" w14:textId="77777777" w:rsidR="00A147CD" w:rsidRPr="00A147CD" w:rsidRDefault="00A147CD" w:rsidP="00A147CD">
      <w:pPr>
        <w:spacing w:before="100" w:beforeAutospacing="1" w:after="100" w:afterAutospacing="1" w:line="240" w:lineRule="auto"/>
        <w:rPr>
          <w:rFonts w:ascii="Times New Roman" w:eastAsia="Times New Roman" w:hAnsi="Times New Roman" w:cs="Times New Roman"/>
          <w:sz w:val="24"/>
          <w:szCs w:val="24"/>
        </w:rPr>
      </w:pPr>
      <w:r w:rsidRPr="00A147CD">
        <w:rPr>
          <w:rFonts w:ascii="Times New Roman" w:eastAsia="Times New Roman" w:hAnsi="Times New Roman" w:cs="Times New Roman"/>
          <w:sz w:val="24"/>
          <w:szCs w:val="24"/>
        </w:rPr>
        <w:t xml:space="preserve">Despite its condition, the stele still featured chips and abrasions. </w:t>
      </w:r>
      <w:proofErr w:type="gramStart"/>
      <w:r w:rsidRPr="00A147CD">
        <w:rPr>
          <w:rFonts w:ascii="Times New Roman" w:eastAsia="Times New Roman" w:hAnsi="Times New Roman" w:cs="Times New Roman"/>
          <w:sz w:val="24"/>
          <w:szCs w:val="24"/>
        </w:rPr>
        <w:t>So</w:t>
      </w:r>
      <w:proofErr w:type="gramEnd"/>
      <w:r w:rsidRPr="00A147CD">
        <w:rPr>
          <w:rFonts w:ascii="Times New Roman" w:eastAsia="Times New Roman" w:hAnsi="Times New Roman" w:cs="Times New Roman"/>
          <w:sz w:val="24"/>
          <w:szCs w:val="24"/>
        </w:rPr>
        <w:t xml:space="preserve"> scholars want to clean and preserve it thoroughly before attempting to read it. They suspect that the text is religious and will provide us with new insight into the Etruscan religion. </w:t>
      </w:r>
    </w:p>
    <w:p w14:paraId="3BE3AE53" w14:textId="77777777" w:rsidR="00A147CD" w:rsidRPr="00A147CD" w:rsidRDefault="00A147CD" w:rsidP="00A147CD">
      <w:pPr>
        <w:spacing w:before="100" w:beforeAutospacing="1" w:after="100" w:afterAutospacing="1" w:line="240" w:lineRule="auto"/>
        <w:rPr>
          <w:rFonts w:ascii="Times New Roman" w:eastAsia="Times New Roman" w:hAnsi="Times New Roman" w:cs="Times New Roman"/>
          <w:sz w:val="24"/>
          <w:szCs w:val="24"/>
        </w:rPr>
      </w:pPr>
    </w:p>
    <w:p w14:paraId="28A36F0F" w14:textId="77777777" w:rsidR="00A147CD" w:rsidRPr="00A147CD" w:rsidRDefault="00A147CD" w:rsidP="00A147CD">
      <w:pPr>
        <w:spacing w:after="0" w:line="240" w:lineRule="auto"/>
        <w:rPr>
          <w:rFonts w:ascii="Times New Roman" w:eastAsia="Times New Roman" w:hAnsi="Times New Roman" w:cs="Times New Roman"/>
          <w:sz w:val="24"/>
          <w:szCs w:val="24"/>
        </w:rPr>
      </w:pPr>
    </w:p>
    <w:p w14:paraId="20E8622D" w14:textId="77777777" w:rsidR="00A147CD" w:rsidRPr="00A147CD" w:rsidRDefault="00A147CD" w:rsidP="00A147CD">
      <w:pPr>
        <w:spacing w:before="100" w:beforeAutospacing="1" w:after="100" w:afterAutospacing="1" w:line="240" w:lineRule="auto"/>
        <w:outlineLvl w:val="1"/>
        <w:rPr>
          <w:rFonts w:ascii="Times New Roman" w:eastAsia="Times New Roman" w:hAnsi="Times New Roman" w:cs="Times New Roman"/>
          <w:b/>
          <w:bCs/>
          <w:sz w:val="36"/>
          <w:szCs w:val="36"/>
        </w:rPr>
      </w:pPr>
      <w:r w:rsidRPr="00A147CD">
        <w:rPr>
          <w:rFonts w:ascii="Times New Roman" w:eastAsia="Times New Roman" w:hAnsi="Times New Roman" w:cs="Times New Roman"/>
          <w:b/>
          <w:bCs/>
          <w:sz w:val="36"/>
          <w:szCs w:val="36"/>
        </w:rPr>
        <w:lastRenderedPageBreak/>
        <w:t>4 The Elusive Higgs Bison</w:t>
      </w:r>
    </w:p>
    <w:p w14:paraId="0E0B1604" w14:textId="77777777" w:rsidR="00A147CD" w:rsidRPr="00A147CD" w:rsidRDefault="00A147CD" w:rsidP="00A147CD">
      <w:pPr>
        <w:spacing w:before="100" w:beforeAutospacing="1" w:after="100" w:afterAutospacing="1" w:line="240" w:lineRule="auto"/>
        <w:rPr>
          <w:rFonts w:ascii="Times New Roman" w:eastAsia="Times New Roman" w:hAnsi="Times New Roman" w:cs="Times New Roman"/>
          <w:sz w:val="24"/>
          <w:szCs w:val="24"/>
        </w:rPr>
      </w:pPr>
      <w:r w:rsidRPr="00A147CD">
        <w:rPr>
          <w:rFonts w:ascii="Times New Roman" w:eastAsia="Times New Roman" w:hAnsi="Times New Roman" w:cs="Times New Roman"/>
          <w:noProof/>
          <w:sz w:val="24"/>
          <w:szCs w:val="24"/>
        </w:rPr>
        <w:drawing>
          <wp:inline distT="0" distB="0" distL="0" distR="0" wp14:anchorId="0F33DF55" wp14:editId="540B8244">
            <wp:extent cx="5695950" cy="2990850"/>
            <wp:effectExtent l="0" t="0" r="0" b="0"/>
            <wp:docPr id="4" name="Picture 4" descr="4-higgs-b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4-higgs-biso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95950" cy="2990850"/>
                    </a:xfrm>
                    <a:prstGeom prst="rect">
                      <a:avLst/>
                    </a:prstGeom>
                    <a:noFill/>
                    <a:ln>
                      <a:noFill/>
                    </a:ln>
                  </pic:spPr>
                </pic:pic>
              </a:graphicData>
            </a:graphic>
          </wp:inline>
        </w:drawing>
      </w:r>
    </w:p>
    <w:p w14:paraId="5A585DBC" w14:textId="77777777" w:rsidR="00A147CD" w:rsidRPr="00A147CD" w:rsidRDefault="00A147CD" w:rsidP="00A147CD">
      <w:pPr>
        <w:spacing w:after="0" w:line="240" w:lineRule="auto"/>
        <w:rPr>
          <w:rFonts w:ascii="Times New Roman" w:eastAsia="Times New Roman" w:hAnsi="Times New Roman" w:cs="Times New Roman"/>
          <w:sz w:val="24"/>
          <w:szCs w:val="24"/>
        </w:rPr>
      </w:pPr>
      <w:r w:rsidRPr="00A147CD">
        <w:rPr>
          <w:rFonts w:ascii="Times New Roman" w:eastAsia="Times New Roman" w:hAnsi="Times New Roman" w:cs="Times New Roman"/>
          <w:sz w:val="24"/>
          <w:szCs w:val="24"/>
        </w:rPr>
        <w:t xml:space="preserve">Photo credit: </w:t>
      </w:r>
      <w:hyperlink r:id="rId23" w:tgtFrame="_blank" w:history="1">
        <w:r w:rsidRPr="00A147CD">
          <w:rPr>
            <w:rFonts w:ascii="Times New Roman" w:eastAsia="Times New Roman" w:hAnsi="Times New Roman" w:cs="Times New Roman"/>
            <w:i/>
            <w:iCs/>
            <w:color w:val="0000FF"/>
            <w:sz w:val="24"/>
            <w:szCs w:val="24"/>
            <w:u w:val="single"/>
          </w:rPr>
          <w:t>Science</w:t>
        </w:r>
      </w:hyperlink>
    </w:p>
    <w:p w14:paraId="0B10DDAD" w14:textId="77777777" w:rsidR="00A147CD" w:rsidRPr="00A147CD" w:rsidRDefault="00A147CD" w:rsidP="00A147CD">
      <w:pPr>
        <w:spacing w:before="100" w:beforeAutospacing="1" w:after="100" w:afterAutospacing="1" w:line="240" w:lineRule="auto"/>
        <w:rPr>
          <w:rFonts w:ascii="Times New Roman" w:eastAsia="Times New Roman" w:hAnsi="Times New Roman" w:cs="Times New Roman"/>
          <w:sz w:val="24"/>
          <w:szCs w:val="24"/>
        </w:rPr>
      </w:pPr>
      <w:r w:rsidRPr="00A147CD">
        <w:rPr>
          <w:rFonts w:ascii="Times New Roman" w:eastAsia="Times New Roman" w:hAnsi="Times New Roman" w:cs="Times New Roman"/>
          <w:sz w:val="24"/>
          <w:szCs w:val="24"/>
        </w:rPr>
        <w:t xml:space="preserve">This year, a new animal species was discovered using a unique method—ancient cave art. Researchers studied paintings from caves in Lascaux and </w:t>
      </w:r>
      <w:proofErr w:type="spellStart"/>
      <w:r w:rsidRPr="00A147CD">
        <w:rPr>
          <w:rFonts w:ascii="Times New Roman" w:eastAsia="Times New Roman" w:hAnsi="Times New Roman" w:cs="Times New Roman"/>
          <w:sz w:val="24"/>
          <w:szCs w:val="24"/>
        </w:rPr>
        <w:t>Pergouset</w:t>
      </w:r>
      <w:proofErr w:type="spellEnd"/>
      <w:r w:rsidRPr="00A147CD">
        <w:rPr>
          <w:rFonts w:ascii="Times New Roman" w:eastAsia="Times New Roman" w:hAnsi="Times New Roman" w:cs="Times New Roman"/>
          <w:sz w:val="24"/>
          <w:szCs w:val="24"/>
        </w:rPr>
        <w:t xml:space="preserve"> and noticed several changes between the bison painted 20,000 years ago and the ones painted 5,000 years later. The changes included different body types and different horns. </w:t>
      </w:r>
    </w:p>
    <w:p w14:paraId="2114EA4D" w14:textId="77777777" w:rsidR="00A147CD" w:rsidRPr="00A147CD" w:rsidRDefault="00A147CD" w:rsidP="00A147CD">
      <w:pPr>
        <w:spacing w:before="100" w:beforeAutospacing="1" w:after="100" w:afterAutospacing="1" w:line="240" w:lineRule="auto"/>
        <w:rPr>
          <w:rFonts w:ascii="Times New Roman" w:eastAsia="Times New Roman" w:hAnsi="Times New Roman" w:cs="Times New Roman"/>
          <w:sz w:val="24"/>
          <w:szCs w:val="24"/>
        </w:rPr>
      </w:pPr>
      <w:r w:rsidRPr="00A147CD">
        <w:rPr>
          <w:rFonts w:ascii="Times New Roman" w:eastAsia="Times New Roman" w:hAnsi="Times New Roman" w:cs="Times New Roman"/>
          <w:sz w:val="24"/>
          <w:szCs w:val="24"/>
        </w:rPr>
        <w:t>While the earlier paintings were reminiscent of the steppe bison, scientists believed that the newer drawings depicted an entirely different species. To confirm their hypothesis, they examined DNA evidence from bison bones and teeth that were recovered from numerous sites across Europe.</w:t>
      </w:r>
    </w:p>
    <w:p w14:paraId="3A6D4525" w14:textId="77777777" w:rsidR="00A147CD" w:rsidRPr="00A147CD" w:rsidRDefault="00A147CD" w:rsidP="00A147CD">
      <w:pPr>
        <w:spacing w:before="100" w:beforeAutospacing="1" w:after="100" w:afterAutospacing="1" w:line="240" w:lineRule="auto"/>
        <w:rPr>
          <w:rFonts w:ascii="Times New Roman" w:eastAsia="Times New Roman" w:hAnsi="Times New Roman" w:cs="Times New Roman"/>
          <w:sz w:val="24"/>
          <w:szCs w:val="24"/>
        </w:rPr>
      </w:pPr>
      <w:r w:rsidRPr="00A147CD">
        <w:rPr>
          <w:rFonts w:ascii="Times New Roman" w:eastAsia="Times New Roman" w:hAnsi="Times New Roman" w:cs="Times New Roman"/>
          <w:sz w:val="24"/>
          <w:szCs w:val="24"/>
        </w:rPr>
        <w:t xml:space="preserve">These bones and teeth originated between 22,000 and 12,000 years ago. The scientists concluded that, indeed, the later bison was a </w:t>
      </w:r>
      <w:hyperlink r:id="rId24" w:tgtFrame="_blank" w:history="1">
        <w:r w:rsidRPr="00A147CD">
          <w:rPr>
            <w:rFonts w:ascii="Times New Roman" w:eastAsia="Times New Roman" w:hAnsi="Times New Roman" w:cs="Times New Roman"/>
            <w:color w:val="0000FF"/>
            <w:sz w:val="24"/>
            <w:szCs w:val="24"/>
            <w:u w:val="single"/>
          </w:rPr>
          <w:t>new species</w:t>
        </w:r>
      </w:hyperlink>
      <w:r w:rsidRPr="00A147CD">
        <w:rPr>
          <w:rFonts w:ascii="Times New Roman" w:eastAsia="Times New Roman" w:hAnsi="Times New Roman" w:cs="Times New Roman"/>
          <w:sz w:val="24"/>
          <w:szCs w:val="24"/>
        </w:rPr>
        <w:t xml:space="preserve"> descending from the steppe bison and the aurochs. </w:t>
      </w:r>
    </w:p>
    <w:p w14:paraId="0D0266A0" w14:textId="77777777" w:rsidR="00A147CD" w:rsidRDefault="00A147CD" w:rsidP="00A147CD">
      <w:pPr>
        <w:spacing w:before="100" w:beforeAutospacing="1" w:after="100" w:afterAutospacing="1" w:line="240" w:lineRule="auto"/>
        <w:rPr>
          <w:rFonts w:ascii="Times New Roman" w:eastAsia="Times New Roman" w:hAnsi="Times New Roman" w:cs="Times New Roman"/>
          <w:sz w:val="24"/>
          <w:szCs w:val="24"/>
        </w:rPr>
      </w:pPr>
      <w:r w:rsidRPr="00A147CD">
        <w:rPr>
          <w:rFonts w:ascii="Times New Roman" w:eastAsia="Times New Roman" w:hAnsi="Times New Roman" w:cs="Times New Roman"/>
          <w:sz w:val="24"/>
          <w:szCs w:val="24"/>
        </w:rPr>
        <w:t>The new revelation ends a decade of confusion regarding the sequencing of the steppe bison genome which sometimes had sections out of place. The newly found elusive species has been named the Higgs bison.</w:t>
      </w:r>
    </w:p>
    <w:p w14:paraId="3027B4DC" w14:textId="77777777" w:rsidR="00A147CD" w:rsidRDefault="00A147CD" w:rsidP="00A147CD">
      <w:pPr>
        <w:spacing w:before="100" w:beforeAutospacing="1" w:after="100" w:afterAutospacing="1" w:line="240" w:lineRule="auto"/>
        <w:rPr>
          <w:rFonts w:ascii="Times New Roman" w:eastAsia="Times New Roman" w:hAnsi="Times New Roman" w:cs="Times New Roman"/>
          <w:sz w:val="24"/>
          <w:szCs w:val="24"/>
        </w:rPr>
      </w:pPr>
    </w:p>
    <w:p w14:paraId="7E522041" w14:textId="77777777" w:rsidR="00A147CD" w:rsidRDefault="00A147CD" w:rsidP="00A147CD">
      <w:pPr>
        <w:spacing w:before="100" w:beforeAutospacing="1" w:after="100" w:afterAutospacing="1" w:line="240" w:lineRule="auto"/>
        <w:rPr>
          <w:rFonts w:ascii="Times New Roman" w:eastAsia="Times New Roman" w:hAnsi="Times New Roman" w:cs="Times New Roman"/>
          <w:sz w:val="24"/>
          <w:szCs w:val="24"/>
        </w:rPr>
      </w:pPr>
    </w:p>
    <w:p w14:paraId="2FAC50A1" w14:textId="77777777" w:rsidR="00A147CD" w:rsidRPr="00A147CD" w:rsidRDefault="00A147CD" w:rsidP="00A147CD">
      <w:pPr>
        <w:spacing w:before="100" w:beforeAutospacing="1" w:after="100" w:afterAutospacing="1" w:line="240" w:lineRule="auto"/>
        <w:rPr>
          <w:rFonts w:ascii="Times New Roman" w:eastAsia="Times New Roman" w:hAnsi="Times New Roman" w:cs="Times New Roman"/>
          <w:sz w:val="24"/>
          <w:szCs w:val="24"/>
        </w:rPr>
      </w:pPr>
    </w:p>
    <w:p w14:paraId="009E0370" w14:textId="77777777" w:rsidR="00A147CD" w:rsidRPr="00A147CD" w:rsidRDefault="00A147CD" w:rsidP="00A147CD">
      <w:pPr>
        <w:spacing w:before="100" w:beforeAutospacing="1" w:after="100" w:afterAutospacing="1" w:line="240" w:lineRule="auto"/>
        <w:outlineLvl w:val="1"/>
        <w:rPr>
          <w:rFonts w:ascii="Times New Roman" w:eastAsia="Times New Roman" w:hAnsi="Times New Roman" w:cs="Times New Roman"/>
          <w:b/>
          <w:bCs/>
          <w:sz w:val="36"/>
          <w:szCs w:val="36"/>
        </w:rPr>
      </w:pPr>
      <w:r w:rsidRPr="00A147CD">
        <w:rPr>
          <w:rFonts w:ascii="Times New Roman" w:eastAsia="Times New Roman" w:hAnsi="Times New Roman" w:cs="Times New Roman"/>
          <w:b/>
          <w:bCs/>
          <w:sz w:val="36"/>
          <w:szCs w:val="36"/>
        </w:rPr>
        <w:lastRenderedPageBreak/>
        <w:t>3 First Right-Handed People</w:t>
      </w:r>
    </w:p>
    <w:p w14:paraId="48F69616" w14:textId="77777777" w:rsidR="00A147CD" w:rsidRPr="00A147CD" w:rsidRDefault="00A147CD" w:rsidP="00A147CD">
      <w:pPr>
        <w:spacing w:before="100" w:beforeAutospacing="1" w:after="100" w:afterAutospacing="1" w:line="240" w:lineRule="auto"/>
        <w:rPr>
          <w:rFonts w:ascii="Times New Roman" w:eastAsia="Times New Roman" w:hAnsi="Times New Roman" w:cs="Times New Roman"/>
          <w:sz w:val="24"/>
          <w:szCs w:val="24"/>
        </w:rPr>
      </w:pPr>
      <w:r w:rsidRPr="00A147CD">
        <w:rPr>
          <w:rFonts w:ascii="Times New Roman" w:eastAsia="Times New Roman" w:hAnsi="Times New Roman" w:cs="Times New Roman"/>
          <w:noProof/>
          <w:sz w:val="24"/>
          <w:szCs w:val="24"/>
        </w:rPr>
        <w:drawing>
          <wp:inline distT="0" distB="0" distL="0" distR="0" wp14:anchorId="58914D7F" wp14:editId="5956DAC0">
            <wp:extent cx="5695950" cy="3457575"/>
            <wp:effectExtent l="0" t="0" r="0" b="9525"/>
            <wp:docPr id="3" name="Picture 3" descr="3-right-handed-homo-habilis-m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3-right-handed-homo-habilis-mouth"/>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95950" cy="3457575"/>
                    </a:xfrm>
                    <a:prstGeom prst="rect">
                      <a:avLst/>
                    </a:prstGeom>
                    <a:noFill/>
                    <a:ln>
                      <a:noFill/>
                    </a:ln>
                  </pic:spPr>
                </pic:pic>
              </a:graphicData>
            </a:graphic>
          </wp:inline>
        </w:drawing>
      </w:r>
    </w:p>
    <w:p w14:paraId="36E89EE3" w14:textId="77777777" w:rsidR="00A147CD" w:rsidRPr="00A147CD" w:rsidRDefault="00A147CD" w:rsidP="00A147CD">
      <w:pPr>
        <w:spacing w:after="0" w:line="240" w:lineRule="auto"/>
        <w:rPr>
          <w:rFonts w:ascii="Times New Roman" w:eastAsia="Times New Roman" w:hAnsi="Times New Roman" w:cs="Times New Roman"/>
          <w:sz w:val="24"/>
          <w:szCs w:val="24"/>
        </w:rPr>
      </w:pPr>
      <w:r w:rsidRPr="00A147CD">
        <w:rPr>
          <w:rFonts w:ascii="Times New Roman" w:eastAsia="Times New Roman" w:hAnsi="Times New Roman" w:cs="Times New Roman"/>
          <w:sz w:val="24"/>
          <w:szCs w:val="24"/>
        </w:rPr>
        <w:t xml:space="preserve">Photo credit: </w:t>
      </w:r>
      <w:hyperlink r:id="rId26" w:tgtFrame="_blank" w:history="1">
        <w:r w:rsidRPr="00A147CD">
          <w:rPr>
            <w:rFonts w:ascii="Times New Roman" w:eastAsia="Times New Roman" w:hAnsi="Times New Roman" w:cs="Times New Roman"/>
            <w:i/>
            <w:iCs/>
            <w:color w:val="0000FF"/>
            <w:sz w:val="24"/>
            <w:szCs w:val="24"/>
            <w:u w:val="single"/>
          </w:rPr>
          <w:t>National Geographic</w:t>
        </w:r>
      </w:hyperlink>
    </w:p>
    <w:p w14:paraId="1524480E" w14:textId="77777777" w:rsidR="00A147CD" w:rsidRPr="00A147CD" w:rsidRDefault="00A147CD" w:rsidP="00A147CD">
      <w:pPr>
        <w:spacing w:before="100" w:beforeAutospacing="1" w:after="100" w:afterAutospacing="1" w:line="240" w:lineRule="auto"/>
        <w:rPr>
          <w:rFonts w:ascii="Times New Roman" w:eastAsia="Times New Roman" w:hAnsi="Times New Roman" w:cs="Times New Roman"/>
          <w:sz w:val="24"/>
          <w:szCs w:val="24"/>
        </w:rPr>
      </w:pPr>
      <w:r w:rsidRPr="00A147CD">
        <w:rPr>
          <w:rFonts w:ascii="Times New Roman" w:eastAsia="Times New Roman" w:hAnsi="Times New Roman" w:cs="Times New Roman"/>
          <w:sz w:val="24"/>
          <w:szCs w:val="24"/>
        </w:rPr>
        <w:t xml:space="preserve">A new study in the </w:t>
      </w:r>
      <w:r w:rsidRPr="00A147CD">
        <w:rPr>
          <w:rFonts w:ascii="Times New Roman" w:eastAsia="Times New Roman" w:hAnsi="Times New Roman" w:cs="Times New Roman"/>
          <w:i/>
          <w:iCs/>
          <w:sz w:val="24"/>
          <w:szCs w:val="24"/>
        </w:rPr>
        <w:t>Journal of Human Evolution</w:t>
      </w:r>
      <w:r w:rsidRPr="00A147CD">
        <w:rPr>
          <w:rFonts w:ascii="Times New Roman" w:eastAsia="Times New Roman" w:hAnsi="Times New Roman" w:cs="Times New Roman"/>
          <w:sz w:val="24"/>
          <w:szCs w:val="24"/>
        </w:rPr>
        <w:t xml:space="preserve"> gives proof of the first recorded instance of right-handedness in hominins—and it’s not for </w:t>
      </w:r>
      <w:r w:rsidRPr="00A147CD">
        <w:rPr>
          <w:rFonts w:ascii="Times New Roman" w:eastAsia="Times New Roman" w:hAnsi="Times New Roman" w:cs="Times New Roman"/>
          <w:i/>
          <w:iCs/>
          <w:sz w:val="24"/>
          <w:szCs w:val="24"/>
        </w:rPr>
        <w:t>Homo sapiens</w:t>
      </w:r>
      <w:r w:rsidRPr="00A147CD">
        <w:rPr>
          <w:rFonts w:ascii="Times New Roman" w:eastAsia="Times New Roman" w:hAnsi="Times New Roman" w:cs="Times New Roman"/>
          <w:sz w:val="24"/>
          <w:szCs w:val="24"/>
        </w:rPr>
        <w:t xml:space="preserve">. Paleoanthropologist David </w:t>
      </w:r>
      <w:proofErr w:type="spellStart"/>
      <w:r w:rsidRPr="00A147CD">
        <w:rPr>
          <w:rFonts w:ascii="Times New Roman" w:eastAsia="Times New Roman" w:hAnsi="Times New Roman" w:cs="Times New Roman"/>
          <w:sz w:val="24"/>
          <w:szCs w:val="24"/>
        </w:rPr>
        <w:t>Frayer</w:t>
      </w:r>
      <w:proofErr w:type="spellEnd"/>
      <w:r w:rsidRPr="00A147CD">
        <w:rPr>
          <w:rFonts w:ascii="Times New Roman" w:eastAsia="Times New Roman" w:hAnsi="Times New Roman" w:cs="Times New Roman"/>
          <w:sz w:val="24"/>
          <w:szCs w:val="24"/>
        </w:rPr>
        <w:t xml:space="preserve"> has found evidence of this phenomenon in </w:t>
      </w:r>
      <w:r w:rsidRPr="00A147CD">
        <w:rPr>
          <w:rFonts w:ascii="Times New Roman" w:eastAsia="Times New Roman" w:hAnsi="Times New Roman" w:cs="Times New Roman"/>
          <w:i/>
          <w:iCs/>
          <w:sz w:val="24"/>
          <w:szCs w:val="24"/>
        </w:rPr>
        <w:t xml:space="preserve">Homo </w:t>
      </w:r>
      <w:proofErr w:type="spellStart"/>
      <w:r w:rsidRPr="00A147CD">
        <w:rPr>
          <w:rFonts w:ascii="Times New Roman" w:eastAsia="Times New Roman" w:hAnsi="Times New Roman" w:cs="Times New Roman"/>
          <w:i/>
          <w:iCs/>
          <w:sz w:val="24"/>
          <w:szCs w:val="24"/>
        </w:rPr>
        <w:t>habilis</w:t>
      </w:r>
      <w:proofErr w:type="spellEnd"/>
      <w:r w:rsidRPr="00A147CD">
        <w:rPr>
          <w:rFonts w:ascii="Times New Roman" w:eastAsia="Times New Roman" w:hAnsi="Times New Roman" w:cs="Times New Roman"/>
          <w:sz w:val="24"/>
          <w:szCs w:val="24"/>
        </w:rPr>
        <w:t xml:space="preserve"> from 1.8 million years ago.</w:t>
      </w:r>
    </w:p>
    <w:p w14:paraId="2BECEF8B" w14:textId="77777777" w:rsidR="00A147CD" w:rsidRPr="00A147CD" w:rsidRDefault="00A147CD" w:rsidP="00A147CD">
      <w:pPr>
        <w:spacing w:before="100" w:beforeAutospacing="1" w:after="100" w:afterAutospacing="1" w:line="240" w:lineRule="auto"/>
        <w:rPr>
          <w:rFonts w:ascii="Times New Roman" w:eastAsia="Times New Roman" w:hAnsi="Times New Roman" w:cs="Times New Roman"/>
          <w:sz w:val="24"/>
          <w:szCs w:val="24"/>
        </w:rPr>
      </w:pPr>
      <w:r w:rsidRPr="00A147CD">
        <w:rPr>
          <w:rFonts w:ascii="Times New Roman" w:eastAsia="Times New Roman" w:hAnsi="Times New Roman" w:cs="Times New Roman"/>
          <w:sz w:val="24"/>
          <w:szCs w:val="24"/>
        </w:rPr>
        <w:t xml:space="preserve">The study looked at teeth fossils from </w:t>
      </w:r>
      <w:r w:rsidRPr="00A147CD">
        <w:rPr>
          <w:rFonts w:ascii="Times New Roman" w:eastAsia="Times New Roman" w:hAnsi="Times New Roman" w:cs="Times New Roman"/>
          <w:i/>
          <w:iCs/>
          <w:sz w:val="24"/>
          <w:szCs w:val="24"/>
        </w:rPr>
        <w:t xml:space="preserve">Homo </w:t>
      </w:r>
      <w:proofErr w:type="spellStart"/>
      <w:r w:rsidRPr="00A147CD">
        <w:rPr>
          <w:rFonts w:ascii="Times New Roman" w:eastAsia="Times New Roman" w:hAnsi="Times New Roman" w:cs="Times New Roman"/>
          <w:i/>
          <w:iCs/>
          <w:sz w:val="24"/>
          <w:szCs w:val="24"/>
        </w:rPr>
        <w:t>habilis</w:t>
      </w:r>
      <w:proofErr w:type="spellEnd"/>
      <w:r w:rsidRPr="00A147CD">
        <w:rPr>
          <w:rFonts w:ascii="Times New Roman" w:eastAsia="Times New Roman" w:hAnsi="Times New Roman" w:cs="Times New Roman"/>
          <w:sz w:val="24"/>
          <w:szCs w:val="24"/>
        </w:rPr>
        <w:t xml:space="preserve"> and found scrapes that were indicative of right-handed tool use. </w:t>
      </w:r>
      <w:proofErr w:type="spellStart"/>
      <w:r w:rsidRPr="00A147CD">
        <w:rPr>
          <w:rFonts w:ascii="Times New Roman" w:eastAsia="Times New Roman" w:hAnsi="Times New Roman" w:cs="Times New Roman"/>
          <w:sz w:val="24"/>
          <w:szCs w:val="24"/>
        </w:rPr>
        <w:t>Frayer</w:t>
      </w:r>
      <w:proofErr w:type="spellEnd"/>
      <w:r w:rsidRPr="00A147CD">
        <w:rPr>
          <w:rFonts w:ascii="Times New Roman" w:eastAsia="Times New Roman" w:hAnsi="Times New Roman" w:cs="Times New Roman"/>
          <w:sz w:val="24"/>
          <w:szCs w:val="24"/>
        </w:rPr>
        <w:t xml:space="preserve"> and his team tried to recreate the hominins’ behavior. Modern subjects would hold meat with their mouths and left hands while using their right hands to tear away flesh using stone tools. Scratches left on mouth guards were similar to those found on the fossils. </w:t>
      </w:r>
    </w:p>
    <w:p w14:paraId="3BAE72A6" w14:textId="77777777" w:rsidR="00A147CD" w:rsidRDefault="00A147CD" w:rsidP="00A147CD">
      <w:pPr>
        <w:spacing w:before="100" w:beforeAutospacing="1" w:after="100" w:afterAutospacing="1" w:line="240" w:lineRule="auto"/>
        <w:rPr>
          <w:rFonts w:ascii="Times New Roman" w:eastAsia="Times New Roman" w:hAnsi="Times New Roman" w:cs="Times New Roman"/>
          <w:sz w:val="24"/>
          <w:szCs w:val="24"/>
        </w:rPr>
      </w:pPr>
      <w:r w:rsidRPr="00A147CD">
        <w:rPr>
          <w:rFonts w:ascii="Times New Roman" w:eastAsia="Times New Roman" w:hAnsi="Times New Roman" w:cs="Times New Roman"/>
          <w:sz w:val="24"/>
          <w:szCs w:val="24"/>
        </w:rPr>
        <w:t xml:space="preserve">While not everyone agrees with </w:t>
      </w:r>
      <w:proofErr w:type="spellStart"/>
      <w:r w:rsidRPr="00A147CD">
        <w:rPr>
          <w:rFonts w:ascii="Times New Roman" w:eastAsia="Times New Roman" w:hAnsi="Times New Roman" w:cs="Times New Roman"/>
          <w:sz w:val="24"/>
          <w:szCs w:val="24"/>
        </w:rPr>
        <w:t>Frayer’s</w:t>
      </w:r>
      <w:proofErr w:type="spellEnd"/>
      <w:r w:rsidRPr="00A147CD">
        <w:rPr>
          <w:rFonts w:ascii="Times New Roman" w:eastAsia="Times New Roman" w:hAnsi="Times New Roman" w:cs="Times New Roman"/>
          <w:sz w:val="24"/>
          <w:szCs w:val="24"/>
        </w:rPr>
        <w:t xml:space="preserve"> methods, more significant here is the mere existence of </w:t>
      </w:r>
      <w:hyperlink r:id="rId27" w:tgtFrame="_blank" w:history="1">
        <w:r w:rsidRPr="00A147CD">
          <w:rPr>
            <w:rFonts w:ascii="Times New Roman" w:eastAsia="Times New Roman" w:hAnsi="Times New Roman" w:cs="Times New Roman"/>
            <w:color w:val="0000FF"/>
            <w:sz w:val="24"/>
            <w:szCs w:val="24"/>
            <w:u w:val="single"/>
          </w:rPr>
          <w:t xml:space="preserve">hand dominance in </w:t>
        </w:r>
        <w:r w:rsidRPr="00A147CD">
          <w:rPr>
            <w:rFonts w:ascii="Times New Roman" w:eastAsia="Times New Roman" w:hAnsi="Times New Roman" w:cs="Times New Roman"/>
            <w:i/>
            <w:iCs/>
            <w:color w:val="0000FF"/>
            <w:sz w:val="24"/>
            <w:szCs w:val="24"/>
            <w:u w:val="single"/>
          </w:rPr>
          <w:t xml:space="preserve">Homo </w:t>
        </w:r>
        <w:proofErr w:type="spellStart"/>
        <w:r w:rsidRPr="00A147CD">
          <w:rPr>
            <w:rFonts w:ascii="Times New Roman" w:eastAsia="Times New Roman" w:hAnsi="Times New Roman" w:cs="Times New Roman"/>
            <w:i/>
            <w:iCs/>
            <w:color w:val="0000FF"/>
            <w:sz w:val="24"/>
            <w:szCs w:val="24"/>
            <w:u w:val="single"/>
          </w:rPr>
          <w:t>habilis</w:t>
        </w:r>
        <w:proofErr w:type="spellEnd"/>
      </w:hyperlink>
      <w:r w:rsidRPr="00A147CD">
        <w:rPr>
          <w:rFonts w:ascii="Times New Roman" w:eastAsia="Times New Roman" w:hAnsi="Times New Roman" w:cs="Times New Roman"/>
          <w:sz w:val="24"/>
          <w:szCs w:val="24"/>
        </w:rPr>
        <w:t>. This trait is still poorly understood in modern humans, and it seems to be much older than we previously thought. Further study might help to explain this phenomenon and provide new insight into the evolution of the human brain.</w:t>
      </w:r>
    </w:p>
    <w:p w14:paraId="2E712B43" w14:textId="77777777" w:rsidR="00A147CD" w:rsidRDefault="00A147CD" w:rsidP="00A147CD">
      <w:pPr>
        <w:spacing w:before="100" w:beforeAutospacing="1" w:after="100" w:afterAutospacing="1" w:line="240" w:lineRule="auto"/>
        <w:rPr>
          <w:rFonts w:ascii="Times New Roman" w:eastAsia="Times New Roman" w:hAnsi="Times New Roman" w:cs="Times New Roman"/>
          <w:sz w:val="24"/>
          <w:szCs w:val="24"/>
        </w:rPr>
      </w:pPr>
    </w:p>
    <w:p w14:paraId="469584D4" w14:textId="77777777" w:rsidR="00A147CD" w:rsidRDefault="00A147CD" w:rsidP="00A147CD">
      <w:pPr>
        <w:spacing w:before="100" w:beforeAutospacing="1" w:after="100" w:afterAutospacing="1" w:line="240" w:lineRule="auto"/>
        <w:rPr>
          <w:rFonts w:ascii="Times New Roman" w:eastAsia="Times New Roman" w:hAnsi="Times New Roman" w:cs="Times New Roman"/>
          <w:sz w:val="24"/>
          <w:szCs w:val="24"/>
        </w:rPr>
      </w:pPr>
    </w:p>
    <w:p w14:paraId="71158A89" w14:textId="77777777" w:rsidR="00A147CD" w:rsidRPr="00A147CD" w:rsidRDefault="00A147CD" w:rsidP="00A147CD">
      <w:pPr>
        <w:spacing w:before="100" w:beforeAutospacing="1" w:after="100" w:afterAutospacing="1" w:line="240" w:lineRule="auto"/>
        <w:rPr>
          <w:rFonts w:ascii="Times New Roman" w:eastAsia="Times New Roman" w:hAnsi="Times New Roman" w:cs="Times New Roman"/>
          <w:sz w:val="24"/>
          <w:szCs w:val="24"/>
        </w:rPr>
      </w:pPr>
    </w:p>
    <w:p w14:paraId="62709B95" w14:textId="77777777" w:rsidR="00A147CD" w:rsidRPr="00A147CD" w:rsidRDefault="00A147CD" w:rsidP="00A147CD">
      <w:pPr>
        <w:spacing w:before="100" w:beforeAutospacing="1" w:after="100" w:afterAutospacing="1" w:line="240" w:lineRule="auto"/>
        <w:outlineLvl w:val="1"/>
        <w:rPr>
          <w:rFonts w:ascii="Times New Roman" w:eastAsia="Times New Roman" w:hAnsi="Times New Roman" w:cs="Times New Roman"/>
          <w:b/>
          <w:bCs/>
          <w:sz w:val="36"/>
          <w:szCs w:val="36"/>
        </w:rPr>
      </w:pPr>
      <w:r w:rsidRPr="00A147CD">
        <w:rPr>
          <w:rFonts w:ascii="Times New Roman" w:eastAsia="Times New Roman" w:hAnsi="Times New Roman" w:cs="Times New Roman"/>
          <w:b/>
          <w:bCs/>
          <w:sz w:val="36"/>
          <w:szCs w:val="36"/>
        </w:rPr>
        <w:lastRenderedPageBreak/>
        <w:t>2 Humanity’s New Mystery Ancestor</w:t>
      </w:r>
    </w:p>
    <w:p w14:paraId="150DA00A" w14:textId="77777777" w:rsidR="00A147CD" w:rsidRPr="00A147CD" w:rsidRDefault="00A147CD" w:rsidP="00A147CD">
      <w:pPr>
        <w:spacing w:before="100" w:beforeAutospacing="1" w:after="100" w:afterAutospacing="1" w:line="240" w:lineRule="auto"/>
        <w:rPr>
          <w:rFonts w:ascii="Times New Roman" w:eastAsia="Times New Roman" w:hAnsi="Times New Roman" w:cs="Times New Roman"/>
          <w:sz w:val="24"/>
          <w:szCs w:val="24"/>
        </w:rPr>
      </w:pPr>
      <w:r w:rsidRPr="00A147CD">
        <w:rPr>
          <w:rFonts w:ascii="Times New Roman" w:eastAsia="Times New Roman" w:hAnsi="Times New Roman" w:cs="Times New Roman"/>
          <w:noProof/>
          <w:sz w:val="24"/>
          <w:szCs w:val="24"/>
        </w:rPr>
        <w:drawing>
          <wp:inline distT="0" distB="0" distL="0" distR="0" wp14:anchorId="7412DAE1" wp14:editId="1263CF7E">
            <wp:extent cx="5695950" cy="3019425"/>
            <wp:effectExtent l="0" t="0" r="0" b="9525"/>
            <wp:docPr id="2" name="Picture 2" descr="2a-sulawesi-stone-tools-homin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2a-sulawesi-stone-tools-homini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95950" cy="3019425"/>
                    </a:xfrm>
                    <a:prstGeom prst="rect">
                      <a:avLst/>
                    </a:prstGeom>
                    <a:noFill/>
                    <a:ln>
                      <a:noFill/>
                    </a:ln>
                  </pic:spPr>
                </pic:pic>
              </a:graphicData>
            </a:graphic>
          </wp:inline>
        </w:drawing>
      </w:r>
    </w:p>
    <w:p w14:paraId="46C14B3E" w14:textId="77777777" w:rsidR="00A147CD" w:rsidRPr="00A147CD" w:rsidRDefault="00A147CD" w:rsidP="00A147CD">
      <w:pPr>
        <w:spacing w:after="0" w:line="240" w:lineRule="auto"/>
        <w:rPr>
          <w:rFonts w:ascii="Times New Roman" w:eastAsia="Times New Roman" w:hAnsi="Times New Roman" w:cs="Times New Roman"/>
          <w:sz w:val="24"/>
          <w:szCs w:val="24"/>
        </w:rPr>
      </w:pPr>
      <w:r w:rsidRPr="00A147CD">
        <w:rPr>
          <w:rFonts w:ascii="Times New Roman" w:eastAsia="Times New Roman" w:hAnsi="Times New Roman" w:cs="Times New Roman"/>
          <w:sz w:val="24"/>
          <w:szCs w:val="24"/>
        </w:rPr>
        <w:t xml:space="preserve">Photo credit: </w:t>
      </w:r>
      <w:hyperlink r:id="rId29" w:tgtFrame="_blank" w:history="1">
        <w:r w:rsidRPr="00A147CD">
          <w:rPr>
            <w:rFonts w:ascii="Times New Roman" w:eastAsia="Times New Roman" w:hAnsi="Times New Roman" w:cs="Times New Roman"/>
            <w:i/>
            <w:iCs/>
            <w:color w:val="0000FF"/>
            <w:sz w:val="24"/>
            <w:szCs w:val="24"/>
            <w:u w:val="single"/>
          </w:rPr>
          <w:t>Science News</w:t>
        </w:r>
      </w:hyperlink>
    </w:p>
    <w:p w14:paraId="0070586D" w14:textId="77777777" w:rsidR="00A147CD" w:rsidRPr="00A147CD" w:rsidRDefault="00A147CD" w:rsidP="00A147CD">
      <w:pPr>
        <w:spacing w:before="100" w:beforeAutospacing="1" w:after="100" w:afterAutospacing="1" w:line="240" w:lineRule="auto"/>
        <w:rPr>
          <w:rFonts w:ascii="Times New Roman" w:eastAsia="Times New Roman" w:hAnsi="Times New Roman" w:cs="Times New Roman"/>
          <w:sz w:val="24"/>
          <w:szCs w:val="24"/>
        </w:rPr>
      </w:pPr>
      <w:r w:rsidRPr="00A147CD">
        <w:rPr>
          <w:rFonts w:ascii="Times New Roman" w:eastAsia="Times New Roman" w:hAnsi="Times New Roman" w:cs="Times New Roman"/>
          <w:sz w:val="24"/>
          <w:szCs w:val="24"/>
        </w:rPr>
        <w:t>New discoveries made on the Indonesian island of Sulawesi suggest that it might have once been inhabited by an as-yet-undetermined hominin. Archaeologists have uncovered hundreds of stone tools which are at least 118,000 years old. However, all evidence indicates that modern humans first set foot on the island between 50,000 and 60,000 years ago.</w:t>
      </w:r>
    </w:p>
    <w:p w14:paraId="70FD0B56" w14:textId="77777777" w:rsidR="00A147CD" w:rsidRPr="00A147CD" w:rsidRDefault="00A147CD" w:rsidP="00A147CD">
      <w:pPr>
        <w:spacing w:before="100" w:beforeAutospacing="1" w:after="100" w:afterAutospacing="1" w:line="240" w:lineRule="auto"/>
        <w:rPr>
          <w:rFonts w:ascii="Times New Roman" w:eastAsia="Times New Roman" w:hAnsi="Times New Roman" w:cs="Times New Roman"/>
          <w:sz w:val="24"/>
          <w:szCs w:val="24"/>
        </w:rPr>
      </w:pPr>
      <w:r w:rsidRPr="00A147CD">
        <w:rPr>
          <w:rFonts w:ascii="Times New Roman" w:eastAsia="Times New Roman" w:hAnsi="Times New Roman" w:cs="Times New Roman"/>
          <w:sz w:val="24"/>
          <w:szCs w:val="24"/>
        </w:rPr>
        <w:t xml:space="preserve">The existence of a </w:t>
      </w:r>
      <w:hyperlink r:id="rId30" w:tgtFrame="_blank" w:history="1">
        <w:r w:rsidRPr="00A147CD">
          <w:rPr>
            <w:rFonts w:ascii="Times New Roman" w:eastAsia="Times New Roman" w:hAnsi="Times New Roman" w:cs="Times New Roman"/>
            <w:color w:val="0000FF"/>
            <w:sz w:val="24"/>
            <w:szCs w:val="24"/>
            <w:u w:val="single"/>
          </w:rPr>
          <w:t>new species of hominin</w:t>
        </w:r>
      </w:hyperlink>
      <w:r w:rsidRPr="00A147CD">
        <w:rPr>
          <w:rFonts w:ascii="Times New Roman" w:eastAsia="Times New Roman" w:hAnsi="Times New Roman" w:cs="Times New Roman"/>
          <w:sz w:val="24"/>
          <w:szCs w:val="24"/>
        </w:rPr>
        <w:t xml:space="preserve"> is very plausible. Sulawesi is located near the island of Flores. In 2003, archaeologists found another hominin there called </w:t>
      </w:r>
      <w:r w:rsidRPr="00A147CD">
        <w:rPr>
          <w:rFonts w:ascii="Times New Roman" w:eastAsia="Times New Roman" w:hAnsi="Times New Roman" w:cs="Times New Roman"/>
          <w:i/>
          <w:iCs/>
          <w:sz w:val="24"/>
          <w:szCs w:val="24"/>
        </w:rPr>
        <w:t xml:space="preserve">Homo </w:t>
      </w:r>
      <w:proofErr w:type="spellStart"/>
      <w:r w:rsidRPr="00A147CD">
        <w:rPr>
          <w:rFonts w:ascii="Times New Roman" w:eastAsia="Times New Roman" w:hAnsi="Times New Roman" w:cs="Times New Roman"/>
          <w:i/>
          <w:iCs/>
          <w:sz w:val="24"/>
          <w:szCs w:val="24"/>
        </w:rPr>
        <w:t>floresiensis</w:t>
      </w:r>
      <w:proofErr w:type="spellEnd"/>
      <w:r w:rsidRPr="00A147CD">
        <w:rPr>
          <w:rFonts w:ascii="Times New Roman" w:eastAsia="Times New Roman" w:hAnsi="Times New Roman" w:cs="Times New Roman"/>
          <w:sz w:val="24"/>
          <w:szCs w:val="24"/>
        </w:rPr>
        <w:t xml:space="preserve"> (the so-called “hobbits”) which evolved independently on the island before going extinct 50,000 years ago. </w:t>
      </w:r>
    </w:p>
    <w:p w14:paraId="36A8D5DC" w14:textId="77777777" w:rsidR="00A147CD" w:rsidRDefault="00A147CD" w:rsidP="00A147CD">
      <w:pPr>
        <w:spacing w:before="100" w:beforeAutospacing="1" w:after="100" w:afterAutospacing="1" w:line="240" w:lineRule="auto"/>
        <w:rPr>
          <w:rFonts w:ascii="Times New Roman" w:eastAsia="Times New Roman" w:hAnsi="Times New Roman" w:cs="Times New Roman"/>
          <w:sz w:val="24"/>
          <w:szCs w:val="24"/>
        </w:rPr>
      </w:pPr>
      <w:r w:rsidRPr="00A147CD">
        <w:rPr>
          <w:rFonts w:ascii="Times New Roman" w:eastAsia="Times New Roman" w:hAnsi="Times New Roman" w:cs="Times New Roman"/>
          <w:sz w:val="24"/>
          <w:szCs w:val="24"/>
        </w:rPr>
        <w:t xml:space="preserve">Perhaps it is a new ancestor in our evolutionary timeline. Or maybe </w:t>
      </w:r>
      <w:r w:rsidRPr="00A147CD">
        <w:rPr>
          <w:rFonts w:ascii="Times New Roman" w:eastAsia="Times New Roman" w:hAnsi="Times New Roman" w:cs="Times New Roman"/>
          <w:i/>
          <w:iCs/>
          <w:sz w:val="24"/>
          <w:szCs w:val="24"/>
        </w:rPr>
        <w:t xml:space="preserve">Homo </w:t>
      </w:r>
      <w:proofErr w:type="spellStart"/>
      <w:r w:rsidRPr="00A147CD">
        <w:rPr>
          <w:rFonts w:ascii="Times New Roman" w:eastAsia="Times New Roman" w:hAnsi="Times New Roman" w:cs="Times New Roman"/>
          <w:i/>
          <w:iCs/>
          <w:sz w:val="24"/>
          <w:szCs w:val="24"/>
        </w:rPr>
        <w:t>floresiensis</w:t>
      </w:r>
      <w:proofErr w:type="spellEnd"/>
      <w:r w:rsidRPr="00A147CD">
        <w:rPr>
          <w:rFonts w:ascii="Times New Roman" w:eastAsia="Times New Roman" w:hAnsi="Times New Roman" w:cs="Times New Roman"/>
          <w:sz w:val="24"/>
          <w:szCs w:val="24"/>
        </w:rPr>
        <w:t xml:space="preserve"> somehow made its way to the neighboring island. Or humans reached Sulawesi much earlier than we think. Archaeologists are now digging for fossils that would enable them to know for sure. </w:t>
      </w:r>
    </w:p>
    <w:p w14:paraId="0621226E" w14:textId="77777777" w:rsidR="00A147CD" w:rsidRDefault="00A147CD" w:rsidP="00A147CD">
      <w:pPr>
        <w:spacing w:before="100" w:beforeAutospacing="1" w:after="100" w:afterAutospacing="1" w:line="240" w:lineRule="auto"/>
        <w:rPr>
          <w:rFonts w:ascii="Times New Roman" w:eastAsia="Times New Roman" w:hAnsi="Times New Roman" w:cs="Times New Roman"/>
          <w:sz w:val="24"/>
          <w:szCs w:val="24"/>
        </w:rPr>
      </w:pPr>
    </w:p>
    <w:p w14:paraId="403290B4" w14:textId="77777777" w:rsidR="00A147CD" w:rsidRDefault="00A147CD" w:rsidP="00A147CD">
      <w:pPr>
        <w:spacing w:before="100" w:beforeAutospacing="1" w:after="100" w:afterAutospacing="1" w:line="240" w:lineRule="auto"/>
        <w:rPr>
          <w:rFonts w:ascii="Times New Roman" w:eastAsia="Times New Roman" w:hAnsi="Times New Roman" w:cs="Times New Roman"/>
          <w:sz w:val="24"/>
          <w:szCs w:val="24"/>
        </w:rPr>
      </w:pPr>
    </w:p>
    <w:p w14:paraId="6EE632D0" w14:textId="77777777" w:rsidR="00A147CD" w:rsidRDefault="00A147CD" w:rsidP="00A147CD">
      <w:pPr>
        <w:spacing w:before="100" w:beforeAutospacing="1" w:after="100" w:afterAutospacing="1" w:line="240" w:lineRule="auto"/>
        <w:rPr>
          <w:rFonts w:ascii="Times New Roman" w:eastAsia="Times New Roman" w:hAnsi="Times New Roman" w:cs="Times New Roman"/>
          <w:sz w:val="24"/>
          <w:szCs w:val="24"/>
        </w:rPr>
      </w:pPr>
    </w:p>
    <w:p w14:paraId="10384535" w14:textId="77777777" w:rsidR="00A147CD" w:rsidRDefault="00A147CD" w:rsidP="00A147CD">
      <w:pPr>
        <w:spacing w:before="100" w:beforeAutospacing="1" w:after="100" w:afterAutospacing="1" w:line="240" w:lineRule="auto"/>
        <w:rPr>
          <w:rFonts w:ascii="Times New Roman" w:eastAsia="Times New Roman" w:hAnsi="Times New Roman" w:cs="Times New Roman"/>
          <w:sz w:val="24"/>
          <w:szCs w:val="24"/>
        </w:rPr>
      </w:pPr>
    </w:p>
    <w:p w14:paraId="59C3CE9B" w14:textId="77777777" w:rsidR="00A147CD" w:rsidRPr="00A147CD" w:rsidRDefault="00A147CD" w:rsidP="00A147CD">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p w14:paraId="47D9EDAB" w14:textId="77777777" w:rsidR="00A147CD" w:rsidRPr="00A147CD" w:rsidRDefault="00A147CD" w:rsidP="00A147CD">
      <w:pPr>
        <w:spacing w:before="100" w:beforeAutospacing="1" w:after="100" w:afterAutospacing="1" w:line="240" w:lineRule="auto"/>
        <w:outlineLvl w:val="1"/>
        <w:rPr>
          <w:rFonts w:ascii="Times New Roman" w:eastAsia="Times New Roman" w:hAnsi="Times New Roman" w:cs="Times New Roman"/>
          <w:b/>
          <w:bCs/>
          <w:sz w:val="36"/>
          <w:szCs w:val="36"/>
        </w:rPr>
      </w:pPr>
      <w:r w:rsidRPr="00A147CD">
        <w:rPr>
          <w:rFonts w:ascii="Times New Roman" w:eastAsia="Times New Roman" w:hAnsi="Times New Roman" w:cs="Times New Roman"/>
          <w:b/>
          <w:bCs/>
          <w:sz w:val="36"/>
          <w:szCs w:val="36"/>
        </w:rPr>
        <w:lastRenderedPageBreak/>
        <w:t>1 The Cannabis Road</w:t>
      </w:r>
    </w:p>
    <w:p w14:paraId="0E7F9F67" w14:textId="77777777" w:rsidR="00A147CD" w:rsidRPr="00A147CD" w:rsidRDefault="00A147CD" w:rsidP="00A147CD">
      <w:pPr>
        <w:spacing w:before="100" w:beforeAutospacing="1" w:after="100" w:afterAutospacing="1" w:line="240" w:lineRule="auto"/>
        <w:rPr>
          <w:rFonts w:ascii="Times New Roman" w:eastAsia="Times New Roman" w:hAnsi="Times New Roman" w:cs="Times New Roman"/>
          <w:sz w:val="24"/>
          <w:szCs w:val="24"/>
        </w:rPr>
      </w:pPr>
      <w:r w:rsidRPr="00A147CD">
        <w:rPr>
          <w:rFonts w:ascii="Times New Roman" w:eastAsia="Times New Roman" w:hAnsi="Times New Roman" w:cs="Times New Roman"/>
          <w:noProof/>
          <w:sz w:val="24"/>
          <w:szCs w:val="24"/>
        </w:rPr>
        <w:drawing>
          <wp:inline distT="0" distB="0" distL="0" distR="0" wp14:anchorId="1A1BE207" wp14:editId="3ABAE46F">
            <wp:extent cx="5695950" cy="3086100"/>
            <wp:effectExtent l="0" t="0" r="0" b="0"/>
            <wp:docPr id="1" name="Picture 1" descr="1a-cannabis_14870926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a-cannabis_14870926_small"/>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95950" cy="3086100"/>
                    </a:xfrm>
                    <a:prstGeom prst="rect">
                      <a:avLst/>
                    </a:prstGeom>
                    <a:noFill/>
                    <a:ln>
                      <a:noFill/>
                    </a:ln>
                  </pic:spPr>
                </pic:pic>
              </a:graphicData>
            </a:graphic>
          </wp:inline>
        </w:drawing>
      </w:r>
    </w:p>
    <w:p w14:paraId="5112E392" w14:textId="77777777" w:rsidR="00A147CD" w:rsidRPr="00A147CD" w:rsidRDefault="00A147CD" w:rsidP="00A147CD">
      <w:pPr>
        <w:spacing w:before="100" w:beforeAutospacing="1" w:after="100" w:afterAutospacing="1" w:line="240" w:lineRule="auto"/>
        <w:rPr>
          <w:rFonts w:ascii="Times New Roman" w:eastAsia="Times New Roman" w:hAnsi="Times New Roman" w:cs="Times New Roman"/>
          <w:sz w:val="24"/>
          <w:szCs w:val="24"/>
        </w:rPr>
      </w:pPr>
      <w:r w:rsidRPr="00A147CD">
        <w:rPr>
          <w:rFonts w:ascii="Times New Roman" w:eastAsia="Times New Roman" w:hAnsi="Times New Roman" w:cs="Times New Roman"/>
          <w:sz w:val="24"/>
          <w:szCs w:val="24"/>
        </w:rPr>
        <w:t xml:space="preserve">Current thinking says that ancient China was the place where cannabis was first used and perhaps cultivated as a crop around 10,000 years ago. However, the Free University of Berlin recently compiled a database of all available archaeological evidence of cannabis that showed Eastern Europe and Japan developing cannabis usage around the same time as China. </w:t>
      </w:r>
    </w:p>
    <w:p w14:paraId="5CB137DF" w14:textId="77777777" w:rsidR="00A147CD" w:rsidRPr="00A147CD" w:rsidRDefault="00A147CD" w:rsidP="00A147CD">
      <w:pPr>
        <w:spacing w:before="100" w:beforeAutospacing="1" w:after="100" w:afterAutospacing="1" w:line="240" w:lineRule="auto"/>
        <w:rPr>
          <w:rFonts w:ascii="Times New Roman" w:eastAsia="Times New Roman" w:hAnsi="Times New Roman" w:cs="Times New Roman"/>
          <w:sz w:val="24"/>
          <w:szCs w:val="24"/>
        </w:rPr>
      </w:pPr>
      <w:r w:rsidRPr="00A147CD">
        <w:rPr>
          <w:rFonts w:ascii="Times New Roman" w:eastAsia="Times New Roman" w:hAnsi="Times New Roman" w:cs="Times New Roman"/>
          <w:sz w:val="24"/>
          <w:szCs w:val="24"/>
        </w:rPr>
        <w:t xml:space="preserve">Moreover, cannabis use throughout Western Eurasia remains consistent throughout the years while the record is spotty in China until it intensifies in the Bronze Age. Scholars speculate that cannabis had become a tradable commodity by this time and spread throughout Eurasia using a trade network akin to the iconic Silk Road. </w:t>
      </w:r>
    </w:p>
    <w:p w14:paraId="15B94C11" w14:textId="77777777" w:rsidR="00A147CD" w:rsidRPr="00A147CD" w:rsidRDefault="00A147CD" w:rsidP="00A147CD">
      <w:pPr>
        <w:spacing w:before="100" w:beforeAutospacing="1" w:after="100" w:afterAutospacing="1" w:line="240" w:lineRule="auto"/>
        <w:rPr>
          <w:rFonts w:ascii="Times New Roman" w:eastAsia="Times New Roman" w:hAnsi="Times New Roman" w:cs="Times New Roman"/>
          <w:sz w:val="24"/>
          <w:szCs w:val="24"/>
        </w:rPr>
      </w:pPr>
      <w:r w:rsidRPr="00A147CD">
        <w:rPr>
          <w:rFonts w:ascii="Times New Roman" w:eastAsia="Times New Roman" w:hAnsi="Times New Roman" w:cs="Times New Roman"/>
          <w:sz w:val="24"/>
          <w:szCs w:val="24"/>
        </w:rPr>
        <w:t xml:space="preserve">The hypothesis is backed up by other crops like wheat that also became more widely available around the same time. Scholars even identified the nomadic </w:t>
      </w:r>
      <w:proofErr w:type="spellStart"/>
      <w:r w:rsidRPr="00A147CD">
        <w:rPr>
          <w:rFonts w:ascii="Times New Roman" w:eastAsia="Times New Roman" w:hAnsi="Times New Roman" w:cs="Times New Roman"/>
          <w:sz w:val="24"/>
          <w:szCs w:val="24"/>
        </w:rPr>
        <w:t>Yamnaya</w:t>
      </w:r>
      <w:proofErr w:type="spellEnd"/>
      <w:r w:rsidRPr="00A147CD">
        <w:rPr>
          <w:rFonts w:ascii="Times New Roman" w:eastAsia="Times New Roman" w:hAnsi="Times New Roman" w:cs="Times New Roman"/>
          <w:sz w:val="24"/>
          <w:szCs w:val="24"/>
        </w:rPr>
        <w:t xml:space="preserve"> culture as the possible </w:t>
      </w:r>
      <w:hyperlink r:id="rId32" w:tgtFrame="_blank" w:history="1">
        <w:r w:rsidRPr="00A147CD">
          <w:rPr>
            <w:rFonts w:ascii="Times New Roman" w:eastAsia="Times New Roman" w:hAnsi="Times New Roman" w:cs="Times New Roman"/>
            <w:color w:val="0000FF"/>
            <w:sz w:val="24"/>
            <w:szCs w:val="24"/>
            <w:u w:val="single"/>
          </w:rPr>
          <w:t>ancient dope dealers</w:t>
        </w:r>
      </w:hyperlink>
      <w:r w:rsidRPr="00A147CD">
        <w:rPr>
          <w:rFonts w:ascii="Times New Roman" w:eastAsia="Times New Roman" w:hAnsi="Times New Roman" w:cs="Times New Roman"/>
          <w:sz w:val="24"/>
          <w:szCs w:val="24"/>
        </w:rPr>
        <w:t xml:space="preserve"> who, according to DNA studies, traveled this route at that time.</w:t>
      </w:r>
    </w:p>
    <w:p w14:paraId="00A7EACB" w14:textId="77777777" w:rsidR="00E84FFB" w:rsidRDefault="00E84FFB"/>
    <w:sectPr w:rsidR="00E84F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7CD"/>
    <w:rsid w:val="00A147CD"/>
    <w:rsid w:val="00E84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87037"/>
  <w15:chartTrackingRefBased/>
  <w15:docId w15:val="{E43CC730-7AE1-4D5F-826C-991BAAD8B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A147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147C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47C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147CD"/>
    <w:rPr>
      <w:rFonts w:ascii="Times New Roman" w:eastAsia="Times New Roman" w:hAnsi="Times New Roman" w:cs="Times New Roman"/>
      <w:b/>
      <w:bCs/>
      <w:sz w:val="36"/>
      <w:szCs w:val="36"/>
    </w:rPr>
  </w:style>
  <w:style w:type="paragraph" w:customStyle="1" w:styleId="meta">
    <w:name w:val="meta"/>
    <w:basedOn w:val="Normal"/>
    <w:rsid w:val="00A147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A147CD"/>
  </w:style>
  <w:style w:type="character" w:styleId="Hyperlink">
    <w:name w:val="Hyperlink"/>
    <w:basedOn w:val="DefaultParagraphFont"/>
    <w:uiPriority w:val="99"/>
    <w:semiHidden/>
    <w:unhideWhenUsed/>
    <w:rsid w:val="00A147CD"/>
    <w:rPr>
      <w:color w:val="0000FF"/>
      <w:u w:val="single"/>
    </w:rPr>
  </w:style>
  <w:style w:type="paragraph" w:styleId="NormalWeb">
    <w:name w:val="Normal (Web)"/>
    <w:basedOn w:val="Normal"/>
    <w:uiPriority w:val="99"/>
    <w:semiHidden/>
    <w:unhideWhenUsed/>
    <w:rsid w:val="00A147C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147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750835">
      <w:bodyDiv w:val="1"/>
      <w:marLeft w:val="0"/>
      <w:marRight w:val="0"/>
      <w:marTop w:val="0"/>
      <w:marBottom w:val="0"/>
      <w:divBdr>
        <w:top w:val="none" w:sz="0" w:space="0" w:color="auto"/>
        <w:left w:val="none" w:sz="0" w:space="0" w:color="auto"/>
        <w:bottom w:val="none" w:sz="0" w:space="0" w:color="auto"/>
        <w:right w:val="none" w:sz="0" w:space="0" w:color="auto"/>
      </w:divBdr>
      <w:divsChild>
        <w:div w:id="1180587364">
          <w:marLeft w:val="0"/>
          <w:marRight w:val="0"/>
          <w:marTop w:val="0"/>
          <w:marBottom w:val="0"/>
          <w:divBdr>
            <w:top w:val="none" w:sz="0" w:space="0" w:color="auto"/>
            <w:left w:val="none" w:sz="0" w:space="0" w:color="auto"/>
            <w:bottom w:val="none" w:sz="0" w:space="0" w:color="auto"/>
            <w:right w:val="none" w:sz="0" w:space="0" w:color="auto"/>
          </w:divBdr>
          <w:divsChild>
            <w:div w:id="398284885">
              <w:marLeft w:val="0"/>
              <w:marRight w:val="0"/>
              <w:marTop w:val="0"/>
              <w:marBottom w:val="0"/>
              <w:divBdr>
                <w:top w:val="none" w:sz="0" w:space="0" w:color="auto"/>
                <w:left w:val="none" w:sz="0" w:space="0" w:color="auto"/>
                <w:bottom w:val="none" w:sz="0" w:space="0" w:color="auto"/>
                <w:right w:val="none" w:sz="0" w:space="0" w:color="auto"/>
              </w:divBdr>
            </w:div>
          </w:divsChild>
        </w:div>
        <w:div w:id="2123307731">
          <w:marLeft w:val="0"/>
          <w:marRight w:val="0"/>
          <w:marTop w:val="0"/>
          <w:marBottom w:val="0"/>
          <w:divBdr>
            <w:top w:val="none" w:sz="0" w:space="0" w:color="auto"/>
            <w:left w:val="none" w:sz="0" w:space="0" w:color="auto"/>
            <w:bottom w:val="none" w:sz="0" w:space="0" w:color="auto"/>
            <w:right w:val="none" w:sz="0" w:space="0" w:color="auto"/>
          </w:divBdr>
        </w:div>
        <w:div w:id="846988739">
          <w:marLeft w:val="0"/>
          <w:marRight w:val="0"/>
          <w:marTop w:val="0"/>
          <w:marBottom w:val="0"/>
          <w:divBdr>
            <w:top w:val="none" w:sz="0" w:space="0" w:color="auto"/>
            <w:left w:val="none" w:sz="0" w:space="0" w:color="auto"/>
            <w:bottom w:val="none" w:sz="0" w:space="0" w:color="auto"/>
            <w:right w:val="none" w:sz="0" w:space="0" w:color="auto"/>
          </w:divBdr>
        </w:div>
        <w:div w:id="181668627">
          <w:marLeft w:val="0"/>
          <w:marRight w:val="0"/>
          <w:marTop w:val="0"/>
          <w:marBottom w:val="0"/>
          <w:divBdr>
            <w:top w:val="none" w:sz="0" w:space="0" w:color="auto"/>
            <w:left w:val="none" w:sz="0" w:space="0" w:color="auto"/>
            <w:bottom w:val="none" w:sz="0" w:space="0" w:color="auto"/>
            <w:right w:val="none" w:sz="0" w:space="0" w:color="auto"/>
          </w:divBdr>
        </w:div>
        <w:div w:id="1798792629">
          <w:marLeft w:val="0"/>
          <w:marRight w:val="0"/>
          <w:marTop w:val="0"/>
          <w:marBottom w:val="0"/>
          <w:divBdr>
            <w:top w:val="none" w:sz="0" w:space="0" w:color="auto"/>
            <w:left w:val="none" w:sz="0" w:space="0" w:color="auto"/>
            <w:bottom w:val="none" w:sz="0" w:space="0" w:color="auto"/>
            <w:right w:val="none" w:sz="0" w:space="0" w:color="auto"/>
          </w:divBdr>
        </w:div>
        <w:div w:id="1972438564">
          <w:marLeft w:val="0"/>
          <w:marRight w:val="0"/>
          <w:marTop w:val="0"/>
          <w:marBottom w:val="0"/>
          <w:divBdr>
            <w:top w:val="none" w:sz="0" w:space="0" w:color="auto"/>
            <w:left w:val="none" w:sz="0" w:space="0" w:color="auto"/>
            <w:bottom w:val="none" w:sz="0" w:space="0" w:color="auto"/>
            <w:right w:val="none" w:sz="0" w:space="0" w:color="auto"/>
          </w:divBdr>
        </w:div>
        <w:div w:id="270282442">
          <w:marLeft w:val="0"/>
          <w:marRight w:val="0"/>
          <w:marTop w:val="0"/>
          <w:marBottom w:val="0"/>
          <w:divBdr>
            <w:top w:val="none" w:sz="0" w:space="0" w:color="auto"/>
            <w:left w:val="none" w:sz="0" w:space="0" w:color="auto"/>
            <w:bottom w:val="none" w:sz="0" w:space="0" w:color="auto"/>
            <w:right w:val="none" w:sz="0" w:space="0" w:color="auto"/>
          </w:divBdr>
        </w:div>
        <w:div w:id="116725848">
          <w:marLeft w:val="0"/>
          <w:marRight w:val="0"/>
          <w:marTop w:val="0"/>
          <w:marBottom w:val="0"/>
          <w:divBdr>
            <w:top w:val="none" w:sz="0" w:space="0" w:color="auto"/>
            <w:left w:val="none" w:sz="0" w:space="0" w:color="auto"/>
            <w:bottom w:val="none" w:sz="0" w:space="0" w:color="auto"/>
            <w:right w:val="none" w:sz="0" w:space="0" w:color="auto"/>
          </w:divBdr>
        </w:div>
        <w:div w:id="155851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science/2016/oct/07/archaelogists-evidence-earliest-known-journey-uk-history-stonehenge-wilsthire-mesolithic-man-dog" TargetMode="External"/><Relationship Id="rId13" Type="http://schemas.openxmlformats.org/officeDocument/2006/relationships/image" Target="media/image4.jpeg"/><Relationship Id="rId18" Type="http://schemas.openxmlformats.org/officeDocument/2006/relationships/hyperlink" Target="http://www.popsci.com/neanderthals-may-have-given-us-genital-warts" TargetMode="External"/><Relationship Id="rId26" Type="http://schemas.openxmlformats.org/officeDocument/2006/relationships/hyperlink" Target="http://news.nationalgeographic.com/2016/10/oldest-right-handedness-homo-habilis-brain-language-anthropology/" TargetMode="External"/><Relationship Id="rId3" Type="http://schemas.openxmlformats.org/officeDocument/2006/relationships/webSettings" Target="webSettings.xml"/><Relationship Id="rId21" Type="http://schemas.openxmlformats.org/officeDocument/2006/relationships/hyperlink" Target="http://www.archaeology.org/news/4298-160329-etruscan-religious-stele" TargetMode="External"/><Relationship Id="rId34"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s://www.theguardian.com/world/2016/jun/01/dagger-king-tut-tomb-iron-meteorite-egypt-mummy" TargetMode="External"/><Relationship Id="rId17" Type="http://schemas.openxmlformats.org/officeDocument/2006/relationships/hyperlink" Target="http://www.popsci.com/neanderthals-may-have-given-us-genital-warts" TargetMode="External"/><Relationship Id="rId25" Type="http://schemas.openxmlformats.org/officeDocument/2006/relationships/image" Target="media/image8.jpeg"/><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5.jpeg"/><Relationship Id="rId20" Type="http://schemas.openxmlformats.org/officeDocument/2006/relationships/hyperlink" Target="http://www.archaeology.org/news/4298-160329-etruscan-religious-stele" TargetMode="External"/><Relationship Id="rId29" Type="http://schemas.openxmlformats.org/officeDocument/2006/relationships/hyperlink" Target="https://www.sciencenews.org/article/ancient-stone-tools-raise-tantalizing-questions-over-who-colonized-sulawesi" TargetMode="External"/><Relationship Id="rId1" Type="http://schemas.openxmlformats.org/officeDocument/2006/relationships/styles" Target="styles.xml"/><Relationship Id="rId6" Type="http://schemas.openxmlformats.org/officeDocument/2006/relationships/hyperlink" Target="https://www.theguardian.com/science/2016/may/23/cask-from-the-past-archaeologists-discover-5000-year-old-beer-recipe" TargetMode="External"/><Relationship Id="rId11" Type="http://schemas.openxmlformats.org/officeDocument/2006/relationships/hyperlink" Target="http://www.history.com/news/researchers-say-king-tuts-dagger-was-made-from-a-meteorite" TargetMode="External"/><Relationship Id="rId24" Type="http://schemas.openxmlformats.org/officeDocument/2006/relationships/hyperlink" Target="http://www.sciencemag.org/news/2016/10/early-cave-art-reveals-elusive-higgs-bison" TargetMode="External"/><Relationship Id="rId32" Type="http://schemas.openxmlformats.org/officeDocument/2006/relationships/hyperlink" Target="https://www.newscientist.com/article/2096440-founders-of-western-civilisation-were-prehistoric-dope-dealers/" TargetMode="External"/><Relationship Id="rId5" Type="http://schemas.openxmlformats.org/officeDocument/2006/relationships/image" Target="media/image1.jpeg"/><Relationship Id="rId15" Type="http://schemas.openxmlformats.org/officeDocument/2006/relationships/hyperlink" Target="http://www.archaeology.org/news/4887-161004-turkey-teos-inscription" TargetMode="External"/><Relationship Id="rId23" Type="http://schemas.openxmlformats.org/officeDocument/2006/relationships/hyperlink" Target="http://www.sciencemag.org/news/2016/10/early-cave-art-reveals-elusive-higgs-bison" TargetMode="External"/><Relationship Id="rId28" Type="http://schemas.openxmlformats.org/officeDocument/2006/relationships/image" Target="media/image9.jpeg"/><Relationship Id="rId10" Type="http://schemas.openxmlformats.org/officeDocument/2006/relationships/image" Target="media/image3.jpeg"/><Relationship Id="rId19" Type="http://schemas.openxmlformats.org/officeDocument/2006/relationships/image" Target="media/image6.jpeg"/><Relationship Id="rId31" Type="http://schemas.openxmlformats.org/officeDocument/2006/relationships/image" Target="media/image10.jpeg"/><Relationship Id="rId4" Type="http://schemas.openxmlformats.org/officeDocument/2006/relationships/hyperlink" Target="http://listverse.com/lvauthor/Radu%20Alexander" TargetMode="External"/><Relationship Id="rId9" Type="http://schemas.openxmlformats.org/officeDocument/2006/relationships/hyperlink" Target="https://www.theguardian.com/science/2016/oct/07/archaelogists-evidence-earliest-known-journey-uk-history-stonehenge-wilsthire-mesolithic-man-dog" TargetMode="External"/><Relationship Id="rId14" Type="http://schemas.openxmlformats.org/officeDocument/2006/relationships/hyperlink" Target="http://www.ancient-origins.net/news-history-archaeology/rental-agreement-discovered-turkey-shows-tenancy-was-no-easier-2200-years-021016" TargetMode="External"/><Relationship Id="rId22" Type="http://schemas.openxmlformats.org/officeDocument/2006/relationships/image" Target="media/image7.jpeg"/><Relationship Id="rId27" Type="http://schemas.openxmlformats.org/officeDocument/2006/relationships/hyperlink" Target="http://www.popularmechanics.com/science/a23510/right-handedness-pre-humans/" TargetMode="External"/><Relationship Id="rId30" Type="http://schemas.openxmlformats.org/officeDocument/2006/relationships/hyperlink" Target="https://www.theguardian.com/world/2016/jan/14/sulawesi-find-118000-year-old-stone-tools-point-to-archaic-group-of-hum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1834</Words>
  <Characters>10459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Naumann</dc:creator>
  <cp:keywords/>
  <dc:description/>
  <cp:lastModifiedBy>Joseph Naumann</cp:lastModifiedBy>
  <cp:revision>1</cp:revision>
  <dcterms:created xsi:type="dcterms:W3CDTF">2016-11-03T14:36:00Z</dcterms:created>
  <dcterms:modified xsi:type="dcterms:W3CDTF">2016-11-03T14:43:00Z</dcterms:modified>
</cp:coreProperties>
</file>