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10D8" w:rsidRDefault="00406F54" w:rsidP="000F5BF7">
      <w:pPr>
        <w:pStyle w:val="Heading1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714500" cy="647700"/>
            <wp:effectExtent l="0" t="0" r="0" b="0"/>
            <wp:docPr id="1" name="Picture 1" descr="http://www.umsl.edu/divisions/business/files/images/logo_rtcallbloc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msl.edu/divisions/business/files/images/logo_rtcallblock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D6">
        <w:rPr>
          <w:rFonts w:ascii="Arial" w:hAnsi="Arial" w:cs="Arial"/>
        </w:rPr>
        <w:t xml:space="preserve">  </w:t>
      </w:r>
      <w:r w:rsidR="00CF04D6" w:rsidRPr="00CF04D6">
        <w:rPr>
          <w:rFonts w:ascii="Arial" w:hAnsi="Arial" w:cs="Arial"/>
          <w:color w:val="FF0000"/>
        </w:rPr>
        <w:t>BPO: Group Choice</w:t>
      </w:r>
    </w:p>
    <w:p w:rsidR="00CF04D6" w:rsidRDefault="00CF04D6" w:rsidP="00FA0F7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 group may select the outsourcing of any back office business process EXCEPT HR</w:t>
      </w:r>
      <w:r w:rsidR="00FC6338">
        <w:rPr>
          <w:rFonts w:ascii="Arial" w:hAnsi="Arial" w:cs="Arial"/>
          <w:color w:val="000000"/>
        </w:rPr>
        <w:t>O</w:t>
      </w:r>
      <w:r w:rsidR="00406F54">
        <w:rPr>
          <w:rFonts w:ascii="Arial" w:hAnsi="Arial" w:cs="Arial"/>
          <w:color w:val="000000"/>
        </w:rPr>
        <w:t xml:space="preserve"> or FAO (another group</w:t>
      </w:r>
      <w:r>
        <w:rPr>
          <w:rFonts w:ascii="Arial" w:hAnsi="Arial" w:cs="Arial"/>
          <w:color w:val="000000"/>
        </w:rPr>
        <w:t xml:space="preserve"> is covering that).  Your group might select </w:t>
      </w:r>
      <w:r w:rsidRPr="00BF1CEF">
        <w:rPr>
          <w:rFonts w:ascii="Arial" w:hAnsi="Arial" w:cs="Arial"/>
          <w:i/>
          <w:color w:val="FF0000"/>
        </w:rPr>
        <w:t>procurement outsourcing, legal outsourcing</w:t>
      </w:r>
      <w:r>
        <w:rPr>
          <w:rFonts w:ascii="Arial" w:hAnsi="Arial" w:cs="Arial"/>
          <w:color w:val="000000"/>
        </w:rPr>
        <w:t>,</w:t>
      </w:r>
      <w:r w:rsidR="00A404F3">
        <w:rPr>
          <w:rFonts w:ascii="Arial" w:hAnsi="Arial" w:cs="Arial"/>
          <w:color w:val="000000"/>
        </w:rPr>
        <w:t xml:space="preserve"> </w:t>
      </w:r>
      <w:r w:rsidR="00406F54">
        <w:rPr>
          <w:rFonts w:ascii="Arial" w:hAnsi="Arial" w:cs="Arial"/>
          <w:i/>
          <w:color w:val="FF0000"/>
        </w:rPr>
        <w:t>research &amp; d</w:t>
      </w:r>
      <w:r w:rsidR="00A404F3" w:rsidRPr="00A404F3">
        <w:rPr>
          <w:rFonts w:ascii="Arial" w:hAnsi="Arial" w:cs="Arial"/>
          <w:i/>
          <w:color w:val="FF0000"/>
        </w:rPr>
        <w:t>evelopment/innovation,</w:t>
      </w:r>
      <w:r w:rsidR="000B03AA">
        <w:rPr>
          <w:rFonts w:ascii="Arial" w:hAnsi="Arial" w:cs="Arial"/>
          <w:i/>
          <w:color w:val="FF0000"/>
        </w:rPr>
        <w:t xml:space="preserve"> facilities management/real estate outsourcing;</w:t>
      </w:r>
      <w:r w:rsidR="00A404F3" w:rsidRPr="00A404F3">
        <w:rPr>
          <w:rFonts w:ascii="Arial" w:hAnsi="Arial" w:cs="Arial"/>
          <w:i/>
          <w:color w:val="FF0000"/>
        </w:rPr>
        <w:t xml:space="preserve"> logistics</w:t>
      </w:r>
      <w:r w:rsidR="00A404F3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 xml:space="preserve"> or </w:t>
      </w:r>
      <w:r w:rsidRPr="00BF1CEF">
        <w:rPr>
          <w:rFonts w:ascii="Arial" w:hAnsi="Arial" w:cs="Arial"/>
          <w:i/>
          <w:color w:val="FF0000"/>
        </w:rPr>
        <w:t>industry specific processes</w:t>
      </w:r>
      <w:r>
        <w:rPr>
          <w:rFonts w:ascii="Arial" w:hAnsi="Arial" w:cs="Arial"/>
          <w:color w:val="000000"/>
        </w:rPr>
        <w:t xml:space="preserve"> like claims administration outsourcing or policy administration outsourcing in the insurance and health care industries.</w:t>
      </w:r>
    </w:p>
    <w:p w:rsidR="00CF04D6" w:rsidRDefault="00CF04D6" w:rsidP="00FA0F7C">
      <w:pPr>
        <w:rPr>
          <w:rFonts w:ascii="Arial" w:hAnsi="Arial" w:cs="Arial"/>
          <w:color w:val="000000"/>
        </w:rPr>
      </w:pPr>
    </w:p>
    <w:p w:rsidR="00C34997" w:rsidRDefault="00C34997" w:rsidP="00C34997">
      <w:pPr>
        <w:rPr>
          <w:rFonts w:ascii="Arial" w:hAnsi="Arial" w:cs="Arial"/>
          <w:color w:val="000000"/>
        </w:rPr>
      </w:pPr>
      <w:r w:rsidRPr="00BF1CEF">
        <w:rPr>
          <w:rFonts w:ascii="Arial" w:hAnsi="Arial" w:cs="Arial"/>
          <w:b/>
          <w:color w:val="0070C0"/>
        </w:rPr>
        <w:t>Procurement Outsourcing</w:t>
      </w:r>
      <w:r>
        <w:rPr>
          <w:rFonts w:ascii="Arial" w:hAnsi="Arial" w:cs="Arial"/>
        </w:rPr>
        <w:t xml:space="preserve"> (PO) might be</w:t>
      </w:r>
      <w:r w:rsidR="00A404F3">
        <w:rPr>
          <w:rFonts w:ascii="Arial" w:hAnsi="Arial" w:cs="Arial"/>
        </w:rPr>
        <w:t xml:space="preserve"> one of</w:t>
      </w:r>
      <w:r>
        <w:rPr>
          <w:rFonts w:ascii="Arial" w:hAnsi="Arial" w:cs="Arial"/>
        </w:rPr>
        <w:t xml:space="preserve"> the easiest back </w:t>
      </w:r>
      <w:proofErr w:type="gramStart"/>
      <w:r>
        <w:rPr>
          <w:rFonts w:ascii="Arial" w:hAnsi="Arial" w:cs="Arial"/>
        </w:rPr>
        <w:t>office</w:t>
      </w:r>
      <w:proofErr w:type="gramEnd"/>
      <w:r>
        <w:rPr>
          <w:rFonts w:ascii="Arial" w:hAnsi="Arial" w:cs="Arial"/>
        </w:rPr>
        <w:t xml:space="preserve"> to investigate because this market is broadly researched.  Most PO seeks to </w:t>
      </w:r>
      <w:r w:rsidRPr="00C34997">
        <w:rPr>
          <w:rFonts w:ascii="Arial" w:hAnsi="Arial" w:cs="Arial"/>
        </w:rPr>
        <w:t xml:space="preserve">transform </w:t>
      </w:r>
      <w:r w:rsidRPr="00C34997">
        <w:rPr>
          <w:rFonts w:ascii="Arial" w:hAnsi="Arial" w:cs="Arial"/>
          <w:i/>
        </w:rPr>
        <w:t xml:space="preserve">indirect </w:t>
      </w:r>
      <w:r w:rsidRPr="00C34997">
        <w:rPr>
          <w:rFonts w:ascii="Arial" w:hAnsi="Arial" w:cs="Arial"/>
        </w:rPr>
        <w:t xml:space="preserve">procurement. (Procurement of direct materials and services is </w:t>
      </w:r>
      <w:r>
        <w:rPr>
          <w:rFonts w:ascii="Arial" w:hAnsi="Arial" w:cs="Arial"/>
        </w:rPr>
        <w:t>commonly</w:t>
      </w:r>
      <w:r w:rsidRPr="00C34997">
        <w:rPr>
          <w:rFonts w:ascii="Arial" w:hAnsi="Arial" w:cs="Arial"/>
        </w:rPr>
        <w:t xml:space="preserve"> considered strategic and kept in-house by m</w:t>
      </w:r>
      <w:r>
        <w:rPr>
          <w:rFonts w:ascii="Arial" w:hAnsi="Arial" w:cs="Arial"/>
        </w:rPr>
        <w:t>any</w:t>
      </w:r>
      <w:r w:rsidRPr="00C34997">
        <w:rPr>
          <w:rFonts w:ascii="Arial" w:hAnsi="Arial" w:cs="Arial"/>
        </w:rPr>
        <w:t xml:space="preserve"> firms). </w:t>
      </w:r>
      <w:r>
        <w:rPr>
          <w:rFonts w:ascii="Arial" w:hAnsi="Arial" w:cs="Arial"/>
        </w:rPr>
        <w:t>Indirect procurement outsourcing</w:t>
      </w:r>
      <w:r w:rsidRPr="00C34997">
        <w:rPr>
          <w:rFonts w:ascii="Arial" w:hAnsi="Arial" w:cs="Arial"/>
        </w:rPr>
        <w:t xml:space="preserve"> is a very different </w:t>
      </w:r>
      <w:r>
        <w:rPr>
          <w:rFonts w:ascii="Arial" w:hAnsi="Arial" w:cs="Arial"/>
        </w:rPr>
        <w:t>outsourcing</w:t>
      </w:r>
      <w:r w:rsidRPr="00C34997">
        <w:rPr>
          <w:rFonts w:ascii="Arial" w:hAnsi="Arial" w:cs="Arial"/>
        </w:rPr>
        <w:t xml:space="preserve"> model</w:t>
      </w:r>
      <w:r>
        <w:rPr>
          <w:rFonts w:ascii="Arial" w:hAnsi="Arial" w:cs="Arial"/>
        </w:rPr>
        <w:t xml:space="preserve"> than ITO and HRO</w:t>
      </w:r>
      <w:r w:rsidRPr="00C34997">
        <w:rPr>
          <w:rFonts w:ascii="Arial" w:hAnsi="Arial" w:cs="Arial"/>
        </w:rPr>
        <w:t xml:space="preserve"> because p</w:t>
      </w:r>
      <w:r>
        <w:rPr>
          <w:rFonts w:ascii="Arial" w:hAnsi="Arial" w:cs="Arial"/>
        </w:rPr>
        <w:t>rocurement is not a labo</w:t>
      </w:r>
      <w:r w:rsidRPr="00C34997">
        <w:rPr>
          <w:rFonts w:ascii="Arial" w:hAnsi="Arial" w:cs="Arial"/>
        </w:rPr>
        <w:t xml:space="preserve">r intensive activity, but the dollars transacted are enormous.  A handful of purchasing agents may transact $100 million worth of indirect goods and services. Typically, a purchasing agent may be responsible for dozens of categories of indirect spend, and thus cannot gain deep expertise in each category.   Thus, savings from indirect procurement outsourcing come from the </w:t>
      </w:r>
      <w:r w:rsidR="00243E76">
        <w:rPr>
          <w:rFonts w:ascii="Arial" w:hAnsi="Arial" w:cs="Arial"/>
        </w:rPr>
        <w:t>provider</w:t>
      </w:r>
      <w:r w:rsidRPr="00C34997">
        <w:rPr>
          <w:rFonts w:ascii="Arial" w:hAnsi="Arial" w:cs="Arial"/>
        </w:rPr>
        <w:t xml:space="preserve">’s deep category expertise, as well as rigorous sourcing methods, tools, consolidated buying power, and the ability to attract and retain good </w:t>
      </w:r>
      <w:r w:rsidR="00243E76">
        <w:rPr>
          <w:rFonts w:ascii="Arial" w:hAnsi="Arial" w:cs="Arial"/>
        </w:rPr>
        <w:t>provider</w:t>
      </w:r>
      <w:r w:rsidRPr="00C34997">
        <w:rPr>
          <w:rFonts w:ascii="Arial" w:hAnsi="Arial" w:cs="Arial"/>
        </w:rPr>
        <w:t>s</w:t>
      </w:r>
      <w:r w:rsidR="00033F61">
        <w:rPr>
          <w:rFonts w:ascii="Arial" w:hAnsi="Arial" w:cs="Arial"/>
        </w:rPr>
        <w:t xml:space="preserve"> (</w:t>
      </w:r>
      <w:hyperlink r:id="rId10" w:history="1">
        <w:r w:rsidR="00033F61" w:rsidRPr="002E3225">
          <w:rPr>
            <w:rStyle w:val="Hyperlink"/>
            <w:rFonts w:ascii="Arial" w:hAnsi="Arial" w:cs="Arial"/>
          </w:rPr>
          <w:t>Xchanging</w:t>
        </w:r>
      </w:hyperlink>
      <w:r w:rsidR="00033F61">
        <w:rPr>
          <w:rFonts w:ascii="Arial" w:hAnsi="Arial" w:cs="Arial"/>
        </w:rPr>
        <w:t xml:space="preserve"> is one such </w:t>
      </w:r>
      <w:r w:rsidR="00243E76">
        <w:rPr>
          <w:rFonts w:ascii="Arial" w:hAnsi="Arial" w:cs="Arial"/>
        </w:rPr>
        <w:t>provider</w:t>
      </w:r>
      <w:r w:rsidR="00033F61">
        <w:rPr>
          <w:rFonts w:ascii="Arial" w:hAnsi="Arial" w:cs="Arial"/>
        </w:rPr>
        <w:t>)</w:t>
      </w:r>
      <w:r w:rsidRPr="00C34997">
        <w:rPr>
          <w:rFonts w:ascii="Arial" w:hAnsi="Arial" w:cs="Arial"/>
        </w:rPr>
        <w:t xml:space="preserve">.  Studies have shown that customers have experienced significant cost savings from outsourcing indirect procurement.  Aberdeen Group, for example, found that eighty-three percent of 720 senior executives reported achieving significant price reductions after outsourcing procurement.  </w:t>
      </w:r>
    </w:p>
    <w:p w:rsidR="00C34997" w:rsidRDefault="00C34997" w:rsidP="004420CB">
      <w:pPr>
        <w:jc w:val="both"/>
        <w:rPr>
          <w:rFonts w:ascii="Arial" w:hAnsi="Arial" w:cs="Arial"/>
        </w:rPr>
      </w:pPr>
    </w:p>
    <w:p w:rsidR="00C34997" w:rsidRDefault="00033F61" w:rsidP="0002249E">
      <w:pPr>
        <w:rPr>
          <w:rFonts w:ascii="Arial" w:hAnsi="Arial" w:cs="Arial"/>
        </w:rPr>
      </w:pPr>
      <w:r>
        <w:rPr>
          <w:rFonts w:ascii="Arial" w:hAnsi="Arial" w:cs="Arial"/>
          <w:b/>
          <w:color w:val="0070C0"/>
        </w:rPr>
        <w:t>Legal O</w:t>
      </w:r>
      <w:r w:rsidRPr="00033F61">
        <w:rPr>
          <w:rFonts w:ascii="Arial" w:hAnsi="Arial" w:cs="Arial"/>
          <w:b/>
          <w:color w:val="0070C0"/>
        </w:rPr>
        <w:t>utsourcing</w:t>
      </w:r>
      <w:r>
        <w:rPr>
          <w:rFonts w:ascii="Arial" w:hAnsi="Arial" w:cs="Arial"/>
        </w:rPr>
        <w:t xml:space="preserve"> is the practice of outsourcing some legal processes such as </w:t>
      </w:r>
      <w:r w:rsidRPr="00033F61">
        <w:rPr>
          <w:rFonts w:ascii="Arial" w:hAnsi="Arial" w:cs="Arial"/>
        </w:rPr>
        <w:t>document review, legal research and writing, drafting of pleadings and briefs, and patent services outsourcing</w:t>
      </w:r>
      <w:r>
        <w:rPr>
          <w:rFonts w:ascii="Arial" w:hAnsi="Arial" w:cs="Arial"/>
        </w:rPr>
        <w:t xml:space="preserve"> to an external service provider.  What is very interesting in this space is the offshoring of legal services to </w:t>
      </w:r>
      <w:r w:rsidR="00243E76">
        <w:rPr>
          <w:rFonts w:ascii="Arial" w:hAnsi="Arial" w:cs="Arial"/>
        </w:rPr>
        <w:t>provider</w:t>
      </w:r>
      <w:r>
        <w:rPr>
          <w:rFonts w:ascii="Arial" w:hAnsi="Arial" w:cs="Arial"/>
        </w:rPr>
        <w:t xml:space="preserve">s based </w:t>
      </w:r>
      <w:r w:rsidRPr="00033F61">
        <w:rPr>
          <w:rFonts w:ascii="Arial" w:hAnsi="Arial" w:cs="Arial"/>
        </w:rPr>
        <w:t xml:space="preserve">in India, the Philippines, </w:t>
      </w:r>
      <w:r>
        <w:rPr>
          <w:rFonts w:ascii="Arial" w:hAnsi="Arial" w:cs="Arial"/>
        </w:rPr>
        <w:t>or</w:t>
      </w:r>
      <w:r w:rsidRPr="00033F61">
        <w:rPr>
          <w:rFonts w:ascii="Arial" w:hAnsi="Arial" w:cs="Arial"/>
        </w:rPr>
        <w:t xml:space="preserve"> </w:t>
      </w:r>
      <w:r w:rsidR="0002249E">
        <w:rPr>
          <w:rFonts w:ascii="Arial" w:hAnsi="Arial" w:cs="Arial"/>
        </w:rPr>
        <w:t>South Africa</w:t>
      </w:r>
      <w:r w:rsidRPr="00033F6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2249E">
        <w:rPr>
          <w:rFonts w:ascii="Arial" w:hAnsi="Arial" w:cs="Arial"/>
        </w:rPr>
        <w:t>This is one of my favorite areas of research so I am happy to help your group get started. See: Lacity, M., Willcocks, P., and Burgess, A</w:t>
      </w:r>
      <w:proofErr w:type="gramStart"/>
      <w:r w:rsidR="0002249E">
        <w:rPr>
          <w:rFonts w:ascii="Arial" w:hAnsi="Arial" w:cs="Arial"/>
        </w:rPr>
        <w:t>.  (</w:t>
      </w:r>
      <w:proofErr w:type="gramEnd"/>
      <w:r w:rsidR="0002249E">
        <w:rPr>
          <w:rFonts w:ascii="Arial" w:hAnsi="Arial" w:cs="Arial"/>
        </w:rPr>
        <w:t xml:space="preserve">2014), </w:t>
      </w:r>
      <w:r w:rsidR="0002249E">
        <w:rPr>
          <w:rFonts w:ascii="Arial" w:hAnsi="Arial" w:cs="Arial"/>
          <w:i/>
        </w:rPr>
        <w:t xml:space="preserve">The Rise of </w:t>
      </w:r>
      <w:hyperlink r:id="rId11" w:history="1">
        <w:r w:rsidR="0002249E">
          <w:rPr>
            <w:rStyle w:val="Hyperlink"/>
            <w:rFonts w:ascii="Arial" w:hAnsi="Arial" w:cs="Arial"/>
            <w:i/>
          </w:rPr>
          <w:t>Legal Services Outsourcing</w:t>
        </w:r>
      </w:hyperlink>
      <w:r w:rsidR="0002249E">
        <w:rPr>
          <w:rFonts w:ascii="Arial" w:hAnsi="Arial" w:cs="Arial"/>
        </w:rPr>
        <w:t xml:space="preserve">, Bloomsbury Publishing, London; Also see </w:t>
      </w:r>
      <w:r>
        <w:rPr>
          <w:rFonts w:ascii="Arial" w:hAnsi="Arial" w:cs="Arial"/>
        </w:rPr>
        <w:t xml:space="preserve">December 18 2010 issue of the </w:t>
      </w:r>
      <w:hyperlink r:id="rId12" w:history="1">
        <w:r w:rsidRPr="00033F61">
          <w:rPr>
            <w:rStyle w:val="Hyperlink"/>
            <w:rFonts w:ascii="Arial" w:hAnsi="Arial" w:cs="Arial"/>
          </w:rPr>
          <w:t>Economist</w:t>
        </w:r>
      </w:hyperlink>
      <w:r>
        <w:rPr>
          <w:rFonts w:ascii="Arial" w:hAnsi="Arial" w:cs="Arial"/>
        </w:rPr>
        <w:t xml:space="preserve"> for an overview.</w:t>
      </w:r>
    </w:p>
    <w:p w:rsidR="00033F61" w:rsidRDefault="00033F61" w:rsidP="004420CB">
      <w:pPr>
        <w:jc w:val="both"/>
        <w:rPr>
          <w:rFonts w:ascii="Arial" w:hAnsi="Arial" w:cs="Arial"/>
        </w:rPr>
      </w:pPr>
    </w:p>
    <w:p w:rsidR="00A404F3" w:rsidRDefault="00A404F3" w:rsidP="004420CB">
      <w:pPr>
        <w:jc w:val="both"/>
        <w:rPr>
          <w:rFonts w:ascii="Arial" w:hAnsi="Arial" w:cs="Arial"/>
        </w:rPr>
      </w:pPr>
      <w:proofErr w:type="gramStart"/>
      <w:r w:rsidRPr="000B03AA">
        <w:rPr>
          <w:rFonts w:ascii="Arial" w:hAnsi="Arial" w:cs="Arial"/>
          <w:b/>
          <w:color w:val="0070C0"/>
        </w:rPr>
        <w:t>Research and Development/Innovation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 There are MANY academic studies on this topic.  </w:t>
      </w:r>
      <w:proofErr w:type="gramStart"/>
      <w:r>
        <w:rPr>
          <w:rFonts w:ascii="Arial" w:hAnsi="Arial" w:cs="Arial"/>
        </w:rPr>
        <w:t>Academics study how outsourcing R&amp;D affects a client’s ability to innovate in terms of new products or patents.</w:t>
      </w:r>
      <w:proofErr w:type="gramEnd"/>
      <w:r>
        <w:rPr>
          <w:rFonts w:ascii="Arial" w:hAnsi="Arial" w:cs="Arial"/>
        </w:rPr>
        <w:t xml:space="preserve">  If you have access to an R&amp;D department within a client firm like Emerson Electric or a Pharmaceutical Company, this could make a GREAT topic.</w:t>
      </w:r>
    </w:p>
    <w:p w:rsidR="00A404F3" w:rsidRDefault="00A404F3" w:rsidP="004420CB">
      <w:pPr>
        <w:jc w:val="both"/>
        <w:rPr>
          <w:rFonts w:ascii="Arial" w:hAnsi="Arial" w:cs="Arial"/>
        </w:rPr>
      </w:pPr>
    </w:p>
    <w:p w:rsidR="00A3237F" w:rsidRDefault="00A3237F" w:rsidP="00A3237F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70C0"/>
        </w:rPr>
        <w:t>Industry Specific P</w:t>
      </w:r>
      <w:r w:rsidRPr="00A3237F">
        <w:rPr>
          <w:rFonts w:ascii="Arial" w:hAnsi="Arial" w:cs="Arial"/>
          <w:b/>
          <w:color w:val="0070C0"/>
        </w:rPr>
        <w:t>rocesses</w:t>
      </w:r>
      <w:r>
        <w:rPr>
          <w:rFonts w:ascii="Arial" w:hAnsi="Arial" w:cs="Arial"/>
          <w:color w:val="000000"/>
        </w:rPr>
        <w:t xml:space="preserve"> like claims administration outsourcing or policy administration outsourcing in the insurance and health care industries might be interesting to study.  </w:t>
      </w:r>
      <w:bookmarkStart w:id="0" w:name="_GoBack"/>
      <w:bookmarkEnd w:id="0"/>
    </w:p>
    <w:p w:rsidR="00A3237F" w:rsidRDefault="00A3237F" w:rsidP="004420CB">
      <w:pPr>
        <w:jc w:val="both"/>
        <w:rPr>
          <w:rFonts w:ascii="Arial" w:hAnsi="Arial" w:cs="Arial"/>
        </w:rPr>
      </w:pPr>
    </w:p>
    <w:p w:rsidR="00172F01" w:rsidRDefault="00172F01" w:rsidP="004420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 course, your group may wish to investigate a particular back office that is not mentioned here.   </w:t>
      </w:r>
    </w:p>
    <w:p w:rsidR="00A3237F" w:rsidRDefault="00A3237F" w:rsidP="004420CB">
      <w:pPr>
        <w:jc w:val="both"/>
        <w:rPr>
          <w:rFonts w:ascii="Arial" w:hAnsi="Arial" w:cs="Arial"/>
        </w:rPr>
      </w:pPr>
    </w:p>
    <w:p w:rsidR="004420CB" w:rsidRPr="00504760" w:rsidRDefault="004420CB" w:rsidP="004420CB">
      <w:pPr>
        <w:jc w:val="both"/>
        <w:rPr>
          <w:rFonts w:ascii="Arial" w:hAnsi="Arial" w:cs="Arial"/>
        </w:rPr>
      </w:pPr>
      <w:r w:rsidRPr="00D1606F">
        <w:rPr>
          <w:rFonts w:ascii="Arial" w:hAnsi="Arial" w:cs="Arial"/>
          <w:b/>
          <w:i/>
        </w:rPr>
        <w:t>The task for your group is to help general managers understand the promises, pitfalls, and best practices associated with</w:t>
      </w:r>
      <w:r w:rsidR="00172F01">
        <w:rPr>
          <w:rFonts w:ascii="Arial" w:hAnsi="Arial" w:cs="Arial"/>
          <w:b/>
          <w:i/>
        </w:rPr>
        <w:t xml:space="preserve"> your selected BPO market</w:t>
      </w:r>
      <w:r w:rsidR="00D1606F" w:rsidRPr="00D1606F">
        <w:rPr>
          <w:rFonts w:ascii="Arial" w:hAnsi="Arial" w:cs="Arial"/>
          <w:b/>
          <w:i/>
        </w:rPr>
        <w:t>.</w:t>
      </w:r>
    </w:p>
    <w:p w:rsidR="004420CB" w:rsidRPr="00FA0F7C" w:rsidRDefault="004420CB" w:rsidP="004420CB">
      <w:pPr>
        <w:rPr>
          <w:rFonts w:ascii="Arial" w:hAnsi="Arial" w:cs="Arial"/>
          <w:iCs/>
        </w:rPr>
      </w:pPr>
    </w:p>
    <w:p w:rsidR="005B3937" w:rsidRDefault="005B3937" w:rsidP="00FA0F7C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Your presentation may begin by answering these questions:</w:t>
      </w:r>
    </w:p>
    <w:p w:rsidR="005710D8" w:rsidRDefault="005710D8">
      <w:pPr>
        <w:rPr>
          <w:rFonts w:ascii="Arial" w:hAnsi="Arial" w:cs="Arial"/>
          <w:iCs/>
        </w:rPr>
      </w:pPr>
    </w:p>
    <w:p w:rsidR="005710D8" w:rsidRPr="001978D6" w:rsidRDefault="00172F01" w:rsidP="001978D6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Which BPO market did you choose to study</w:t>
      </w:r>
      <w:r w:rsidR="00D1606F">
        <w:rPr>
          <w:rFonts w:ascii="Arial" w:hAnsi="Arial" w:cs="Arial"/>
          <w:iCs/>
        </w:rPr>
        <w:t>? W</w:t>
      </w:r>
      <w:r w:rsidR="00791241">
        <w:rPr>
          <w:rFonts w:ascii="Arial" w:hAnsi="Arial" w:cs="Arial"/>
          <w:iCs/>
        </w:rPr>
        <w:t>hy?</w:t>
      </w:r>
    </w:p>
    <w:p w:rsidR="005710D8" w:rsidRDefault="001978D6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How big is th</w:t>
      </w:r>
      <w:r w:rsidR="00172F01">
        <w:rPr>
          <w:rFonts w:ascii="Arial" w:hAnsi="Arial" w:cs="Arial"/>
          <w:iCs/>
        </w:rPr>
        <w:t>is BPO market</w:t>
      </w:r>
      <w:r>
        <w:rPr>
          <w:rFonts w:ascii="Arial" w:hAnsi="Arial" w:cs="Arial"/>
          <w:iCs/>
        </w:rPr>
        <w:t xml:space="preserve"> today and how big is projected to be?</w:t>
      </w:r>
    </w:p>
    <w:p w:rsidR="005710D8" w:rsidRDefault="00582FBD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Which</w:t>
      </w:r>
      <w:r w:rsidR="001978D6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types of processes</w:t>
      </w:r>
      <w:r w:rsidR="00791241">
        <w:rPr>
          <w:rFonts w:ascii="Arial" w:hAnsi="Arial" w:cs="Arial"/>
          <w:iCs/>
        </w:rPr>
        <w:t xml:space="preserve"> are </w:t>
      </w:r>
      <w:r>
        <w:rPr>
          <w:rFonts w:ascii="Arial" w:hAnsi="Arial" w:cs="Arial"/>
          <w:iCs/>
        </w:rPr>
        <w:t>most frequently outsourced</w:t>
      </w:r>
      <w:r w:rsidR="00791241">
        <w:rPr>
          <w:rFonts w:ascii="Arial" w:hAnsi="Arial" w:cs="Arial"/>
          <w:iCs/>
        </w:rPr>
        <w:t xml:space="preserve">? </w:t>
      </w:r>
    </w:p>
    <w:p w:rsidR="00582FBD" w:rsidRDefault="001978D6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What are the real risks to a client company as opposed to perceived risks</w:t>
      </w:r>
      <w:r w:rsidR="00582FBD">
        <w:rPr>
          <w:rFonts w:ascii="Arial" w:hAnsi="Arial" w:cs="Arial"/>
          <w:iCs/>
        </w:rPr>
        <w:t xml:space="preserve"> in outsourcing </w:t>
      </w:r>
      <w:r w:rsidR="00172F01">
        <w:rPr>
          <w:rFonts w:ascii="Arial" w:hAnsi="Arial" w:cs="Arial"/>
          <w:iCs/>
        </w:rPr>
        <w:t>this business process</w:t>
      </w:r>
      <w:r w:rsidR="00582FBD">
        <w:rPr>
          <w:rFonts w:ascii="Arial" w:hAnsi="Arial" w:cs="Arial"/>
          <w:iCs/>
        </w:rPr>
        <w:t>?</w:t>
      </w:r>
    </w:p>
    <w:p w:rsidR="00582FBD" w:rsidRDefault="00582FBD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Who are the top outsourcing </w:t>
      </w:r>
      <w:r w:rsidR="00243E76">
        <w:rPr>
          <w:rFonts w:ascii="Arial" w:hAnsi="Arial" w:cs="Arial"/>
          <w:iCs/>
        </w:rPr>
        <w:t>provider</w:t>
      </w:r>
      <w:r>
        <w:rPr>
          <w:rFonts w:ascii="Arial" w:hAnsi="Arial" w:cs="Arial"/>
          <w:iCs/>
        </w:rPr>
        <w:t>s in this space?</w:t>
      </w:r>
    </w:p>
    <w:p w:rsidR="00582FBD" w:rsidRDefault="00582FBD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Who are some of the major customers in this space?  (Client firms who signed </w:t>
      </w:r>
      <w:r w:rsidR="00172F01">
        <w:rPr>
          <w:rFonts w:ascii="Arial" w:hAnsi="Arial" w:cs="Arial"/>
          <w:iCs/>
        </w:rPr>
        <w:t xml:space="preserve">significant </w:t>
      </w:r>
      <w:r>
        <w:rPr>
          <w:rFonts w:ascii="Arial" w:hAnsi="Arial" w:cs="Arial"/>
          <w:iCs/>
        </w:rPr>
        <w:t>deals).</w:t>
      </w:r>
    </w:p>
    <w:p w:rsidR="004D1B36" w:rsidRDefault="001978D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Your presentation should proceed with one to three case studies of organizations' </w:t>
      </w:r>
      <w:r w:rsidR="00D1606F">
        <w:rPr>
          <w:rFonts w:ascii="Arial" w:hAnsi="Arial" w:cs="Arial"/>
        </w:rPr>
        <w:t>with</w:t>
      </w:r>
      <w:r w:rsidR="00582FBD">
        <w:rPr>
          <w:rFonts w:ascii="Arial" w:hAnsi="Arial" w:cs="Arial"/>
        </w:rPr>
        <w:t xml:space="preserve"> </w:t>
      </w:r>
      <w:r w:rsidR="00172F01">
        <w:rPr>
          <w:rFonts w:ascii="Arial" w:hAnsi="Arial" w:cs="Arial"/>
        </w:rPr>
        <w:t>your selected BPO</w:t>
      </w:r>
      <w:r>
        <w:rPr>
          <w:rFonts w:ascii="Arial" w:hAnsi="Arial" w:cs="Arial"/>
        </w:rPr>
        <w:t>.</w:t>
      </w:r>
      <w:r w:rsidR="004D1B36">
        <w:rPr>
          <w:rFonts w:ascii="Arial" w:hAnsi="Arial" w:cs="Arial"/>
        </w:rPr>
        <w:t xml:space="preserve">  </w:t>
      </w:r>
      <w:r w:rsidR="00D3723B">
        <w:rPr>
          <w:rFonts w:ascii="Arial" w:hAnsi="Arial" w:cs="Arial"/>
        </w:rPr>
        <w:t>One of these</w:t>
      </w:r>
      <w:r w:rsidR="004D1B36">
        <w:rPr>
          <w:rFonts w:ascii="Arial" w:hAnsi="Arial" w:cs="Arial"/>
        </w:rPr>
        <w:t xml:space="preserve"> case stud</w:t>
      </w:r>
      <w:r w:rsidR="00D3723B">
        <w:rPr>
          <w:rFonts w:ascii="Arial" w:hAnsi="Arial" w:cs="Arial"/>
        </w:rPr>
        <w:t>ies may be about</w:t>
      </w:r>
      <w:r w:rsidR="004D1B36">
        <w:rPr>
          <w:rFonts w:ascii="Arial" w:hAnsi="Arial" w:cs="Arial"/>
        </w:rPr>
        <w:t xml:space="preserve"> a company that examined outsourcing </w:t>
      </w:r>
      <w:r w:rsidR="00172F01">
        <w:rPr>
          <w:rFonts w:ascii="Arial" w:hAnsi="Arial" w:cs="Arial"/>
        </w:rPr>
        <w:t xml:space="preserve">this process </w:t>
      </w:r>
      <w:r w:rsidR="004D1B36">
        <w:rPr>
          <w:rFonts w:ascii="Arial" w:hAnsi="Arial" w:cs="Arial"/>
        </w:rPr>
        <w:t>but decided against outsourcing.</w:t>
      </w:r>
      <w:r>
        <w:rPr>
          <w:rFonts w:ascii="Arial" w:hAnsi="Arial" w:cs="Arial"/>
        </w:rPr>
        <w:t xml:space="preserve"> </w:t>
      </w:r>
      <w:r w:rsidR="00791241">
        <w:rPr>
          <w:rFonts w:ascii="Arial" w:hAnsi="Arial" w:cs="Arial"/>
        </w:rPr>
        <w:t xml:space="preserve"> </w:t>
      </w:r>
    </w:p>
    <w:p w:rsidR="005710D8" w:rsidRDefault="001978D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Case studies should include the Company Background: </w:t>
      </w:r>
    </w:p>
    <w:p w:rsidR="005710D8" w:rsidRDefault="001978D6" w:rsidP="00170DEE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Size of company in terms of sales and profits </w:t>
      </w:r>
      <w:r w:rsidR="00791241">
        <w:rPr>
          <w:rFonts w:ascii="Arial" w:hAnsi="Arial" w:cs="Arial"/>
        </w:rPr>
        <w:t>&amp; number of employees</w:t>
      </w:r>
    </w:p>
    <w:p w:rsidR="005710D8" w:rsidRDefault="001978D6" w:rsidP="00170DEE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Major products the company sells </w:t>
      </w:r>
    </w:p>
    <w:p w:rsidR="00170DEE" w:rsidRDefault="00170DEE" w:rsidP="00170DEE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The main part of the case should be a retelling of the </w:t>
      </w:r>
      <w:r w:rsidR="00172F01">
        <w:rPr>
          <w:rFonts w:ascii="Arial" w:hAnsi="Arial" w:cs="Arial"/>
        </w:rPr>
        <w:t xml:space="preserve">BPO </w:t>
      </w:r>
      <w:r>
        <w:rPr>
          <w:rFonts w:ascii="Arial" w:hAnsi="Arial" w:cs="Arial"/>
        </w:rPr>
        <w:t>story at each company. (See questions to ask interview</w:t>
      </w:r>
      <w:r w:rsidR="00E64F4A">
        <w:rPr>
          <w:rFonts w:ascii="Arial" w:hAnsi="Arial" w:cs="Arial"/>
        </w:rPr>
        <w:t>ee</w:t>
      </w:r>
      <w:r>
        <w:rPr>
          <w:rFonts w:ascii="Arial" w:hAnsi="Arial" w:cs="Arial"/>
        </w:rPr>
        <w:t>s below).</w:t>
      </w:r>
    </w:p>
    <w:p w:rsidR="00170DEE" w:rsidRDefault="00170DEE" w:rsidP="00170DEE">
      <w:pPr>
        <w:rPr>
          <w:rFonts w:ascii="Arial" w:hAnsi="Arial" w:cs="Arial"/>
        </w:rPr>
      </w:pPr>
      <w:r>
        <w:rPr>
          <w:rFonts w:ascii="Arial" w:hAnsi="Arial" w:cs="Arial"/>
        </w:rPr>
        <w:t>The grou</w:t>
      </w:r>
      <w:r w:rsidR="00E64F4A">
        <w:rPr>
          <w:rFonts w:ascii="Arial" w:hAnsi="Arial" w:cs="Arial"/>
        </w:rPr>
        <w:t>p should end the presentation by</w:t>
      </w:r>
      <w:r>
        <w:rPr>
          <w:rFonts w:ascii="Arial" w:hAnsi="Arial" w:cs="Arial"/>
        </w:rPr>
        <w:t xml:space="preserve"> comparing the cases and providing some best practices or important lessons for general managers.  </w:t>
      </w:r>
      <w:r w:rsidR="004D1B36">
        <w:rPr>
          <w:rFonts w:ascii="Arial" w:hAnsi="Arial" w:cs="Arial"/>
        </w:rPr>
        <w:t xml:space="preserve"> Your group should also cover </w:t>
      </w:r>
      <w:r w:rsidR="00A27C74">
        <w:rPr>
          <w:rFonts w:ascii="Arial" w:hAnsi="Arial" w:cs="Arial"/>
        </w:rPr>
        <w:t>the</w:t>
      </w:r>
      <w:r w:rsidR="004D1B36">
        <w:rPr>
          <w:rFonts w:ascii="Arial" w:hAnsi="Arial" w:cs="Arial"/>
        </w:rPr>
        <w:t xml:space="preserve"> trends</w:t>
      </w:r>
      <w:r w:rsidR="00A27C74">
        <w:rPr>
          <w:rFonts w:ascii="Arial" w:hAnsi="Arial" w:cs="Arial"/>
        </w:rPr>
        <w:t xml:space="preserve"> in this BPO market</w:t>
      </w:r>
      <w:r w:rsidR="004D1B36">
        <w:rPr>
          <w:rFonts w:ascii="Arial" w:hAnsi="Arial" w:cs="Arial"/>
        </w:rPr>
        <w:t xml:space="preserve">. </w:t>
      </w:r>
    </w:p>
    <w:p w:rsidR="00170DEE" w:rsidRDefault="00170DEE" w:rsidP="00170DEE">
      <w:pPr>
        <w:rPr>
          <w:rFonts w:ascii="Arial" w:hAnsi="Arial" w:cs="Arial"/>
        </w:rPr>
      </w:pPr>
    </w:p>
    <w:p w:rsidR="00170DEE" w:rsidRDefault="00170DEE" w:rsidP="00170DEE">
      <w:pPr>
        <w:rPr>
          <w:rFonts w:ascii="Arial" w:hAnsi="Arial" w:cs="Arial"/>
        </w:rPr>
      </w:pPr>
      <w:r>
        <w:rPr>
          <w:rFonts w:ascii="Arial" w:hAnsi="Arial" w:cs="Arial"/>
        </w:rPr>
        <w:t>If you have other creative ideas, please feel free to discuss them with me.</w:t>
      </w:r>
    </w:p>
    <w:p w:rsidR="00DE11B9" w:rsidRPr="00DE11B9" w:rsidRDefault="00D1606F" w:rsidP="00DE11B9">
      <w:pPr>
        <w:spacing w:before="100" w:beforeAutospacing="1" w:after="100" w:afterAutospacing="1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Potential q</w:t>
      </w:r>
      <w:r w:rsidR="00DE11B9" w:rsidRPr="00DE11B9">
        <w:rPr>
          <w:rFonts w:ascii="Arial" w:hAnsi="Arial" w:cs="Arial"/>
          <w:color w:val="0070C0"/>
        </w:rPr>
        <w:t xml:space="preserve">uestions for </w:t>
      </w:r>
      <w:r>
        <w:rPr>
          <w:rFonts w:ascii="Arial" w:hAnsi="Arial" w:cs="Arial"/>
          <w:color w:val="0070C0"/>
        </w:rPr>
        <w:t>interviewees</w:t>
      </w:r>
      <w:r w:rsidR="00DE11B9" w:rsidRPr="00DE11B9">
        <w:rPr>
          <w:rFonts w:ascii="Arial" w:hAnsi="Arial" w:cs="Arial"/>
          <w:color w:val="0070C0"/>
        </w:rPr>
        <w:t>:</w:t>
      </w:r>
    </w:p>
    <w:p w:rsidR="0013716B" w:rsidRPr="0013716B" w:rsidRDefault="0013716B" w:rsidP="00D1606F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Cs/>
          <w:sz w:val="22"/>
        </w:rPr>
      </w:pPr>
      <w:r w:rsidRPr="0013716B">
        <w:rPr>
          <w:rFonts w:ascii="Arial" w:hAnsi="Arial" w:cs="Arial"/>
          <w:bCs/>
          <w:sz w:val="22"/>
        </w:rPr>
        <w:t xml:space="preserve">Please tell us a little bit about your current job and the role you play or played in outsourcing:  </w:t>
      </w:r>
    </w:p>
    <w:p w:rsidR="0013716B" w:rsidRPr="0013716B" w:rsidRDefault="0013716B" w:rsidP="00D1606F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</w:rPr>
      </w:pPr>
      <w:r w:rsidRPr="0013716B">
        <w:rPr>
          <w:rFonts w:ascii="Arial" w:hAnsi="Arial" w:cs="Arial"/>
          <w:sz w:val="22"/>
        </w:rPr>
        <w:t xml:space="preserve">Job title </w:t>
      </w:r>
    </w:p>
    <w:p w:rsidR="0013716B" w:rsidRPr="0013716B" w:rsidRDefault="0013716B" w:rsidP="00D1606F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</w:rPr>
      </w:pPr>
      <w:r w:rsidRPr="0013716B">
        <w:rPr>
          <w:rFonts w:ascii="Arial" w:hAnsi="Arial" w:cs="Arial"/>
          <w:sz w:val="22"/>
        </w:rPr>
        <w:t xml:space="preserve">Length of time in current position </w:t>
      </w:r>
    </w:p>
    <w:p w:rsidR="0013716B" w:rsidRPr="0013716B" w:rsidRDefault="0013716B" w:rsidP="00D1606F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</w:rPr>
      </w:pPr>
      <w:r w:rsidRPr="0013716B">
        <w:rPr>
          <w:rFonts w:ascii="Arial" w:hAnsi="Arial" w:cs="Arial"/>
          <w:sz w:val="22"/>
        </w:rPr>
        <w:t xml:space="preserve">Role in </w:t>
      </w:r>
      <w:r w:rsidR="00A27C74">
        <w:rPr>
          <w:rFonts w:ascii="Arial" w:hAnsi="Arial" w:cs="Arial"/>
          <w:sz w:val="22"/>
        </w:rPr>
        <w:t>BPO</w:t>
      </w:r>
      <w:r w:rsidR="00D1606F">
        <w:rPr>
          <w:rFonts w:ascii="Arial" w:hAnsi="Arial" w:cs="Arial"/>
          <w:sz w:val="22"/>
        </w:rPr>
        <w:t xml:space="preserve"> </w:t>
      </w:r>
      <w:r w:rsidRPr="0013716B">
        <w:rPr>
          <w:rFonts w:ascii="Arial" w:hAnsi="Arial" w:cs="Arial"/>
          <w:sz w:val="22"/>
        </w:rPr>
        <w:t>decision, implementation, and/or management</w:t>
      </w:r>
    </w:p>
    <w:p w:rsidR="0013716B" w:rsidRPr="0013716B" w:rsidRDefault="0013716B" w:rsidP="0013716B">
      <w:pPr>
        <w:jc w:val="both"/>
        <w:rPr>
          <w:rFonts w:ascii="Arial" w:hAnsi="Arial" w:cs="Arial"/>
          <w:sz w:val="22"/>
        </w:rPr>
      </w:pPr>
    </w:p>
    <w:p w:rsidR="0013716B" w:rsidRPr="0013716B" w:rsidRDefault="0013716B" w:rsidP="0013716B">
      <w:pPr>
        <w:ind w:left="720"/>
        <w:jc w:val="both"/>
        <w:rPr>
          <w:rFonts w:ascii="Arial" w:hAnsi="Arial" w:cs="Arial"/>
          <w:sz w:val="22"/>
        </w:rPr>
      </w:pPr>
      <w:r w:rsidRPr="0013716B">
        <w:rPr>
          <w:rFonts w:ascii="Arial" w:hAnsi="Arial" w:cs="Arial"/>
          <w:sz w:val="22"/>
        </w:rPr>
        <w:t>Please tell</w:t>
      </w:r>
      <w:r>
        <w:rPr>
          <w:rFonts w:ascii="Arial" w:hAnsi="Arial" w:cs="Arial"/>
          <w:sz w:val="22"/>
        </w:rPr>
        <w:t xml:space="preserve"> us your </w:t>
      </w:r>
      <w:r w:rsidR="00A27C74">
        <w:rPr>
          <w:rFonts w:ascii="Arial" w:hAnsi="Arial" w:cs="Arial"/>
          <w:sz w:val="22"/>
        </w:rPr>
        <w:t xml:space="preserve">BPO </w:t>
      </w:r>
      <w:r w:rsidRPr="0013716B">
        <w:rPr>
          <w:rFonts w:ascii="Arial" w:hAnsi="Arial" w:cs="Arial"/>
          <w:sz w:val="22"/>
        </w:rPr>
        <w:t>story</w:t>
      </w:r>
      <w:r w:rsidR="00D1606F">
        <w:rPr>
          <w:rFonts w:ascii="Arial" w:hAnsi="Arial" w:cs="Arial"/>
          <w:sz w:val="22"/>
        </w:rPr>
        <w:t xml:space="preserve">—when and </w:t>
      </w:r>
      <w:r w:rsidRPr="0013716B">
        <w:rPr>
          <w:rFonts w:ascii="Arial" w:hAnsi="Arial" w:cs="Arial"/>
          <w:sz w:val="22"/>
        </w:rPr>
        <w:t xml:space="preserve">why did your organization </w:t>
      </w:r>
      <w:r w:rsidR="00D1606F">
        <w:rPr>
          <w:rFonts w:ascii="Arial" w:hAnsi="Arial" w:cs="Arial"/>
          <w:sz w:val="22"/>
        </w:rPr>
        <w:t xml:space="preserve">decide to </w:t>
      </w:r>
      <w:r w:rsidR="004D1B36">
        <w:rPr>
          <w:rFonts w:ascii="Arial" w:hAnsi="Arial" w:cs="Arial"/>
          <w:sz w:val="22"/>
        </w:rPr>
        <w:t>look at outsourcing</w:t>
      </w:r>
      <w:r w:rsidRPr="0013716B">
        <w:rPr>
          <w:rFonts w:ascii="Arial" w:hAnsi="Arial" w:cs="Arial"/>
          <w:sz w:val="22"/>
        </w:rPr>
        <w:t>?</w:t>
      </w:r>
    </w:p>
    <w:p w:rsidR="0013716B" w:rsidRDefault="0013716B" w:rsidP="0013716B">
      <w:pPr>
        <w:ind w:left="720"/>
        <w:jc w:val="both"/>
        <w:rPr>
          <w:rFonts w:ascii="Arial" w:hAnsi="Arial" w:cs="Arial"/>
          <w:sz w:val="22"/>
        </w:rPr>
      </w:pPr>
    </w:p>
    <w:p w:rsidR="00D1606F" w:rsidRDefault="00D1606F" w:rsidP="0013716B">
      <w:pPr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Who were the senior leaders in charge of</w:t>
      </w:r>
      <w:r w:rsidR="004D1B36">
        <w:rPr>
          <w:rFonts w:ascii="Arial" w:hAnsi="Arial" w:cs="Arial"/>
          <w:sz w:val="22"/>
        </w:rPr>
        <w:t xml:space="preserve"> the decision</w:t>
      </w:r>
      <w:r>
        <w:rPr>
          <w:rFonts w:ascii="Arial" w:hAnsi="Arial" w:cs="Arial"/>
          <w:sz w:val="22"/>
        </w:rPr>
        <w:t>?</w:t>
      </w:r>
    </w:p>
    <w:p w:rsidR="00D1606F" w:rsidRDefault="00D1606F" w:rsidP="0013716B">
      <w:pPr>
        <w:ind w:left="720"/>
        <w:jc w:val="both"/>
        <w:rPr>
          <w:rFonts w:ascii="Arial" w:hAnsi="Arial" w:cs="Arial"/>
          <w:sz w:val="22"/>
        </w:rPr>
      </w:pPr>
    </w:p>
    <w:p w:rsidR="0013716B" w:rsidRPr="0013716B" w:rsidRDefault="0013716B" w:rsidP="0013716B">
      <w:pPr>
        <w:ind w:left="720"/>
        <w:jc w:val="both"/>
        <w:rPr>
          <w:rFonts w:ascii="Arial" w:hAnsi="Arial" w:cs="Arial"/>
          <w:bCs/>
          <w:sz w:val="22"/>
        </w:rPr>
      </w:pPr>
      <w:r w:rsidRPr="0013716B">
        <w:rPr>
          <w:rFonts w:ascii="Arial" w:hAnsi="Arial" w:cs="Arial"/>
          <w:bCs/>
          <w:sz w:val="22"/>
        </w:rPr>
        <w:t>What was the scope of work initially?</w:t>
      </w:r>
    </w:p>
    <w:p w:rsidR="0013716B" w:rsidRPr="0013716B" w:rsidRDefault="0013716B" w:rsidP="0013716B">
      <w:pPr>
        <w:ind w:left="720"/>
        <w:jc w:val="both"/>
        <w:rPr>
          <w:rFonts w:ascii="Arial" w:hAnsi="Arial" w:cs="Arial"/>
          <w:sz w:val="22"/>
        </w:rPr>
      </w:pPr>
      <w:r w:rsidRPr="0013716B">
        <w:rPr>
          <w:rFonts w:ascii="Arial" w:hAnsi="Arial" w:cs="Arial"/>
          <w:sz w:val="22"/>
        </w:rPr>
        <w:tab/>
        <w:t>Functionality</w:t>
      </w:r>
    </w:p>
    <w:p w:rsidR="0013716B" w:rsidRPr="0013716B" w:rsidRDefault="0013716B" w:rsidP="0013716B">
      <w:pPr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Number of</w:t>
      </w:r>
      <w:r w:rsidRPr="0013716B">
        <w:rPr>
          <w:rFonts w:ascii="Arial" w:hAnsi="Arial" w:cs="Arial"/>
          <w:sz w:val="22"/>
        </w:rPr>
        <w:t xml:space="preserve"> workers</w:t>
      </w:r>
    </w:p>
    <w:p w:rsidR="0013716B" w:rsidRPr="0013716B" w:rsidRDefault="0013716B" w:rsidP="0013716B">
      <w:pPr>
        <w:ind w:left="720"/>
        <w:jc w:val="both"/>
        <w:rPr>
          <w:rFonts w:ascii="Arial" w:hAnsi="Arial" w:cs="Arial"/>
          <w:sz w:val="22"/>
        </w:rPr>
      </w:pPr>
      <w:r w:rsidRPr="0013716B">
        <w:rPr>
          <w:rFonts w:ascii="Arial" w:hAnsi="Arial" w:cs="Arial"/>
          <w:sz w:val="22"/>
        </w:rPr>
        <w:tab/>
        <w:t>Contract value</w:t>
      </w:r>
    </w:p>
    <w:p w:rsidR="0013716B" w:rsidRPr="0013716B" w:rsidRDefault="0013716B" w:rsidP="0013716B">
      <w:pPr>
        <w:ind w:left="720"/>
        <w:jc w:val="both"/>
        <w:rPr>
          <w:rFonts w:ascii="Arial" w:hAnsi="Arial" w:cs="Arial"/>
          <w:sz w:val="22"/>
        </w:rPr>
      </w:pPr>
      <w:r w:rsidRPr="0013716B">
        <w:rPr>
          <w:rFonts w:ascii="Arial" w:hAnsi="Arial" w:cs="Arial"/>
          <w:sz w:val="22"/>
        </w:rPr>
        <w:tab/>
        <w:t xml:space="preserve">Contract duration </w:t>
      </w:r>
    </w:p>
    <w:p w:rsidR="0013716B" w:rsidRPr="0013716B" w:rsidRDefault="0013716B" w:rsidP="0013716B">
      <w:pPr>
        <w:jc w:val="both"/>
        <w:rPr>
          <w:rFonts w:ascii="Arial" w:hAnsi="Arial" w:cs="Arial"/>
          <w:bCs/>
          <w:sz w:val="22"/>
        </w:rPr>
      </w:pPr>
    </w:p>
    <w:p w:rsidR="0013716B" w:rsidRPr="0013716B" w:rsidRDefault="0013716B" w:rsidP="00D1606F">
      <w:pPr>
        <w:ind w:left="720"/>
        <w:jc w:val="both"/>
        <w:rPr>
          <w:rFonts w:ascii="Arial" w:hAnsi="Arial" w:cs="Arial"/>
          <w:b/>
          <w:bCs/>
          <w:sz w:val="22"/>
        </w:rPr>
      </w:pPr>
      <w:r w:rsidRPr="0013716B">
        <w:rPr>
          <w:rFonts w:ascii="Arial" w:hAnsi="Arial" w:cs="Arial"/>
          <w:b/>
          <w:bCs/>
          <w:sz w:val="22"/>
        </w:rPr>
        <w:t>TRANSITION PHASE:</w:t>
      </w:r>
    </w:p>
    <w:p w:rsidR="0013716B" w:rsidRPr="0013716B" w:rsidRDefault="0013716B" w:rsidP="0013716B">
      <w:pPr>
        <w:jc w:val="both"/>
        <w:rPr>
          <w:rFonts w:ascii="Arial" w:hAnsi="Arial" w:cs="Arial"/>
          <w:bCs/>
          <w:sz w:val="22"/>
        </w:rPr>
      </w:pPr>
    </w:p>
    <w:p w:rsidR="0013716B" w:rsidRDefault="0013716B" w:rsidP="0013716B">
      <w:pPr>
        <w:ind w:left="720"/>
        <w:jc w:val="both"/>
        <w:rPr>
          <w:rFonts w:ascii="Arial" w:hAnsi="Arial" w:cs="Arial"/>
          <w:bCs/>
          <w:sz w:val="22"/>
        </w:rPr>
      </w:pPr>
      <w:r w:rsidRPr="0013716B">
        <w:rPr>
          <w:rFonts w:ascii="Arial" w:hAnsi="Arial" w:cs="Arial"/>
          <w:bCs/>
          <w:sz w:val="22"/>
        </w:rPr>
        <w:t xml:space="preserve">How </w:t>
      </w:r>
      <w:proofErr w:type="gramStart"/>
      <w:r w:rsidRPr="0013716B">
        <w:rPr>
          <w:rFonts w:ascii="Arial" w:hAnsi="Arial" w:cs="Arial"/>
          <w:bCs/>
          <w:sz w:val="22"/>
        </w:rPr>
        <w:t>was work</w:t>
      </w:r>
      <w:proofErr w:type="gramEnd"/>
      <w:r w:rsidRPr="0013716B">
        <w:rPr>
          <w:rFonts w:ascii="Arial" w:hAnsi="Arial" w:cs="Arial"/>
          <w:bCs/>
          <w:sz w:val="22"/>
        </w:rPr>
        <w:t xml:space="preserve"> initially </w:t>
      </w:r>
      <w:r w:rsidR="00D1606F">
        <w:rPr>
          <w:rFonts w:ascii="Arial" w:hAnsi="Arial" w:cs="Arial"/>
          <w:bCs/>
          <w:sz w:val="22"/>
        </w:rPr>
        <w:t xml:space="preserve">moved to </w:t>
      </w:r>
      <w:r w:rsidR="00A27C74">
        <w:rPr>
          <w:rFonts w:ascii="Arial" w:hAnsi="Arial" w:cs="Arial"/>
          <w:bCs/>
          <w:sz w:val="22"/>
        </w:rPr>
        <w:t>BPO</w:t>
      </w:r>
      <w:r w:rsidR="003E0606">
        <w:rPr>
          <w:rFonts w:ascii="Arial" w:hAnsi="Arial" w:cs="Arial"/>
          <w:bCs/>
          <w:sz w:val="22"/>
        </w:rPr>
        <w:t xml:space="preserve"> </w:t>
      </w:r>
      <w:r w:rsidR="00243E76">
        <w:rPr>
          <w:rFonts w:ascii="Arial" w:hAnsi="Arial" w:cs="Arial"/>
          <w:bCs/>
          <w:sz w:val="22"/>
        </w:rPr>
        <w:t>provider</w:t>
      </w:r>
      <w:r w:rsidR="003E0606">
        <w:rPr>
          <w:rFonts w:ascii="Arial" w:hAnsi="Arial" w:cs="Arial"/>
          <w:bCs/>
          <w:sz w:val="22"/>
        </w:rPr>
        <w:t>(s)</w:t>
      </w:r>
      <w:r w:rsidRPr="0013716B">
        <w:rPr>
          <w:rFonts w:ascii="Arial" w:hAnsi="Arial" w:cs="Arial"/>
          <w:bCs/>
          <w:sz w:val="22"/>
        </w:rPr>
        <w:t>?</w:t>
      </w:r>
    </w:p>
    <w:p w:rsidR="00170DEE" w:rsidRDefault="00170DEE" w:rsidP="0013716B">
      <w:pPr>
        <w:ind w:left="720"/>
        <w:jc w:val="both"/>
        <w:rPr>
          <w:rFonts w:ascii="Arial" w:hAnsi="Arial" w:cs="Arial"/>
          <w:bCs/>
          <w:sz w:val="22"/>
        </w:rPr>
      </w:pPr>
    </w:p>
    <w:p w:rsidR="00170DEE" w:rsidRDefault="003E0606" w:rsidP="003E0606">
      <w:pPr>
        <w:ind w:firstLine="72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W</w:t>
      </w:r>
      <w:r w:rsidR="00170DEE">
        <w:rPr>
          <w:rFonts w:ascii="Arial" w:hAnsi="Arial" w:cs="Arial"/>
          <w:bCs/>
          <w:sz w:val="22"/>
        </w:rPr>
        <w:t xml:space="preserve">ere </w:t>
      </w:r>
      <w:r>
        <w:rPr>
          <w:rFonts w:ascii="Arial" w:hAnsi="Arial" w:cs="Arial"/>
          <w:bCs/>
          <w:sz w:val="22"/>
        </w:rPr>
        <w:t>any in</w:t>
      </w:r>
      <w:r w:rsidR="00A27C74">
        <w:rPr>
          <w:rFonts w:ascii="Arial" w:hAnsi="Arial" w:cs="Arial"/>
          <w:bCs/>
          <w:sz w:val="22"/>
        </w:rPr>
        <w:t>-</w:t>
      </w:r>
      <w:r>
        <w:rPr>
          <w:rFonts w:ascii="Arial" w:hAnsi="Arial" w:cs="Arial"/>
          <w:bCs/>
          <w:sz w:val="22"/>
        </w:rPr>
        <w:t>house employees</w:t>
      </w:r>
      <w:r w:rsidR="00170DEE">
        <w:rPr>
          <w:rFonts w:ascii="Arial" w:hAnsi="Arial" w:cs="Arial"/>
          <w:bCs/>
          <w:sz w:val="22"/>
        </w:rPr>
        <w:t xml:space="preserve"> transferred to </w:t>
      </w:r>
      <w:r w:rsidR="00A27C74">
        <w:rPr>
          <w:rFonts w:ascii="Arial" w:hAnsi="Arial" w:cs="Arial"/>
          <w:bCs/>
          <w:sz w:val="22"/>
        </w:rPr>
        <w:t>BPO</w:t>
      </w:r>
      <w:r>
        <w:rPr>
          <w:rFonts w:ascii="Arial" w:hAnsi="Arial" w:cs="Arial"/>
          <w:bCs/>
          <w:sz w:val="22"/>
        </w:rPr>
        <w:t xml:space="preserve"> </w:t>
      </w:r>
      <w:r w:rsidR="00243E76">
        <w:rPr>
          <w:rFonts w:ascii="Arial" w:hAnsi="Arial" w:cs="Arial"/>
          <w:bCs/>
          <w:sz w:val="22"/>
        </w:rPr>
        <w:t>provider</w:t>
      </w:r>
      <w:r>
        <w:rPr>
          <w:rFonts w:ascii="Arial" w:hAnsi="Arial" w:cs="Arial"/>
          <w:bCs/>
          <w:sz w:val="22"/>
        </w:rPr>
        <w:t>(s)</w:t>
      </w:r>
      <w:r w:rsidR="00170DEE" w:rsidRPr="0013716B">
        <w:rPr>
          <w:rFonts w:ascii="Arial" w:hAnsi="Arial" w:cs="Arial"/>
          <w:bCs/>
          <w:sz w:val="22"/>
        </w:rPr>
        <w:t>?</w:t>
      </w:r>
    </w:p>
    <w:p w:rsidR="0013716B" w:rsidRPr="0013716B" w:rsidRDefault="0013716B" w:rsidP="0013716B">
      <w:pPr>
        <w:ind w:left="720"/>
        <w:jc w:val="both"/>
        <w:rPr>
          <w:rFonts w:ascii="Arial" w:hAnsi="Arial" w:cs="Arial"/>
          <w:bCs/>
          <w:sz w:val="22"/>
        </w:rPr>
      </w:pPr>
    </w:p>
    <w:p w:rsidR="0013716B" w:rsidRPr="0013716B" w:rsidRDefault="0013716B" w:rsidP="0013716B">
      <w:pPr>
        <w:ind w:left="720"/>
        <w:jc w:val="both"/>
        <w:rPr>
          <w:rFonts w:ascii="Arial" w:hAnsi="Arial" w:cs="Arial"/>
          <w:bCs/>
          <w:sz w:val="22"/>
        </w:rPr>
      </w:pPr>
      <w:r w:rsidRPr="0013716B">
        <w:rPr>
          <w:rFonts w:ascii="Arial" w:hAnsi="Arial" w:cs="Arial"/>
          <w:bCs/>
          <w:sz w:val="22"/>
        </w:rPr>
        <w:t>What were the two to three things you did well to successfu</w:t>
      </w:r>
      <w:r>
        <w:rPr>
          <w:rFonts w:ascii="Arial" w:hAnsi="Arial" w:cs="Arial"/>
          <w:bCs/>
          <w:sz w:val="22"/>
        </w:rPr>
        <w:t>lly transition work to the</w:t>
      </w:r>
      <w:r w:rsidRPr="0013716B">
        <w:rPr>
          <w:rFonts w:ascii="Arial" w:hAnsi="Arial" w:cs="Arial"/>
          <w:bCs/>
          <w:sz w:val="22"/>
        </w:rPr>
        <w:t xml:space="preserve"> </w:t>
      </w:r>
      <w:r w:rsidR="00D1353C">
        <w:rPr>
          <w:rFonts w:ascii="Arial" w:hAnsi="Arial" w:cs="Arial"/>
          <w:bCs/>
          <w:sz w:val="22"/>
        </w:rPr>
        <w:t xml:space="preserve">BPO </w:t>
      </w:r>
      <w:r w:rsidR="00243E76">
        <w:rPr>
          <w:rFonts w:ascii="Arial" w:hAnsi="Arial" w:cs="Arial"/>
          <w:bCs/>
          <w:sz w:val="22"/>
        </w:rPr>
        <w:t>provider</w:t>
      </w:r>
      <w:r w:rsidR="003E0606">
        <w:rPr>
          <w:rFonts w:ascii="Arial" w:hAnsi="Arial" w:cs="Arial"/>
          <w:bCs/>
          <w:sz w:val="22"/>
        </w:rPr>
        <w:t>(s)</w:t>
      </w:r>
      <w:r w:rsidRPr="0013716B">
        <w:rPr>
          <w:rFonts w:ascii="Arial" w:hAnsi="Arial" w:cs="Arial"/>
          <w:bCs/>
          <w:sz w:val="22"/>
        </w:rPr>
        <w:t>?</w:t>
      </w:r>
    </w:p>
    <w:p w:rsidR="0013716B" w:rsidRPr="0013716B" w:rsidRDefault="0013716B" w:rsidP="0013716B">
      <w:pPr>
        <w:ind w:left="720"/>
        <w:jc w:val="both"/>
        <w:rPr>
          <w:rFonts w:ascii="Arial" w:hAnsi="Arial" w:cs="Arial"/>
          <w:bCs/>
          <w:sz w:val="22"/>
        </w:rPr>
      </w:pPr>
    </w:p>
    <w:p w:rsidR="0013716B" w:rsidRPr="0013716B" w:rsidRDefault="0013716B" w:rsidP="0013716B">
      <w:pPr>
        <w:ind w:left="720"/>
        <w:jc w:val="both"/>
        <w:rPr>
          <w:rFonts w:ascii="Arial" w:hAnsi="Arial" w:cs="Arial"/>
          <w:bCs/>
          <w:sz w:val="22"/>
        </w:rPr>
      </w:pPr>
      <w:r w:rsidRPr="0013716B">
        <w:rPr>
          <w:rFonts w:ascii="Arial" w:hAnsi="Arial" w:cs="Arial"/>
          <w:bCs/>
          <w:sz w:val="22"/>
        </w:rPr>
        <w:t>What were the two to three things you could have done better in</w:t>
      </w:r>
      <w:r w:rsidR="00D1606F">
        <w:rPr>
          <w:rFonts w:ascii="Arial" w:hAnsi="Arial" w:cs="Arial"/>
          <w:bCs/>
          <w:sz w:val="22"/>
        </w:rPr>
        <w:t xml:space="preserve"> transitioning work</w:t>
      </w:r>
      <w:r w:rsidRPr="0013716B">
        <w:rPr>
          <w:rFonts w:ascii="Arial" w:hAnsi="Arial" w:cs="Arial"/>
          <w:bCs/>
          <w:sz w:val="22"/>
        </w:rPr>
        <w:t>?</w:t>
      </w:r>
    </w:p>
    <w:p w:rsidR="0013716B" w:rsidRPr="0013716B" w:rsidRDefault="0013716B" w:rsidP="0013716B">
      <w:pPr>
        <w:ind w:left="720"/>
        <w:jc w:val="both"/>
        <w:rPr>
          <w:rFonts w:ascii="Arial" w:hAnsi="Arial" w:cs="Arial"/>
          <w:bCs/>
          <w:sz w:val="22"/>
        </w:rPr>
      </w:pPr>
    </w:p>
    <w:p w:rsidR="0013716B" w:rsidRPr="0013716B" w:rsidRDefault="0013716B" w:rsidP="0013716B">
      <w:pPr>
        <w:ind w:left="720"/>
        <w:jc w:val="both"/>
        <w:rPr>
          <w:rFonts w:ascii="Arial" w:hAnsi="Arial" w:cs="Arial"/>
          <w:bCs/>
          <w:sz w:val="22"/>
        </w:rPr>
      </w:pPr>
      <w:r w:rsidRPr="0013716B">
        <w:rPr>
          <w:rFonts w:ascii="Arial" w:hAnsi="Arial" w:cs="Arial"/>
          <w:bCs/>
          <w:sz w:val="22"/>
        </w:rPr>
        <w:t>What were the two to three things</w:t>
      </w:r>
      <w:r w:rsidR="00D1606F">
        <w:rPr>
          <w:rFonts w:ascii="Arial" w:hAnsi="Arial" w:cs="Arial"/>
          <w:bCs/>
          <w:sz w:val="22"/>
        </w:rPr>
        <w:t xml:space="preserve"> the</w:t>
      </w:r>
      <w:r w:rsidRPr="0013716B">
        <w:rPr>
          <w:rFonts w:ascii="Arial" w:hAnsi="Arial" w:cs="Arial"/>
          <w:bCs/>
          <w:sz w:val="22"/>
        </w:rPr>
        <w:t xml:space="preserve"> </w:t>
      </w:r>
      <w:r w:rsidR="00D1353C">
        <w:rPr>
          <w:rFonts w:ascii="Arial" w:hAnsi="Arial" w:cs="Arial"/>
          <w:bCs/>
          <w:sz w:val="22"/>
        </w:rPr>
        <w:t>BPO</w:t>
      </w:r>
      <w:r w:rsidRPr="0013716B">
        <w:rPr>
          <w:rFonts w:ascii="Arial" w:hAnsi="Arial" w:cs="Arial"/>
          <w:bCs/>
          <w:sz w:val="22"/>
        </w:rPr>
        <w:t xml:space="preserve"> </w:t>
      </w:r>
      <w:r w:rsidR="00243E76">
        <w:rPr>
          <w:rFonts w:ascii="Arial" w:hAnsi="Arial" w:cs="Arial"/>
          <w:bCs/>
          <w:sz w:val="22"/>
        </w:rPr>
        <w:t>provider</w:t>
      </w:r>
      <w:r w:rsidR="003E0606">
        <w:rPr>
          <w:rFonts w:ascii="Arial" w:hAnsi="Arial" w:cs="Arial"/>
          <w:bCs/>
          <w:sz w:val="22"/>
        </w:rPr>
        <w:t xml:space="preserve">(s) </w:t>
      </w:r>
      <w:r w:rsidRPr="0013716B">
        <w:rPr>
          <w:rFonts w:ascii="Arial" w:hAnsi="Arial" w:cs="Arial"/>
          <w:bCs/>
          <w:sz w:val="22"/>
        </w:rPr>
        <w:t>did well initially?</w:t>
      </w:r>
    </w:p>
    <w:p w:rsidR="0013716B" w:rsidRPr="0013716B" w:rsidRDefault="0013716B" w:rsidP="0013716B">
      <w:pPr>
        <w:ind w:left="720"/>
        <w:jc w:val="both"/>
        <w:rPr>
          <w:rFonts w:ascii="Arial" w:hAnsi="Arial" w:cs="Arial"/>
          <w:bCs/>
          <w:sz w:val="22"/>
        </w:rPr>
      </w:pPr>
    </w:p>
    <w:p w:rsidR="0013716B" w:rsidRPr="0013716B" w:rsidRDefault="0013716B" w:rsidP="0013716B">
      <w:pPr>
        <w:ind w:left="720"/>
        <w:jc w:val="both"/>
        <w:rPr>
          <w:rFonts w:ascii="Arial" w:hAnsi="Arial" w:cs="Arial"/>
          <w:bCs/>
          <w:sz w:val="22"/>
        </w:rPr>
      </w:pPr>
      <w:r w:rsidRPr="0013716B">
        <w:rPr>
          <w:rFonts w:ascii="Arial" w:hAnsi="Arial" w:cs="Arial"/>
          <w:bCs/>
          <w:sz w:val="22"/>
        </w:rPr>
        <w:t>What were the two to three things</w:t>
      </w:r>
      <w:r w:rsidR="00D1606F">
        <w:rPr>
          <w:rFonts w:ascii="Arial" w:hAnsi="Arial" w:cs="Arial"/>
          <w:bCs/>
          <w:sz w:val="22"/>
        </w:rPr>
        <w:t xml:space="preserve"> the</w:t>
      </w:r>
      <w:r w:rsidRPr="0013716B">
        <w:rPr>
          <w:rFonts w:ascii="Arial" w:hAnsi="Arial" w:cs="Arial"/>
          <w:bCs/>
          <w:sz w:val="22"/>
        </w:rPr>
        <w:t xml:space="preserve"> </w:t>
      </w:r>
      <w:r w:rsidR="00D1353C">
        <w:rPr>
          <w:rFonts w:ascii="Arial" w:hAnsi="Arial" w:cs="Arial"/>
          <w:bCs/>
          <w:sz w:val="22"/>
        </w:rPr>
        <w:t>BPO</w:t>
      </w:r>
      <w:r w:rsidR="003E0606">
        <w:rPr>
          <w:rFonts w:ascii="Arial" w:hAnsi="Arial" w:cs="Arial"/>
          <w:bCs/>
          <w:sz w:val="22"/>
        </w:rPr>
        <w:t xml:space="preserve"> </w:t>
      </w:r>
      <w:r w:rsidR="00243E76">
        <w:rPr>
          <w:rFonts w:ascii="Arial" w:hAnsi="Arial" w:cs="Arial"/>
          <w:bCs/>
          <w:sz w:val="22"/>
        </w:rPr>
        <w:t>provider</w:t>
      </w:r>
      <w:r w:rsidR="003E0606">
        <w:rPr>
          <w:rFonts w:ascii="Arial" w:hAnsi="Arial" w:cs="Arial"/>
          <w:bCs/>
          <w:sz w:val="22"/>
        </w:rPr>
        <w:t>(s)</w:t>
      </w:r>
      <w:r w:rsidR="00D1606F">
        <w:rPr>
          <w:rFonts w:ascii="Arial" w:hAnsi="Arial" w:cs="Arial"/>
          <w:bCs/>
          <w:sz w:val="22"/>
        </w:rPr>
        <w:t xml:space="preserve"> could have done </w:t>
      </w:r>
      <w:r w:rsidRPr="0013716B">
        <w:rPr>
          <w:rFonts w:ascii="Arial" w:hAnsi="Arial" w:cs="Arial"/>
          <w:bCs/>
          <w:sz w:val="22"/>
        </w:rPr>
        <w:t>better initially?</w:t>
      </w:r>
    </w:p>
    <w:p w:rsidR="0013716B" w:rsidRPr="0013716B" w:rsidRDefault="0013716B" w:rsidP="0013716B">
      <w:pPr>
        <w:jc w:val="both"/>
        <w:rPr>
          <w:rFonts w:ascii="Arial" w:hAnsi="Arial" w:cs="Arial"/>
          <w:bCs/>
          <w:sz w:val="22"/>
        </w:rPr>
      </w:pPr>
    </w:p>
    <w:p w:rsidR="0013716B" w:rsidRPr="0013716B" w:rsidRDefault="0013716B" w:rsidP="0013716B">
      <w:pPr>
        <w:jc w:val="both"/>
        <w:rPr>
          <w:rFonts w:ascii="Arial" w:hAnsi="Arial" w:cs="Arial"/>
          <w:bCs/>
          <w:sz w:val="22"/>
        </w:rPr>
      </w:pPr>
    </w:p>
    <w:p w:rsidR="0013716B" w:rsidRPr="0013716B" w:rsidRDefault="0013716B" w:rsidP="00D1606F">
      <w:pPr>
        <w:ind w:left="720"/>
        <w:jc w:val="both"/>
        <w:rPr>
          <w:rFonts w:ascii="Arial" w:hAnsi="Arial" w:cs="Arial"/>
          <w:b/>
          <w:bCs/>
          <w:sz w:val="22"/>
        </w:rPr>
      </w:pPr>
      <w:r w:rsidRPr="0013716B">
        <w:rPr>
          <w:rFonts w:ascii="Arial" w:hAnsi="Arial" w:cs="Arial"/>
          <w:b/>
          <w:bCs/>
          <w:sz w:val="22"/>
        </w:rPr>
        <w:t>DELIVERY PHASE:</w:t>
      </w:r>
    </w:p>
    <w:p w:rsidR="0013716B" w:rsidRPr="0013716B" w:rsidRDefault="0013716B" w:rsidP="0013716B">
      <w:pPr>
        <w:jc w:val="both"/>
        <w:rPr>
          <w:rFonts w:ascii="Arial" w:hAnsi="Arial" w:cs="Arial"/>
          <w:bCs/>
          <w:sz w:val="22"/>
        </w:rPr>
      </w:pPr>
    </w:p>
    <w:p w:rsidR="0013716B" w:rsidRPr="0013716B" w:rsidRDefault="0013716B" w:rsidP="0013716B">
      <w:pPr>
        <w:ind w:left="720"/>
        <w:jc w:val="both"/>
        <w:rPr>
          <w:rFonts w:ascii="Arial" w:hAnsi="Arial" w:cs="Arial"/>
          <w:bCs/>
          <w:sz w:val="22"/>
        </w:rPr>
      </w:pPr>
      <w:r w:rsidRPr="0013716B">
        <w:rPr>
          <w:rFonts w:ascii="Arial" w:hAnsi="Arial" w:cs="Arial"/>
          <w:bCs/>
          <w:sz w:val="22"/>
        </w:rPr>
        <w:t xml:space="preserve">Since the initial transition period, </w:t>
      </w:r>
      <w:r w:rsidR="00E64F4A">
        <w:rPr>
          <w:rFonts w:ascii="Arial" w:hAnsi="Arial" w:cs="Arial"/>
          <w:bCs/>
          <w:sz w:val="22"/>
        </w:rPr>
        <w:t xml:space="preserve">what </w:t>
      </w:r>
      <w:r w:rsidRPr="0013716B">
        <w:rPr>
          <w:rFonts w:ascii="Arial" w:hAnsi="Arial" w:cs="Arial"/>
          <w:bCs/>
          <w:sz w:val="22"/>
        </w:rPr>
        <w:t xml:space="preserve">has changed in terms </w:t>
      </w:r>
      <w:proofErr w:type="gramStart"/>
      <w:r w:rsidRPr="0013716B">
        <w:rPr>
          <w:rFonts w:ascii="Arial" w:hAnsi="Arial" w:cs="Arial"/>
          <w:bCs/>
          <w:sz w:val="22"/>
        </w:rPr>
        <w:t>of:</w:t>
      </w:r>
      <w:proofErr w:type="gramEnd"/>
    </w:p>
    <w:p w:rsidR="0013716B" w:rsidRPr="0013716B" w:rsidRDefault="0013716B" w:rsidP="0013716B">
      <w:pPr>
        <w:ind w:left="720"/>
        <w:jc w:val="both"/>
        <w:rPr>
          <w:rFonts w:ascii="Arial" w:hAnsi="Arial" w:cs="Arial"/>
          <w:bCs/>
          <w:sz w:val="22"/>
        </w:rPr>
      </w:pPr>
    </w:p>
    <w:p w:rsidR="0013716B" w:rsidRPr="0013716B" w:rsidRDefault="0013716B" w:rsidP="0013716B">
      <w:pPr>
        <w:ind w:left="1440"/>
        <w:jc w:val="both"/>
        <w:rPr>
          <w:rFonts w:ascii="Arial" w:hAnsi="Arial" w:cs="Arial"/>
          <w:bCs/>
          <w:sz w:val="22"/>
        </w:rPr>
      </w:pPr>
      <w:r w:rsidRPr="0013716B">
        <w:rPr>
          <w:rFonts w:ascii="Arial" w:hAnsi="Arial" w:cs="Arial"/>
          <w:bCs/>
          <w:sz w:val="22"/>
        </w:rPr>
        <w:t>Scope of work</w:t>
      </w:r>
    </w:p>
    <w:p w:rsidR="0013716B" w:rsidRPr="0013716B" w:rsidRDefault="0013716B" w:rsidP="0013716B">
      <w:pPr>
        <w:ind w:left="1440"/>
        <w:jc w:val="both"/>
        <w:rPr>
          <w:rFonts w:ascii="Arial" w:hAnsi="Arial" w:cs="Arial"/>
          <w:bCs/>
          <w:sz w:val="22"/>
        </w:rPr>
      </w:pPr>
      <w:r w:rsidRPr="0013716B">
        <w:rPr>
          <w:rFonts w:ascii="Arial" w:hAnsi="Arial" w:cs="Arial"/>
          <w:bCs/>
          <w:sz w:val="22"/>
        </w:rPr>
        <w:t>Quality of deliverables</w:t>
      </w:r>
    </w:p>
    <w:p w:rsidR="0013716B" w:rsidRPr="0013716B" w:rsidRDefault="0013716B" w:rsidP="0013716B">
      <w:pPr>
        <w:ind w:left="1440"/>
        <w:jc w:val="both"/>
        <w:rPr>
          <w:rFonts w:ascii="Arial" w:hAnsi="Arial" w:cs="Arial"/>
          <w:bCs/>
          <w:sz w:val="22"/>
        </w:rPr>
      </w:pPr>
      <w:r w:rsidRPr="0013716B">
        <w:rPr>
          <w:rFonts w:ascii="Arial" w:hAnsi="Arial" w:cs="Arial"/>
          <w:bCs/>
          <w:sz w:val="22"/>
        </w:rPr>
        <w:t xml:space="preserve">Processes used </w:t>
      </w:r>
      <w:r>
        <w:rPr>
          <w:rFonts w:ascii="Arial" w:hAnsi="Arial" w:cs="Arial"/>
          <w:bCs/>
          <w:sz w:val="22"/>
        </w:rPr>
        <w:t xml:space="preserve">to assign, review, and </w:t>
      </w:r>
      <w:proofErr w:type="gramStart"/>
      <w:r>
        <w:rPr>
          <w:rFonts w:ascii="Arial" w:hAnsi="Arial" w:cs="Arial"/>
          <w:bCs/>
          <w:sz w:val="22"/>
        </w:rPr>
        <w:t xml:space="preserve">accept </w:t>
      </w:r>
      <w:r w:rsidRPr="0013716B">
        <w:rPr>
          <w:rFonts w:ascii="Arial" w:hAnsi="Arial" w:cs="Arial"/>
          <w:bCs/>
          <w:sz w:val="22"/>
        </w:rPr>
        <w:t xml:space="preserve"> work</w:t>
      </w:r>
      <w:proofErr w:type="gramEnd"/>
      <w:r w:rsidRPr="0013716B">
        <w:rPr>
          <w:rFonts w:ascii="Arial" w:hAnsi="Arial" w:cs="Arial"/>
          <w:bCs/>
          <w:sz w:val="22"/>
        </w:rPr>
        <w:t xml:space="preserve"> from </w:t>
      </w:r>
      <w:r w:rsidR="00A01C48">
        <w:rPr>
          <w:rFonts w:ascii="Arial" w:hAnsi="Arial" w:cs="Arial"/>
          <w:bCs/>
          <w:sz w:val="22"/>
        </w:rPr>
        <w:t xml:space="preserve">internal clients to </w:t>
      </w:r>
      <w:r w:rsidR="00D1353C">
        <w:rPr>
          <w:rFonts w:ascii="Arial" w:hAnsi="Arial" w:cs="Arial"/>
          <w:bCs/>
          <w:sz w:val="22"/>
        </w:rPr>
        <w:t xml:space="preserve">BPO </w:t>
      </w:r>
      <w:r w:rsidR="00243E76">
        <w:rPr>
          <w:rFonts w:ascii="Arial" w:hAnsi="Arial" w:cs="Arial"/>
          <w:bCs/>
          <w:sz w:val="22"/>
        </w:rPr>
        <w:t>provider</w:t>
      </w:r>
      <w:r w:rsidR="003E0606">
        <w:rPr>
          <w:rFonts w:ascii="Arial" w:hAnsi="Arial" w:cs="Arial"/>
          <w:bCs/>
          <w:sz w:val="22"/>
        </w:rPr>
        <w:t>(s)</w:t>
      </w:r>
    </w:p>
    <w:p w:rsidR="0013716B" w:rsidRPr="0013716B" w:rsidRDefault="0013716B" w:rsidP="0013716B">
      <w:pPr>
        <w:ind w:left="1440"/>
        <w:jc w:val="both"/>
        <w:rPr>
          <w:rFonts w:ascii="Arial" w:hAnsi="Arial" w:cs="Arial"/>
          <w:bCs/>
          <w:sz w:val="22"/>
        </w:rPr>
      </w:pPr>
      <w:r w:rsidRPr="0013716B">
        <w:rPr>
          <w:rFonts w:ascii="Arial" w:hAnsi="Arial" w:cs="Arial"/>
          <w:bCs/>
          <w:sz w:val="22"/>
        </w:rPr>
        <w:t>People assigned as liaisons or contacts</w:t>
      </w:r>
    </w:p>
    <w:p w:rsidR="0013716B" w:rsidRPr="0013716B" w:rsidRDefault="0013716B" w:rsidP="0013716B">
      <w:pPr>
        <w:ind w:left="720"/>
        <w:jc w:val="both"/>
        <w:rPr>
          <w:rFonts w:ascii="Arial" w:hAnsi="Arial" w:cs="Arial"/>
          <w:bCs/>
          <w:sz w:val="22"/>
        </w:rPr>
      </w:pPr>
    </w:p>
    <w:p w:rsidR="0013716B" w:rsidRPr="0013716B" w:rsidRDefault="0013716B" w:rsidP="0013716B">
      <w:pPr>
        <w:ind w:left="720"/>
        <w:jc w:val="both"/>
        <w:rPr>
          <w:rFonts w:ascii="Arial" w:hAnsi="Arial" w:cs="Arial"/>
          <w:bCs/>
          <w:sz w:val="22"/>
        </w:rPr>
      </w:pPr>
      <w:r w:rsidRPr="0013716B">
        <w:rPr>
          <w:rFonts w:ascii="Arial" w:hAnsi="Arial" w:cs="Arial"/>
          <w:bCs/>
          <w:sz w:val="22"/>
        </w:rPr>
        <w:t xml:space="preserve">How does your organization resolve conflicts or misunderstandings </w:t>
      </w:r>
      <w:r w:rsidR="00A01C48">
        <w:rPr>
          <w:rFonts w:ascii="Arial" w:hAnsi="Arial" w:cs="Arial"/>
          <w:bCs/>
          <w:sz w:val="22"/>
        </w:rPr>
        <w:t xml:space="preserve">between internal clients and </w:t>
      </w:r>
      <w:r w:rsidR="00D1353C">
        <w:rPr>
          <w:rFonts w:ascii="Arial" w:hAnsi="Arial" w:cs="Arial"/>
          <w:bCs/>
          <w:sz w:val="22"/>
        </w:rPr>
        <w:t xml:space="preserve">BPO </w:t>
      </w:r>
      <w:r w:rsidR="00243E76">
        <w:rPr>
          <w:rFonts w:ascii="Arial" w:hAnsi="Arial" w:cs="Arial"/>
          <w:bCs/>
          <w:sz w:val="22"/>
        </w:rPr>
        <w:t>provider</w:t>
      </w:r>
      <w:r w:rsidR="003E0606">
        <w:rPr>
          <w:rFonts w:ascii="Arial" w:hAnsi="Arial" w:cs="Arial"/>
          <w:bCs/>
          <w:sz w:val="22"/>
        </w:rPr>
        <w:t>(s)</w:t>
      </w:r>
      <w:r w:rsidRPr="0013716B">
        <w:rPr>
          <w:rFonts w:ascii="Arial" w:hAnsi="Arial" w:cs="Arial"/>
          <w:bCs/>
          <w:sz w:val="22"/>
        </w:rPr>
        <w:t>?</w:t>
      </w:r>
    </w:p>
    <w:p w:rsidR="0013716B" w:rsidRPr="0013716B" w:rsidRDefault="0013716B" w:rsidP="0013716B">
      <w:pPr>
        <w:ind w:left="720"/>
        <w:jc w:val="both"/>
        <w:rPr>
          <w:rFonts w:ascii="Arial" w:hAnsi="Arial" w:cs="Arial"/>
          <w:bCs/>
          <w:sz w:val="22"/>
        </w:rPr>
      </w:pPr>
    </w:p>
    <w:p w:rsidR="0013716B" w:rsidRPr="0013716B" w:rsidRDefault="0013716B" w:rsidP="0013716B">
      <w:pPr>
        <w:ind w:left="720"/>
        <w:jc w:val="both"/>
        <w:rPr>
          <w:rFonts w:ascii="Arial" w:hAnsi="Arial" w:cs="Arial"/>
          <w:bCs/>
          <w:sz w:val="22"/>
        </w:rPr>
      </w:pPr>
      <w:r w:rsidRPr="0013716B">
        <w:rPr>
          <w:rFonts w:ascii="Arial" w:hAnsi="Arial" w:cs="Arial"/>
          <w:bCs/>
          <w:sz w:val="22"/>
        </w:rPr>
        <w:t xml:space="preserve">Please describe your governance process including performance metrics, service level agreements, </w:t>
      </w:r>
      <w:r w:rsidR="00E64F4A">
        <w:rPr>
          <w:rFonts w:ascii="Arial" w:hAnsi="Arial" w:cs="Arial"/>
          <w:bCs/>
          <w:sz w:val="22"/>
        </w:rPr>
        <w:t>chargeback mechanisms</w:t>
      </w:r>
      <w:r w:rsidRPr="0013716B">
        <w:rPr>
          <w:rFonts w:ascii="Arial" w:hAnsi="Arial" w:cs="Arial"/>
          <w:bCs/>
          <w:sz w:val="22"/>
        </w:rPr>
        <w:t>, etc.</w:t>
      </w:r>
    </w:p>
    <w:p w:rsidR="0013716B" w:rsidRPr="0013716B" w:rsidRDefault="0013716B" w:rsidP="0013716B">
      <w:pPr>
        <w:ind w:left="720"/>
        <w:jc w:val="both"/>
        <w:rPr>
          <w:rFonts w:ascii="Arial" w:hAnsi="Arial" w:cs="Arial"/>
          <w:bCs/>
          <w:sz w:val="22"/>
        </w:rPr>
      </w:pPr>
    </w:p>
    <w:p w:rsidR="0013716B" w:rsidRPr="0013716B" w:rsidRDefault="0013716B" w:rsidP="0013716B">
      <w:pPr>
        <w:jc w:val="both"/>
        <w:rPr>
          <w:rFonts w:ascii="Arial" w:hAnsi="Arial" w:cs="Arial"/>
          <w:bCs/>
          <w:sz w:val="22"/>
        </w:rPr>
      </w:pPr>
    </w:p>
    <w:p w:rsidR="0013716B" w:rsidRPr="0013716B" w:rsidRDefault="0013716B" w:rsidP="00A01C48">
      <w:pPr>
        <w:ind w:left="720"/>
        <w:jc w:val="both"/>
        <w:rPr>
          <w:rFonts w:ascii="Arial" w:hAnsi="Arial" w:cs="Arial"/>
          <w:b/>
          <w:bCs/>
          <w:sz w:val="22"/>
        </w:rPr>
      </w:pPr>
      <w:r w:rsidRPr="0013716B">
        <w:rPr>
          <w:rFonts w:ascii="Arial" w:hAnsi="Arial" w:cs="Arial"/>
          <w:b/>
          <w:bCs/>
          <w:sz w:val="22"/>
        </w:rPr>
        <w:t>OUTCOMES OVERALL:</w:t>
      </w:r>
    </w:p>
    <w:p w:rsidR="0013716B" w:rsidRPr="0013716B" w:rsidRDefault="0013716B" w:rsidP="0013716B">
      <w:pPr>
        <w:jc w:val="both"/>
        <w:rPr>
          <w:rFonts w:ascii="Arial" w:hAnsi="Arial" w:cs="Arial"/>
          <w:bCs/>
          <w:sz w:val="22"/>
        </w:rPr>
      </w:pPr>
    </w:p>
    <w:p w:rsidR="0013716B" w:rsidRPr="0013716B" w:rsidRDefault="0013716B" w:rsidP="0013716B">
      <w:pPr>
        <w:ind w:left="720"/>
        <w:jc w:val="both"/>
        <w:rPr>
          <w:rFonts w:ascii="Arial" w:hAnsi="Arial" w:cs="Arial"/>
          <w:bCs/>
          <w:sz w:val="22"/>
        </w:rPr>
      </w:pPr>
      <w:r w:rsidRPr="0013716B">
        <w:rPr>
          <w:rFonts w:ascii="Arial" w:hAnsi="Arial" w:cs="Arial"/>
          <w:bCs/>
          <w:sz w:val="22"/>
        </w:rPr>
        <w:t>Overall, to what extent is your organization getting the cost savings</w:t>
      </w:r>
      <w:r>
        <w:rPr>
          <w:rFonts w:ascii="Arial" w:hAnsi="Arial" w:cs="Arial"/>
          <w:bCs/>
          <w:sz w:val="22"/>
        </w:rPr>
        <w:t xml:space="preserve"> from </w:t>
      </w:r>
      <w:r w:rsidR="00D1353C">
        <w:rPr>
          <w:rFonts w:ascii="Arial" w:hAnsi="Arial" w:cs="Arial"/>
          <w:bCs/>
          <w:sz w:val="22"/>
        </w:rPr>
        <w:t xml:space="preserve">BPO </w:t>
      </w:r>
      <w:r w:rsidRPr="0013716B">
        <w:rPr>
          <w:rFonts w:ascii="Arial" w:hAnsi="Arial" w:cs="Arial"/>
          <w:bCs/>
          <w:sz w:val="22"/>
        </w:rPr>
        <w:t>it expected to get?</w:t>
      </w:r>
    </w:p>
    <w:p w:rsidR="0013716B" w:rsidRPr="0013716B" w:rsidRDefault="0013716B" w:rsidP="0013716B">
      <w:pPr>
        <w:ind w:left="720"/>
        <w:jc w:val="both"/>
        <w:rPr>
          <w:rFonts w:ascii="Arial" w:hAnsi="Arial" w:cs="Arial"/>
          <w:bCs/>
          <w:sz w:val="22"/>
        </w:rPr>
      </w:pPr>
    </w:p>
    <w:p w:rsidR="0013716B" w:rsidRDefault="0013716B" w:rsidP="0013716B">
      <w:pPr>
        <w:ind w:left="720"/>
        <w:jc w:val="both"/>
        <w:rPr>
          <w:rFonts w:ascii="Arial" w:hAnsi="Arial" w:cs="Arial"/>
          <w:bCs/>
          <w:sz w:val="22"/>
        </w:rPr>
      </w:pPr>
      <w:r w:rsidRPr="0013716B">
        <w:rPr>
          <w:rFonts w:ascii="Arial" w:hAnsi="Arial" w:cs="Arial"/>
          <w:bCs/>
          <w:sz w:val="22"/>
        </w:rPr>
        <w:t xml:space="preserve">Overall, to what extent is your organization getting the quality of work </w:t>
      </w:r>
      <w:r>
        <w:rPr>
          <w:rFonts w:ascii="Arial" w:hAnsi="Arial" w:cs="Arial"/>
          <w:bCs/>
          <w:sz w:val="22"/>
        </w:rPr>
        <w:t xml:space="preserve">from </w:t>
      </w:r>
      <w:r w:rsidR="00D1353C">
        <w:rPr>
          <w:rFonts w:ascii="Arial" w:hAnsi="Arial" w:cs="Arial"/>
          <w:bCs/>
          <w:sz w:val="22"/>
        </w:rPr>
        <w:t>BPO</w:t>
      </w:r>
      <w:r w:rsidR="00170DEE" w:rsidRPr="0013716B">
        <w:rPr>
          <w:rFonts w:ascii="Arial" w:hAnsi="Arial" w:cs="Arial"/>
          <w:bCs/>
          <w:sz w:val="22"/>
        </w:rPr>
        <w:t xml:space="preserve"> </w:t>
      </w:r>
      <w:r w:rsidRPr="0013716B">
        <w:rPr>
          <w:rFonts w:ascii="Arial" w:hAnsi="Arial" w:cs="Arial"/>
          <w:bCs/>
          <w:sz w:val="22"/>
        </w:rPr>
        <w:t>it expected to get?</w:t>
      </w:r>
    </w:p>
    <w:p w:rsidR="0002249E" w:rsidRDefault="0002249E" w:rsidP="0013716B">
      <w:pPr>
        <w:ind w:left="720"/>
        <w:jc w:val="both"/>
        <w:rPr>
          <w:rFonts w:ascii="Arial" w:hAnsi="Arial" w:cs="Arial"/>
          <w:bCs/>
          <w:sz w:val="22"/>
        </w:rPr>
      </w:pPr>
    </w:p>
    <w:p w:rsidR="0002249E" w:rsidRPr="0013716B" w:rsidRDefault="0002249E" w:rsidP="0013716B">
      <w:pPr>
        <w:ind w:left="72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What other benefits are you getting from outsourcing?</w:t>
      </w:r>
    </w:p>
    <w:p w:rsidR="0013716B" w:rsidRPr="0013716B" w:rsidRDefault="0013716B" w:rsidP="0013716B">
      <w:pPr>
        <w:jc w:val="both"/>
        <w:rPr>
          <w:rFonts w:ascii="Arial" w:hAnsi="Arial" w:cs="Arial"/>
          <w:b/>
          <w:bCs/>
          <w:sz w:val="22"/>
        </w:rPr>
      </w:pPr>
    </w:p>
    <w:p w:rsidR="0013716B" w:rsidRPr="0013716B" w:rsidRDefault="0013716B" w:rsidP="0013716B">
      <w:pPr>
        <w:jc w:val="both"/>
        <w:rPr>
          <w:rFonts w:ascii="Arial" w:hAnsi="Arial" w:cs="Arial"/>
          <w:bCs/>
          <w:sz w:val="22"/>
        </w:rPr>
      </w:pPr>
    </w:p>
    <w:p w:rsidR="0013716B" w:rsidRPr="0013716B" w:rsidRDefault="0013716B" w:rsidP="00170DEE">
      <w:pPr>
        <w:ind w:left="720"/>
        <w:jc w:val="both"/>
        <w:rPr>
          <w:rFonts w:ascii="Arial" w:hAnsi="Arial" w:cs="Arial"/>
          <w:b/>
          <w:bCs/>
          <w:sz w:val="22"/>
        </w:rPr>
      </w:pPr>
      <w:r w:rsidRPr="0013716B">
        <w:rPr>
          <w:rFonts w:ascii="Arial" w:hAnsi="Arial" w:cs="Arial"/>
          <w:b/>
          <w:bCs/>
          <w:sz w:val="22"/>
        </w:rPr>
        <w:t>LESSONS LEARNED:</w:t>
      </w:r>
    </w:p>
    <w:p w:rsidR="0013716B" w:rsidRPr="0013716B" w:rsidRDefault="0013716B" w:rsidP="0013716B">
      <w:pPr>
        <w:jc w:val="both"/>
        <w:rPr>
          <w:rFonts w:ascii="Arial" w:hAnsi="Arial" w:cs="Arial"/>
          <w:bCs/>
          <w:sz w:val="22"/>
        </w:rPr>
      </w:pPr>
    </w:p>
    <w:p w:rsidR="00170DEE" w:rsidRDefault="0013716B" w:rsidP="00170DEE">
      <w:pPr>
        <w:ind w:left="720"/>
        <w:jc w:val="both"/>
        <w:rPr>
          <w:rFonts w:ascii="Arial" w:hAnsi="Arial" w:cs="Arial"/>
          <w:bCs/>
          <w:sz w:val="22"/>
        </w:rPr>
      </w:pPr>
      <w:r w:rsidRPr="0013716B">
        <w:rPr>
          <w:rFonts w:ascii="Arial" w:hAnsi="Arial" w:cs="Arial"/>
          <w:bCs/>
          <w:sz w:val="22"/>
        </w:rPr>
        <w:t>What advice</w:t>
      </w:r>
      <w:r w:rsidR="00E64F4A">
        <w:rPr>
          <w:rFonts w:ascii="Arial" w:hAnsi="Arial" w:cs="Arial"/>
          <w:bCs/>
          <w:sz w:val="22"/>
        </w:rPr>
        <w:t xml:space="preserve"> would you give to another company</w:t>
      </w:r>
      <w:r>
        <w:rPr>
          <w:rFonts w:ascii="Arial" w:hAnsi="Arial" w:cs="Arial"/>
          <w:bCs/>
          <w:sz w:val="22"/>
        </w:rPr>
        <w:t xml:space="preserve"> interested in</w:t>
      </w:r>
      <w:r w:rsidR="00D1353C">
        <w:rPr>
          <w:rFonts w:ascii="Arial" w:hAnsi="Arial" w:cs="Arial"/>
          <w:bCs/>
          <w:sz w:val="22"/>
        </w:rPr>
        <w:t xml:space="preserve"> outsourcing this business process</w:t>
      </w:r>
      <w:r w:rsidR="00170DEE" w:rsidRPr="0013716B">
        <w:rPr>
          <w:rFonts w:ascii="Arial" w:hAnsi="Arial" w:cs="Arial"/>
          <w:bCs/>
          <w:sz w:val="22"/>
        </w:rPr>
        <w:t>?</w:t>
      </w:r>
    </w:p>
    <w:p w:rsidR="0013716B" w:rsidRPr="0013716B" w:rsidRDefault="0013716B" w:rsidP="00170DEE">
      <w:pPr>
        <w:jc w:val="both"/>
        <w:rPr>
          <w:rFonts w:ascii="Arial" w:hAnsi="Arial" w:cs="Arial"/>
          <w:bCs/>
          <w:sz w:val="22"/>
        </w:rPr>
      </w:pPr>
    </w:p>
    <w:p w:rsidR="0013716B" w:rsidRPr="0013716B" w:rsidRDefault="0013716B" w:rsidP="0013716B">
      <w:pPr>
        <w:ind w:left="720"/>
        <w:jc w:val="both"/>
        <w:rPr>
          <w:rFonts w:ascii="Arial" w:hAnsi="Arial" w:cs="Arial"/>
          <w:bCs/>
          <w:sz w:val="22"/>
        </w:rPr>
      </w:pPr>
      <w:r w:rsidRPr="0013716B">
        <w:rPr>
          <w:rFonts w:ascii="Arial" w:hAnsi="Arial" w:cs="Arial"/>
          <w:bCs/>
          <w:sz w:val="22"/>
        </w:rPr>
        <w:t>What are the three critical suc</w:t>
      </w:r>
      <w:r>
        <w:rPr>
          <w:rFonts w:ascii="Arial" w:hAnsi="Arial" w:cs="Arial"/>
          <w:bCs/>
          <w:sz w:val="22"/>
        </w:rPr>
        <w:t>cess factors in</w:t>
      </w:r>
      <w:r w:rsidR="00170DEE">
        <w:rPr>
          <w:rFonts w:ascii="Arial" w:hAnsi="Arial" w:cs="Arial"/>
          <w:bCs/>
          <w:sz w:val="22"/>
        </w:rPr>
        <w:t xml:space="preserve"> </w:t>
      </w:r>
      <w:r w:rsidR="00D1353C">
        <w:rPr>
          <w:rFonts w:ascii="Arial" w:hAnsi="Arial" w:cs="Arial"/>
          <w:bCs/>
          <w:sz w:val="22"/>
        </w:rPr>
        <w:t>outsourcing this business process</w:t>
      </w:r>
      <w:r w:rsidRPr="0013716B">
        <w:rPr>
          <w:rFonts w:ascii="Arial" w:hAnsi="Arial" w:cs="Arial"/>
          <w:bCs/>
          <w:sz w:val="22"/>
        </w:rPr>
        <w:t xml:space="preserve">? </w:t>
      </w:r>
    </w:p>
    <w:p w:rsidR="0013716B" w:rsidRPr="0013716B" w:rsidRDefault="0013716B" w:rsidP="0013716B">
      <w:pPr>
        <w:jc w:val="both"/>
        <w:rPr>
          <w:rFonts w:ascii="Arial" w:hAnsi="Arial" w:cs="Arial"/>
          <w:bCs/>
          <w:sz w:val="22"/>
        </w:rPr>
      </w:pPr>
    </w:p>
    <w:p w:rsidR="00A93B8B" w:rsidRDefault="00A93B8B" w:rsidP="000B03AA">
      <w:pPr>
        <w:spacing w:before="100" w:beforeAutospacing="1" w:after="100" w:afterAutospacing="1"/>
        <w:jc w:val="both"/>
        <w:rPr>
          <w:rFonts w:ascii="Arial" w:eastAsia="Batang" w:hAnsi="Arial" w:cs="Arial"/>
          <w:sz w:val="20"/>
          <w:szCs w:val="20"/>
        </w:rPr>
      </w:pPr>
    </w:p>
    <w:p w:rsidR="001978D6" w:rsidRDefault="001978D6">
      <w:pPr>
        <w:rPr>
          <w:rFonts w:ascii="Arial" w:hAnsi="Arial" w:cs="Arial"/>
        </w:rPr>
      </w:pPr>
    </w:p>
    <w:sectPr w:rsidR="001978D6" w:rsidSect="000F5BF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4BD" w:rsidRDefault="00AB74BD" w:rsidP="009D508D">
      <w:r>
        <w:separator/>
      </w:r>
    </w:p>
  </w:endnote>
  <w:endnote w:type="continuationSeparator" w:id="0">
    <w:p w:rsidR="00AB74BD" w:rsidRDefault="00AB74BD" w:rsidP="009D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4BD" w:rsidRDefault="00AB74BD" w:rsidP="009D508D">
      <w:r>
        <w:separator/>
      </w:r>
    </w:p>
  </w:footnote>
  <w:footnote w:type="continuationSeparator" w:id="0">
    <w:p w:rsidR="00AB74BD" w:rsidRDefault="00AB74BD" w:rsidP="009D5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image001"/>
      </v:shape>
    </w:pict>
  </w:numPicBullet>
  <w:abstractNum w:abstractNumId="0">
    <w:nsid w:val="308E03EA"/>
    <w:multiLevelType w:val="hybridMultilevel"/>
    <w:tmpl w:val="C9A43B12"/>
    <w:lvl w:ilvl="0" w:tplc="EABE16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68B68C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72CC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385C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86C5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12B8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16BD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F8F3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3C82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04DF8"/>
    <w:multiLevelType w:val="hybridMultilevel"/>
    <w:tmpl w:val="0F7AF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20534"/>
    <w:multiLevelType w:val="hybridMultilevel"/>
    <w:tmpl w:val="9C2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B61DF"/>
    <w:multiLevelType w:val="hybridMultilevel"/>
    <w:tmpl w:val="09EAC086"/>
    <w:lvl w:ilvl="0" w:tplc="6A325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6F268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DAAF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924C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7CF1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BEF8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644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88EC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1408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DB5A89"/>
    <w:multiLevelType w:val="hybridMultilevel"/>
    <w:tmpl w:val="0D4ECBC2"/>
    <w:lvl w:ilvl="0" w:tplc="6EA63A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14EB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DACC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74AB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4463F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F9EB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FEE2E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F4695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CFC7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152EDF"/>
    <w:multiLevelType w:val="hybridMultilevel"/>
    <w:tmpl w:val="A412B2CA"/>
    <w:lvl w:ilvl="0" w:tplc="EABE16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440959"/>
    <w:multiLevelType w:val="hybridMultilevel"/>
    <w:tmpl w:val="83827816"/>
    <w:lvl w:ilvl="0" w:tplc="738C5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A767A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76FC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9870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EC9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E6D8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90D8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B415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B88A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2811AB"/>
    <w:multiLevelType w:val="hybridMultilevel"/>
    <w:tmpl w:val="DDCEE228"/>
    <w:lvl w:ilvl="0" w:tplc="D4C40A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8B68C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72CC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385C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86C5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12B8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16BD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F8F3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3C82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 w:numId="1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EF6"/>
    <w:rsid w:val="0002249E"/>
    <w:rsid w:val="00033F61"/>
    <w:rsid w:val="000B03AA"/>
    <w:rsid w:val="000F5BF7"/>
    <w:rsid w:val="0013716B"/>
    <w:rsid w:val="00170DEE"/>
    <w:rsid w:val="00172F01"/>
    <w:rsid w:val="00194CD5"/>
    <w:rsid w:val="001978D6"/>
    <w:rsid w:val="00243E76"/>
    <w:rsid w:val="00245086"/>
    <w:rsid w:val="00265463"/>
    <w:rsid w:val="002A0A4A"/>
    <w:rsid w:val="002E3225"/>
    <w:rsid w:val="002E53F2"/>
    <w:rsid w:val="002F039E"/>
    <w:rsid w:val="003E0606"/>
    <w:rsid w:val="00406F54"/>
    <w:rsid w:val="004420CB"/>
    <w:rsid w:val="004A0382"/>
    <w:rsid w:val="004D1B36"/>
    <w:rsid w:val="00504760"/>
    <w:rsid w:val="005710D8"/>
    <w:rsid w:val="00582FBD"/>
    <w:rsid w:val="00594BBB"/>
    <w:rsid w:val="005B3937"/>
    <w:rsid w:val="00600B41"/>
    <w:rsid w:val="00672E65"/>
    <w:rsid w:val="006A75C5"/>
    <w:rsid w:val="006B58FC"/>
    <w:rsid w:val="00791241"/>
    <w:rsid w:val="0080629F"/>
    <w:rsid w:val="008B7EF6"/>
    <w:rsid w:val="009D508D"/>
    <w:rsid w:val="00A01C48"/>
    <w:rsid w:val="00A211FA"/>
    <w:rsid w:val="00A27C74"/>
    <w:rsid w:val="00A3237F"/>
    <w:rsid w:val="00A404F3"/>
    <w:rsid w:val="00A93B8B"/>
    <w:rsid w:val="00AB74BD"/>
    <w:rsid w:val="00BF1CEF"/>
    <w:rsid w:val="00C34997"/>
    <w:rsid w:val="00CC6B50"/>
    <w:rsid w:val="00CE7FEE"/>
    <w:rsid w:val="00CF04D6"/>
    <w:rsid w:val="00D1353C"/>
    <w:rsid w:val="00D1606F"/>
    <w:rsid w:val="00D3723B"/>
    <w:rsid w:val="00DA22C6"/>
    <w:rsid w:val="00DA79AB"/>
    <w:rsid w:val="00DE11B9"/>
    <w:rsid w:val="00E64F4A"/>
    <w:rsid w:val="00E66E4B"/>
    <w:rsid w:val="00F13E7F"/>
    <w:rsid w:val="00F2782A"/>
    <w:rsid w:val="00F61D70"/>
    <w:rsid w:val="00FA0F7C"/>
    <w:rsid w:val="00FC6338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10D8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5710D8"/>
    <w:pPr>
      <w:spacing w:before="100" w:beforeAutospacing="1" w:after="100" w:afterAutospacing="1"/>
      <w:outlineLvl w:val="0"/>
    </w:pPr>
    <w:rPr>
      <w:rFonts w:eastAsia="Batang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10D8"/>
    <w:rPr>
      <w:color w:val="0000FF"/>
      <w:u w:val="single"/>
    </w:rPr>
  </w:style>
  <w:style w:type="character" w:styleId="FollowedHyperlink">
    <w:name w:val="FollowedHyperlink"/>
    <w:basedOn w:val="DefaultParagraphFont"/>
    <w:rsid w:val="005710D8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5710D8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rsid w:val="005710D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71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5710D8"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rsid w:val="005710D8"/>
    <w:pPr>
      <w:ind w:left="720"/>
      <w:contextualSpacing/>
    </w:pPr>
  </w:style>
  <w:style w:type="character" w:customStyle="1" w:styleId="tiny1">
    <w:name w:val="tiny1"/>
    <w:basedOn w:val="DefaultParagraphFont"/>
    <w:rsid w:val="005710D8"/>
    <w:rPr>
      <w:rFonts w:ascii="Verdana" w:hAnsi="Verdana" w:hint="default"/>
      <w:sz w:val="15"/>
      <w:szCs w:val="15"/>
    </w:rPr>
  </w:style>
  <w:style w:type="character" w:customStyle="1" w:styleId="small1">
    <w:name w:val="small1"/>
    <w:basedOn w:val="DefaultParagraphFont"/>
    <w:rsid w:val="005710D8"/>
    <w:rPr>
      <w:rFonts w:ascii="Verdana" w:hAnsi="Verdana" w:hint="default"/>
      <w:sz w:val="20"/>
      <w:szCs w:val="20"/>
    </w:rPr>
  </w:style>
  <w:style w:type="character" w:customStyle="1" w:styleId="italic1">
    <w:name w:val="italic1"/>
    <w:basedOn w:val="DefaultParagraphFont"/>
    <w:rsid w:val="005710D8"/>
    <w:rPr>
      <w:i/>
      <w:iCs/>
    </w:rPr>
  </w:style>
  <w:style w:type="character" w:customStyle="1" w:styleId="bold1">
    <w:name w:val="bold1"/>
    <w:basedOn w:val="DefaultParagraphFont"/>
    <w:rsid w:val="005710D8"/>
    <w:rPr>
      <w:b/>
      <w:bCs/>
    </w:rPr>
  </w:style>
  <w:style w:type="paragraph" w:customStyle="1" w:styleId="highlight-text">
    <w:name w:val="highlight-text"/>
    <w:basedOn w:val="Normal"/>
    <w:rsid w:val="009D508D"/>
    <w:pPr>
      <w:spacing w:before="100" w:beforeAutospacing="1" w:after="100" w:afterAutospacing="1" w:line="210" w:lineRule="atLeast"/>
    </w:pPr>
    <w:rPr>
      <w:rFonts w:ascii="Verdana" w:hAnsi="Verdana"/>
      <w:color w:val="996600"/>
      <w:sz w:val="17"/>
      <w:szCs w:val="17"/>
    </w:rPr>
  </w:style>
  <w:style w:type="paragraph" w:styleId="EndnoteText">
    <w:name w:val="endnote text"/>
    <w:basedOn w:val="Normal"/>
    <w:link w:val="EndnoteTextChar"/>
    <w:uiPriority w:val="99"/>
    <w:unhideWhenUsed/>
    <w:rsid w:val="009D50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D508D"/>
  </w:style>
  <w:style w:type="character" w:styleId="EndnoteReference">
    <w:name w:val="endnote reference"/>
    <w:basedOn w:val="DefaultParagraphFont"/>
    <w:uiPriority w:val="99"/>
    <w:unhideWhenUsed/>
    <w:rsid w:val="009D508D"/>
    <w:rPr>
      <w:vertAlign w:val="superscript"/>
    </w:rPr>
  </w:style>
  <w:style w:type="paragraph" w:styleId="FootnoteText">
    <w:name w:val="footnote text"/>
    <w:basedOn w:val="Normal"/>
    <w:link w:val="FootnoteTextChar"/>
    <w:rsid w:val="005047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04760"/>
  </w:style>
  <w:style w:type="character" w:styleId="FootnoteReference">
    <w:name w:val="footnote reference"/>
    <w:basedOn w:val="DefaultParagraphFont"/>
    <w:rsid w:val="00504760"/>
    <w:rPr>
      <w:vertAlign w:val="superscript"/>
    </w:rPr>
  </w:style>
  <w:style w:type="character" w:customStyle="1" w:styleId="normal-c21">
    <w:name w:val="normal-c21"/>
    <w:basedOn w:val="DefaultParagraphFont"/>
    <w:rsid w:val="00170DEE"/>
    <w:rPr>
      <w:rFonts w:ascii="Times New Roman" w:hAnsi="Times New Roman" w:cs="Times New Roman" w:hint="default"/>
      <w:i/>
      <w:iCs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conomist.com/node/177335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azon.com/The-Rise-Legal-Services-Outsourcing/dp/1472906403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xchanging.com/home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9923E-E2F1-4059-A039-7E24AFC3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969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Presentation Guidelines</vt:lpstr>
    </vt:vector>
  </TitlesOfParts>
  <Company>UM- St. Louis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Presentation Guidelines</dc:title>
  <dc:creator>Mary Lacity</dc:creator>
  <cp:lastModifiedBy>Lacity, Mary C.</cp:lastModifiedBy>
  <cp:revision>11</cp:revision>
  <cp:lastPrinted>2011-01-19T16:19:00Z</cp:lastPrinted>
  <dcterms:created xsi:type="dcterms:W3CDTF">2011-01-24T15:13:00Z</dcterms:created>
  <dcterms:modified xsi:type="dcterms:W3CDTF">2014-09-12T16:31:00Z</dcterms:modified>
</cp:coreProperties>
</file>