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AB" w:rsidRPr="00E05204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05204">
        <w:rPr>
          <w:rFonts w:cstheme="minorHAnsi"/>
          <w:sz w:val="24"/>
          <w:szCs w:val="24"/>
        </w:rPr>
        <w:t>Instructor: Jenna Alexander</w:t>
      </w:r>
    </w:p>
    <w:p w:rsidR="00F413AB" w:rsidRPr="00E05204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Honors 1100</w:t>
      </w:r>
    </w:p>
    <w:p w:rsidR="00F413AB" w:rsidRPr="00E05204" w:rsidRDefault="00F413AB" w:rsidP="00F413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Unit 3</w:t>
      </w:r>
      <w:r w:rsidRPr="00E05204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Historical</w:t>
      </w:r>
      <w:r w:rsidRPr="00E05204">
        <w:rPr>
          <w:rFonts w:cstheme="minorHAnsi"/>
          <w:b/>
          <w:sz w:val="24"/>
          <w:szCs w:val="24"/>
        </w:rPr>
        <w:t xml:space="preserve"> Analysis</w:t>
      </w:r>
    </w:p>
    <w:p w:rsidR="00F413AB" w:rsidRPr="00E05204" w:rsidRDefault="00F413AB" w:rsidP="00F413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413AB" w:rsidRPr="00E05204" w:rsidRDefault="00F413AB" w:rsidP="00F413AB">
      <w:pPr>
        <w:spacing w:after="0" w:line="240" w:lineRule="auto"/>
        <w:rPr>
          <w:rFonts w:cstheme="minorHAnsi"/>
          <w:b/>
          <w:sz w:val="24"/>
          <w:szCs w:val="24"/>
        </w:rPr>
      </w:pPr>
      <w:r w:rsidRPr="00E05204">
        <w:rPr>
          <w:rFonts w:cstheme="minorHAnsi"/>
          <w:b/>
          <w:sz w:val="24"/>
          <w:szCs w:val="24"/>
        </w:rPr>
        <w:t>Introduction</w:t>
      </w:r>
    </w:p>
    <w:p w:rsidR="00F413AB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  <w:r w:rsidRPr="00E05204">
        <w:rPr>
          <w:rFonts w:cstheme="minorHAnsi"/>
          <w:sz w:val="24"/>
          <w:szCs w:val="24"/>
        </w:rPr>
        <w:t xml:space="preserve">People often attempt to read, interpret, and evaluate texts “objectively,” as though the text exists in a vacuum.  However, many composition scholars emphasize the importance of </w:t>
      </w:r>
      <w:r w:rsidRPr="00E05204">
        <w:rPr>
          <w:rFonts w:cstheme="minorHAnsi"/>
          <w:i/>
          <w:sz w:val="24"/>
          <w:szCs w:val="24"/>
        </w:rPr>
        <w:t>context</w:t>
      </w:r>
      <w:r w:rsidRPr="00E05204">
        <w:rPr>
          <w:rFonts w:cstheme="minorHAnsi"/>
          <w:sz w:val="24"/>
          <w:szCs w:val="24"/>
        </w:rPr>
        <w:t xml:space="preserve"> in reading and writing.  For this essay, you will analyze </w:t>
      </w:r>
      <w:r>
        <w:rPr>
          <w:rFonts w:cstheme="minorHAnsi"/>
          <w:sz w:val="24"/>
          <w:szCs w:val="24"/>
        </w:rPr>
        <w:t xml:space="preserve">a photograph from American history </w:t>
      </w:r>
      <w:r w:rsidRPr="00E05204">
        <w:rPr>
          <w:rFonts w:cstheme="minorHAnsi"/>
          <w:sz w:val="24"/>
          <w:szCs w:val="24"/>
        </w:rPr>
        <w:t xml:space="preserve">by considering the rhetorical situation </w:t>
      </w:r>
      <w:r>
        <w:rPr>
          <w:rFonts w:cstheme="minorHAnsi"/>
          <w:sz w:val="24"/>
          <w:szCs w:val="24"/>
        </w:rPr>
        <w:t xml:space="preserve">for that text.  Writing an </w:t>
      </w:r>
      <w:r w:rsidRPr="00E05204">
        <w:rPr>
          <w:rFonts w:cstheme="minorHAnsi"/>
          <w:sz w:val="24"/>
          <w:szCs w:val="24"/>
        </w:rPr>
        <w:t xml:space="preserve">analysis is more than just summarizing </w:t>
      </w:r>
      <w:r w:rsidRPr="00E05204">
        <w:rPr>
          <w:rFonts w:cstheme="minorHAnsi"/>
          <w:i/>
          <w:sz w:val="24"/>
          <w:szCs w:val="24"/>
        </w:rPr>
        <w:t>what</w:t>
      </w:r>
      <w:r w:rsidRPr="00E05204">
        <w:rPr>
          <w:rFonts w:cstheme="minorHAnsi"/>
          <w:sz w:val="24"/>
          <w:szCs w:val="24"/>
        </w:rPr>
        <w:t xml:space="preserve"> the text is about; rather, it requires a close attention to language and </w:t>
      </w:r>
      <w:r w:rsidRPr="00E05204">
        <w:rPr>
          <w:rFonts w:cstheme="minorHAnsi"/>
          <w:i/>
          <w:sz w:val="24"/>
          <w:szCs w:val="24"/>
        </w:rPr>
        <w:t>how</w:t>
      </w:r>
      <w:r w:rsidRPr="00E05204">
        <w:rPr>
          <w:rFonts w:cstheme="minorHAnsi"/>
          <w:sz w:val="24"/>
          <w:szCs w:val="24"/>
        </w:rPr>
        <w:t xml:space="preserve"> the language was used to accomplish </w:t>
      </w:r>
      <w:r>
        <w:rPr>
          <w:rFonts w:cstheme="minorHAnsi"/>
          <w:sz w:val="24"/>
          <w:szCs w:val="24"/>
        </w:rPr>
        <w:t>certain</w:t>
      </w:r>
      <w:r w:rsidRPr="00E05204">
        <w:rPr>
          <w:rFonts w:cstheme="minorHAnsi"/>
          <w:sz w:val="24"/>
          <w:szCs w:val="24"/>
        </w:rPr>
        <w:t xml:space="preserve"> go</w:t>
      </w:r>
      <w:r>
        <w:rPr>
          <w:rFonts w:cstheme="minorHAnsi"/>
          <w:sz w:val="24"/>
          <w:szCs w:val="24"/>
        </w:rPr>
        <w:t>als.</w:t>
      </w:r>
    </w:p>
    <w:p w:rsidR="00F413AB" w:rsidRPr="00E05204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</w:p>
    <w:p w:rsidR="00F413AB" w:rsidRPr="00E05204" w:rsidRDefault="00F413AB" w:rsidP="00F413AB">
      <w:pPr>
        <w:spacing w:after="0" w:line="240" w:lineRule="auto"/>
        <w:rPr>
          <w:rFonts w:cstheme="minorHAnsi"/>
          <w:b/>
          <w:sz w:val="24"/>
          <w:szCs w:val="24"/>
        </w:rPr>
      </w:pPr>
      <w:r w:rsidRPr="00E05204">
        <w:rPr>
          <w:rFonts w:cstheme="minorHAnsi"/>
          <w:b/>
          <w:sz w:val="24"/>
          <w:szCs w:val="24"/>
        </w:rPr>
        <w:t>Brainstorming, Research, and Analysis</w:t>
      </w:r>
    </w:p>
    <w:p w:rsidR="00F413AB" w:rsidRPr="00E05204" w:rsidRDefault="00F413AB" w:rsidP="00F413AB">
      <w:pPr>
        <w:spacing w:after="0" w:line="240" w:lineRule="auto"/>
        <w:rPr>
          <w:sz w:val="24"/>
          <w:szCs w:val="24"/>
        </w:rPr>
      </w:pPr>
      <w:r w:rsidRPr="00E05204">
        <w:rPr>
          <w:sz w:val="24"/>
          <w:szCs w:val="24"/>
        </w:rPr>
        <w:t xml:space="preserve">Start </w:t>
      </w:r>
      <w:r>
        <w:rPr>
          <w:sz w:val="24"/>
          <w:szCs w:val="24"/>
        </w:rPr>
        <w:t xml:space="preserve">by choosing a photograph from American history to “read” </w:t>
      </w:r>
      <w:r w:rsidRPr="00E05204">
        <w:rPr>
          <w:sz w:val="24"/>
          <w:szCs w:val="24"/>
        </w:rPr>
        <w:t>closely and critically, analyzing the rhetorical strate</w:t>
      </w:r>
      <w:r>
        <w:rPr>
          <w:sz w:val="24"/>
          <w:szCs w:val="24"/>
        </w:rPr>
        <w:t xml:space="preserve">gies </w:t>
      </w:r>
      <w:r w:rsidR="005534B6">
        <w:rPr>
          <w:sz w:val="24"/>
          <w:szCs w:val="24"/>
        </w:rPr>
        <w:t>that the photographer used</w:t>
      </w:r>
      <w:r>
        <w:rPr>
          <w:sz w:val="24"/>
          <w:szCs w:val="24"/>
        </w:rPr>
        <w:t xml:space="preserve"> to construct the image.  </w:t>
      </w:r>
      <w:r w:rsidRPr="00E05204">
        <w:rPr>
          <w:sz w:val="24"/>
          <w:szCs w:val="24"/>
        </w:rPr>
        <w:t>Consider the following questions:</w:t>
      </w:r>
    </w:p>
    <w:p w:rsidR="005534B6" w:rsidRPr="005534B6" w:rsidRDefault="005534B6" w:rsidP="005534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took the image and for what purpose?  How did the photographer’s</w:t>
      </w:r>
      <w:r w:rsidRPr="00E05204">
        <w:rPr>
          <w:sz w:val="24"/>
          <w:szCs w:val="24"/>
        </w:rPr>
        <w:t xml:space="preserve"> background influence </w:t>
      </w:r>
      <w:r>
        <w:rPr>
          <w:sz w:val="24"/>
          <w:szCs w:val="24"/>
        </w:rPr>
        <w:t>the photograph</w:t>
      </w:r>
      <w:r w:rsidRPr="00E05204">
        <w:rPr>
          <w:sz w:val="24"/>
          <w:szCs w:val="24"/>
        </w:rPr>
        <w:t>?</w:t>
      </w:r>
    </w:p>
    <w:p w:rsidR="00F413AB" w:rsidRPr="00F9585E" w:rsidRDefault="005534B6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subject matter in the photograph</w:t>
      </w:r>
      <w:r w:rsidR="00F413AB" w:rsidRPr="00E05204">
        <w:rPr>
          <w:sz w:val="24"/>
          <w:szCs w:val="24"/>
        </w:rPr>
        <w:t xml:space="preserve">?  </w:t>
      </w:r>
      <w:r w:rsidR="00F413AB" w:rsidRPr="00F9585E">
        <w:rPr>
          <w:sz w:val="24"/>
          <w:szCs w:val="24"/>
        </w:rPr>
        <w:t>What patterns emerge within the text?</w:t>
      </w:r>
    </w:p>
    <w:p w:rsidR="00F413AB" w:rsidRPr="00E05204" w:rsidRDefault="00F413AB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05204">
        <w:rPr>
          <w:sz w:val="24"/>
          <w:szCs w:val="24"/>
        </w:rPr>
        <w:t xml:space="preserve">Which </w:t>
      </w:r>
      <w:r>
        <w:rPr>
          <w:sz w:val="24"/>
          <w:szCs w:val="24"/>
        </w:rPr>
        <w:t>details</w:t>
      </w:r>
      <w:r w:rsidRPr="00E05204">
        <w:rPr>
          <w:sz w:val="24"/>
          <w:szCs w:val="24"/>
        </w:rPr>
        <w:t xml:space="preserve"> stand out to you?  Why do these </w:t>
      </w:r>
      <w:r>
        <w:rPr>
          <w:sz w:val="24"/>
          <w:szCs w:val="24"/>
        </w:rPr>
        <w:t>details</w:t>
      </w:r>
      <w:r w:rsidRPr="00E05204">
        <w:rPr>
          <w:sz w:val="24"/>
          <w:szCs w:val="24"/>
        </w:rPr>
        <w:t xml:space="preserve"> seem significant?</w:t>
      </w:r>
    </w:p>
    <w:p w:rsidR="00F413AB" w:rsidRDefault="00F413AB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05204">
        <w:rPr>
          <w:sz w:val="24"/>
          <w:szCs w:val="24"/>
        </w:rPr>
        <w:t xml:space="preserve">Who are the intended audiences for this </w:t>
      </w:r>
      <w:r>
        <w:rPr>
          <w:sz w:val="24"/>
          <w:szCs w:val="24"/>
        </w:rPr>
        <w:t>photograph?  How do you know?</w:t>
      </w:r>
    </w:p>
    <w:p w:rsidR="00F413AB" w:rsidRDefault="00F413AB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you respond to the image?  Does the image remind you of anything you’ve seen before?</w:t>
      </w:r>
    </w:p>
    <w:p w:rsidR="00F413AB" w:rsidRDefault="00F413AB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was the image made?  What do you know about the historical background?</w:t>
      </w:r>
    </w:p>
    <w:p w:rsidR="00F413AB" w:rsidRDefault="00F413AB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are the symbols within the image arranged?  </w:t>
      </w:r>
      <w:r w:rsidR="009F39BF">
        <w:rPr>
          <w:sz w:val="24"/>
          <w:szCs w:val="24"/>
        </w:rPr>
        <w:t>How does that arrangement establish certain relationships between the parts of the text?</w:t>
      </w:r>
    </w:p>
    <w:p w:rsidR="00F413AB" w:rsidRDefault="00F413AB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the distance between the camera and the subject impact your interpretation?</w:t>
      </w:r>
    </w:p>
    <w:p w:rsidR="00F413AB" w:rsidRDefault="00F413AB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the perspective of the photographer establish a certain point of view?</w:t>
      </w:r>
    </w:p>
    <w:p w:rsidR="00F413AB" w:rsidRDefault="00F413AB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might this photograph influence public memory of the past?  How has </w:t>
      </w:r>
      <w:r w:rsidR="009F39BF">
        <w:rPr>
          <w:sz w:val="24"/>
          <w:szCs w:val="24"/>
        </w:rPr>
        <w:t xml:space="preserve">this photograph influenced our </w:t>
      </w:r>
      <w:r>
        <w:rPr>
          <w:sz w:val="24"/>
          <w:szCs w:val="24"/>
        </w:rPr>
        <w:t>understanding</w:t>
      </w:r>
      <w:r w:rsidR="00CA7E0D">
        <w:rPr>
          <w:sz w:val="24"/>
          <w:szCs w:val="24"/>
        </w:rPr>
        <w:t xml:space="preserve"> of historical events?</w:t>
      </w:r>
    </w:p>
    <w:p w:rsidR="005534B6" w:rsidRDefault="005534B6" w:rsidP="00F413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this photograph exemplify a conceptual representation, a narrative representation, or both?</w:t>
      </w:r>
    </w:p>
    <w:p w:rsidR="00F413AB" w:rsidRPr="00E05204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</w:p>
    <w:p w:rsidR="00F413AB" w:rsidRPr="00E05204" w:rsidRDefault="005534B6" w:rsidP="00F413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Then, u</w:t>
      </w:r>
      <w:r w:rsidR="00F413AB" w:rsidRPr="00E05204">
        <w:rPr>
          <w:rFonts w:cstheme="minorHAnsi"/>
          <w:sz w:val="24"/>
          <w:szCs w:val="24"/>
        </w:rPr>
        <w:t xml:space="preserve">sing your analysis notes, </w:t>
      </w:r>
      <w:r>
        <w:rPr>
          <w:rFonts w:cstheme="minorHAnsi"/>
          <w:b/>
          <w:sz w:val="24"/>
          <w:szCs w:val="24"/>
        </w:rPr>
        <w:t>write</w:t>
      </w:r>
      <w:r w:rsidR="00F413AB" w:rsidRPr="00A31C81">
        <w:rPr>
          <w:rFonts w:cstheme="minorHAnsi"/>
          <w:b/>
          <w:sz w:val="24"/>
          <w:szCs w:val="24"/>
        </w:rPr>
        <w:t xml:space="preserve"> a 4-6 </w:t>
      </w:r>
      <w:r>
        <w:rPr>
          <w:rFonts w:cstheme="minorHAnsi"/>
          <w:b/>
          <w:sz w:val="24"/>
          <w:szCs w:val="24"/>
        </w:rPr>
        <w:t xml:space="preserve">page historical </w:t>
      </w:r>
      <w:r w:rsidR="00F413AB" w:rsidRPr="00A31C81">
        <w:rPr>
          <w:rFonts w:cstheme="minorHAnsi"/>
          <w:b/>
          <w:sz w:val="24"/>
          <w:szCs w:val="24"/>
        </w:rPr>
        <w:t>analysis</w:t>
      </w:r>
      <w:r w:rsidR="00F413AB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the photograph</w:t>
      </w:r>
      <w:r w:rsidR="00F413AB" w:rsidRPr="00E05204">
        <w:rPr>
          <w:rFonts w:cstheme="minorHAnsi"/>
          <w:sz w:val="24"/>
          <w:szCs w:val="24"/>
        </w:rPr>
        <w:t xml:space="preserve">.  In other words, you’ll </w:t>
      </w:r>
      <w:r w:rsidR="00F413AB" w:rsidRPr="005534B6">
        <w:rPr>
          <w:rFonts w:cstheme="minorHAnsi"/>
          <w:sz w:val="24"/>
          <w:szCs w:val="24"/>
        </w:rPr>
        <w:t xml:space="preserve">formulate an argument about how </w:t>
      </w:r>
      <w:r w:rsidRPr="005534B6">
        <w:rPr>
          <w:rFonts w:cstheme="minorHAnsi"/>
          <w:sz w:val="24"/>
          <w:szCs w:val="24"/>
        </w:rPr>
        <w:t>the image constructs and reflects our understanding of American history.</w:t>
      </w:r>
      <w:r w:rsidR="00F413AB" w:rsidRPr="00E05204">
        <w:rPr>
          <w:rFonts w:cstheme="minorHAnsi"/>
          <w:sz w:val="24"/>
          <w:szCs w:val="24"/>
        </w:rPr>
        <w:t xml:space="preserve">  This argument may support, refute, develop and/or challenge the ideas that we’ve </w:t>
      </w:r>
      <w:r>
        <w:rPr>
          <w:rFonts w:cstheme="minorHAnsi"/>
          <w:sz w:val="24"/>
          <w:szCs w:val="24"/>
        </w:rPr>
        <w:t>discussed in class</w:t>
      </w:r>
      <w:r w:rsidR="00F413AB" w:rsidRPr="00E05204">
        <w:rPr>
          <w:rFonts w:cstheme="minorHAnsi"/>
          <w:sz w:val="24"/>
          <w:szCs w:val="24"/>
        </w:rPr>
        <w:t>.  Regardless, you should use</w:t>
      </w:r>
      <w:r w:rsidR="00F413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details and descriptions of the photograph</w:t>
      </w:r>
      <w:r w:rsidR="00F413AB" w:rsidRPr="00E05204">
        <w:rPr>
          <w:rFonts w:cstheme="minorHAnsi"/>
          <w:sz w:val="24"/>
          <w:szCs w:val="24"/>
        </w:rPr>
        <w:t xml:space="preserve"> as evidence to </w:t>
      </w:r>
      <w:r w:rsidR="009F39BF">
        <w:rPr>
          <w:rFonts w:cstheme="minorHAnsi"/>
          <w:sz w:val="24"/>
          <w:szCs w:val="24"/>
        </w:rPr>
        <w:t>make an argument about how images can shape and represent the past.</w:t>
      </w:r>
    </w:p>
    <w:p w:rsidR="00F413AB" w:rsidRPr="00A31C81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</w:p>
    <w:p w:rsidR="00F413AB" w:rsidRPr="00E05204" w:rsidRDefault="00F413AB" w:rsidP="00F413AB">
      <w:pPr>
        <w:spacing w:after="0" w:line="240" w:lineRule="auto"/>
        <w:rPr>
          <w:rFonts w:cstheme="minorHAnsi"/>
          <w:b/>
          <w:sz w:val="24"/>
          <w:szCs w:val="24"/>
        </w:rPr>
      </w:pPr>
      <w:r w:rsidRPr="00E05204">
        <w:rPr>
          <w:rFonts w:cstheme="minorHAnsi"/>
          <w:b/>
          <w:sz w:val="24"/>
          <w:szCs w:val="24"/>
        </w:rPr>
        <w:t>Goals</w:t>
      </w:r>
    </w:p>
    <w:p w:rsidR="00F413AB" w:rsidRPr="00E05204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  <w:r w:rsidRPr="00E05204">
        <w:rPr>
          <w:rFonts w:cstheme="minorHAnsi"/>
          <w:sz w:val="24"/>
          <w:szCs w:val="24"/>
        </w:rPr>
        <w:t xml:space="preserve">The goals of this assignment are (one) to analyze </w:t>
      </w:r>
      <w:r w:rsidR="005534B6">
        <w:rPr>
          <w:rFonts w:cstheme="minorHAnsi"/>
          <w:sz w:val="24"/>
          <w:szCs w:val="24"/>
        </w:rPr>
        <w:t>a historical image</w:t>
      </w:r>
      <w:r w:rsidRPr="00E05204">
        <w:rPr>
          <w:rFonts w:cstheme="minorHAnsi"/>
          <w:sz w:val="24"/>
          <w:szCs w:val="24"/>
        </w:rPr>
        <w:t xml:space="preserve"> rhetorically and (two) to become conversant with several theoretical issues that concern composition scholars and teachers.</w:t>
      </w:r>
    </w:p>
    <w:p w:rsidR="00F413AB" w:rsidRPr="00E05204" w:rsidRDefault="00F413AB" w:rsidP="00F413A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13AB" w:rsidRPr="00C665CC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</w:t>
      </w:r>
      <w:r w:rsidRPr="00E05204">
        <w:rPr>
          <w:rFonts w:cstheme="minorHAnsi"/>
          <w:b/>
          <w:sz w:val="24"/>
          <w:szCs w:val="24"/>
        </w:rPr>
        <w:t>Writing Calendar</w:t>
      </w:r>
    </w:p>
    <w:p w:rsidR="008E05E5" w:rsidRDefault="008E05E5" w:rsidP="00F413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October 19: Choose a photograph from American history to analyze.</w:t>
      </w:r>
    </w:p>
    <w:p w:rsidR="00F413AB" w:rsidRPr="00C665CC" w:rsidRDefault="008E05E5" w:rsidP="00F413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October 24</w:t>
      </w:r>
      <w:r w:rsidR="00F413AB">
        <w:rPr>
          <w:rFonts w:cstheme="minorHAnsi"/>
          <w:sz w:val="24"/>
          <w:szCs w:val="24"/>
        </w:rPr>
        <w:t>:</w:t>
      </w:r>
      <w:r w:rsidR="00F413AB" w:rsidRPr="00C665CC">
        <w:rPr>
          <w:rFonts w:cstheme="minorHAnsi"/>
          <w:sz w:val="24"/>
          <w:szCs w:val="24"/>
        </w:rPr>
        <w:t xml:space="preserve"> Conferences (first draft due at your conference)</w:t>
      </w:r>
    </w:p>
    <w:p w:rsidR="00F413AB" w:rsidRPr="00C665CC" w:rsidRDefault="008E05E5" w:rsidP="00F413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Wednesday, October 26</w:t>
      </w:r>
      <w:r w:rsidR="00F413AB">
        <w:rPr>
          <w:rFonts w:cstheme="minorHAnsi"/>
          <w:sz w:val="24"/>
          <w:szCs w:val="24"/>
        </w:rPr>
        <w:t>: Second draft due (bring two copies)</w:t>
      </w:r>
    </w:p>
    <w:p w:rsidR="00F413AB" w:rsidRPr="00E05204" w:rsidRDefault="008E05E5" w:rsidP="00F413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Monday, October 31</w:t>
      </w:r>
      <w:r w:rsidR="00F413A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Portfolio 3</w:t>
      </w:r>
      <w:r w:rsidR="00F413AB" w:rsidRPr="00C665CC">
        <w:rPr>
          <w:rFonts w:cstheme="minorHAnsi"/>
          <w:sz w:val="24"/>
          <w:szCs w:val="24"/>
        </w:rPr>
        <w:t xml:space="preserve"> due (along with the final draft of the </w:t>
      </w:r>
      <w:r>
        <w:rPr>
          <w:rFonts w:cstheme="minorHAnsi"/>
          <w:sz w:val="24"/>
          <w:szCs w:val="24"/>
        </w:rPr>
        <w:t>Historical</w:t>
      </w:r>
      <w:r w:rsidR="00F413AB">
        <w:rPr>
          <w:rFonts w:cstheme="minorHAnsi"/>
          <w:sz w:val="24"/>
          <w:szCs w:val="24"/>
        </w:rPr>
        <w:t xml:space="preserve"> Analysis</w:t>
      </w:r>
      <w:r w:rsidR="00F413AB" w:rsidRPr="00C665CC">
        <w:rPr>
          <w:rFonts w:cstheme="minorHAnsi"/>
          <w:sz w:val="24"/>
          <w:szCs w:val="24"/>
        </w:rPr>
        <w:t xml:space="preserve"> paper)</w:t>
      </w:r>
    </w:p>
    <w:p w:rsidR="00F413AB" w:rsidRPr="00B00D8B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</w:p>
    <w:p w:rsidR="00F413AB" w:rsidRPr="00B00D8B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</w:p>
    <w:p w:rsidR="00F413AB" w:rsidRDefault="00F413AB" w:rsidP="00F413AB">
      <w:pPr>
        <w:rPr>
          <w:rFonts w:cstheme="minorHAnsi"/>
          <w:sz w:val="24"/>
          <w:szCs w:val="24"/>
        </w:rPr>
      </w:pPr>
    </w:p>
    <w:p w:rsidR="00F413AB" w:rsidRDefault="00F413AB" w:rsidP="00F413AB">
      <w:pPr>
        <w:rPr>
          <w:rFonts w:cstheme="minorHAnsi"/>
          <w:sz w:val="24"/>
          <w:szCs w:val="24"/>
        </w:rPr>
      </w:pPr>
    </w:p>
    <w:p w:rsidR="007D1E35" w:rsidRDefault="007D1E35" w:rsidP="007D1E35">
      <w:pPr>
        <w:jc w:val="center"/>
        <w:rPr>
          <w:rFonts w:cstheme="minorHAnsi"/>
          <w:sz w:val="24"/>
          <w:szCs w:val="24"/>
        </w:rPr>
      </w:pPr>
      <w:r w:rsidRPr="00ED50E5">
        <w:rPr>
          <w:rFonts w:cstheme="minorHAnsi"/>
          <w:sz w:val="24"/>
          <w:szCs w:val="24"/>
        </w:rPr>
        <w:t>Rubric/Requirements</w:t>
      </w:r>
    </w:p>
    <w:p w:rsidR="00F413AB" w:rsidRDefault="007D1E35" w:rsidP="007D1E3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(Subject to change as announced.)</w:t>
      </w:r>
    </w:p>
    <w:p w:rsidR="00F413AB" w:rsidRPr="00E05204" w:rsidRDefault="00F413AB" w:rsidP="00F413A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2806"/>
        <w:tblW w:w="10335" w:type="dxa"/>
        <w:tblLook w:val="01E0" w:firstRow="1" w:lastRow="1" w:firstColumn="1" w:lastColumn="1" w:noHBand="0" w:noVBand="0"/>
      </w:tblPr>
      <w:tblGrid>
        <w:gridCol w:w="10335"/>
      </w:tblGrid>
      <w:tr w:rsidR="007D1E35" w:rsidRPr="00B73AE5" w:rsidTr="007D1E35">
        <w:trPr>
          <w:trHeight w:val="962"/>
        </w:trPr>
        <w:tc>
          <w:tcPr>
            <w:tcW w:w="10335" w:type="dxa"/>
          </w:tcPr>
          <w:p w:rsidR="007D1E35" w:rsidRPr="00ED50E5" w:rsidRDefault="007D1E35" w:rsidP="007D1E35">
            <w:pPr>
              <w:rPr>
                <w:sz w:val="24"/>
                <w:szCs w:val="24"/>
                <w:u w:val="single"/>
              </w:rPr>
            </w:pPr>
            <w:r w:rsidRPr="00ED50E5">
              <w:rPr>
                <w:b/>
                <w:sz w:val="24"/>
                <w:szCs w:val="24"/>
                <w:u w:val="single"/>
              </w:rPr>
              <w:t>Structure/Organization: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Follow prompt, use approved topic 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Clear, focused purpose 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Well-written thesis, represents essay in entirety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historical background about the photograph </w:t>
            </w:r>
            <w:r w:rsidRPr="00B73AE5">
              <w:rPr>
                <w:sz w:val="24"/>
                <w:szCs w:val="24"/>
              </w:rPr>
              <w:t xml:space="preserve">to help the reader(s) understand the </w:t>
            </w:r>
            <w:r>
              <w:rPr>
                <w:sz w:val="24"/>
                <w:szCs w:val="24"/>
              </w:rPr>
              <w:t>context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Introduction is attention-getting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Introduces the sources by providing relevant background information (</w:t>
            </w:r>
            <w:r>
              <w:rPr>
                <w:sz w:val="24"/>
                <w:szCs w:val="24"/>
              </w:rPr>
              <w:t>photographer</w:t>
            </w:r>
            <w:r w:rsidRPr="00B73AE5">
              <w:rPr>
                <w:sz w:val="24"/>
                <w:szCs w:val="24"/>
              </w:rPr>
              <w:t>, publication information, etc.)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Clear organization that emphasizes content and strategies for development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Each paragraph clearly fits with purpose of essay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Utilizes effective transitions between main ideas and paragraphs (flows well)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Resolution/conclusion </w:t>
            </w:r>
          </w:p>
          <w:p w:rsidR="007D1E35" w:rsidRPr="00B73AE5" w:rsidRDefault="007D1E35" w:rsidP="007D1E35">
            <w:pPr>
              <w:rPr>
                <w:sz w:val="24"/>
                <w:szCs w:val="24"/>
              </w:rPr>
            </w:pPr>
          </w:p>
        </w:tc>
      </w:tr>
      <w:tr w:rsidR="007D1E35" w:rsidRPr="00B73AE5" w:rsidTr="007D1E35">
        <w:trPr>
          <w:trHeight w:val="879"/>
        </w:trPr>
        <w:tc>
          <w:tcPr>
            <w:tcW w:w="10335" w:type="dxa"/>
          </w:tcPr>
          <w:p w:rsidR="007D1E35" w:rsidRPr="00ED50E5" w:rsidRDefault="007D1E35" w:rsidP="007D1E35">
            <w:pPr>
              <w:rPr>
                <w:b/>
                <w:sz w:val="24"/>
                <w:szCs w:val="24"/>
                <w:u w:val="single"/>
              </w:rPr>
            </w:pPr>
            <w:r w:rsidRPr="00ED50E5">
              <w:rPr>
                <w:b/>
                <w:sz w:val="24"/>
                <w:szCs w:val="24"/>
                <w:u w:val="single"/>
              </w:rPr>
              <w:t>Development/Detail: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Analysis</w:t>
            </w:r>
            <w:r>
              <w:rPr>
                <w:sz w:val="24"/>
                <w:szCs w:val="24"/>
              </w:rPr>
              <w:t xml:space="preserve"> is</w:t>
            </w:r>
            <w:r w:rsidRPr="00B73AE5">
              <w:rPr>
                <w:sz w:val="24"/>
                <w:szCs w:val="24"/>
              </w:rPr>
              <w:t xml:space="preserve"> clear and fully explained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Analysis demonstrates depth of thought, going beyond surface meaning for each example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Each main point (paragraph) analyzes specific detail from text and connects to thesis 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clear descriptions and details from the text as evidence</w:t>
            </w:r>
          </w:p>
          <w:p w:rsidR="007D1E3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Essay demonstrates a certain level of maturity, professionalism and appropriateness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significant revisions from draft to draft, not just sentence-level changes</w:t>
            </w:r>
          </w:p>
          <w:p w:rsidR="007D1E35" w:rsidRPr="00B73AE5" w:rsidRDefault="007D1E35" w:rsidP="007D1E35">
            <w:pPr>
              <w:rPr>
                <w:sz w:val="24"/>
                <w:szCs w:val="24"/>
              </w:rPr>
            </w:pPr>
          </w:p>
        </w:tc>
      </w:tr>
      <w:tr w:rsidR="007D1E35" w:rsidRPr="00B73AE5" w:rsidTr="007D1E35">
        <w:trPr>
          <w:trHeight w:val="637"/>
        </w:trPr>
        <w:tc>
          <w:tcPr>
            <w:tcW w:w="10335" w:type="dxa"/>
          </w:tcPr>
          <w:p w:rsidR="007D1E35" w:rsidRPr="00ED50E5" w:rsidRDefault="007D1E35" w:rsidP="007D1E35">
            <w:pPr>
              <w:rPr>
                <w:b/>
                <w:sz w:val="24"/>
                <w:szCs w:val="24"/>
                <w:u w:val="single"/>
              </w:rPr>
            </w:pPr>
            <w:r w:rsidRPr="00ED50E5">
              <w:rPr>
                <w:b/>
                <w:sz w:val="24"/>
                <w:szCs w:val="24"/>
                <w:u w:val="single"/>
              </w:rPr>
              <w:t>Polish: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Grammar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Active verbs, present tense  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Clarity 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Sentence structure and variety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Punctuation—commas, colons, dashes and semi-colons</w:t>
            </w:r>
          </w:p>
          <w:p w:rsidR="007D1E35" w:rsidRPr="00B73AE5" w:rsidRDefault="007D1E35" w:rsidP="007D1E3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Mechanics</w:t>
            </w:r>
          </w:p>
          <w:p w:rsidR="007D1E35" w:rsidRPr="00B73AE5" w:rsidRDefault="007D1E35" w:rsidP="007D1E35">
            <w:pPr>
              <w:rPr>
                <w:sz w:val="24"/>
                <w:szCs w:val="24"/>
              </w:rPr>
            </w:pPr>
          </w:p>
        </w:tc>
      </w:tr>
    </w:tbl>
    <w:p w:rsidR="00F413AB" w:rsidRDefault="00F413AB" w:rsidP="00F413AB"/>
    <w:p w:rsidR="0093733D" w:rsidRDefault="0093733D"/>
    <w:sectPr w:rsidR="0093733D" w:rsidSect="00B54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E29"/>
    <w:multiLevelType w:val="hybridMultilevel"/>
    <w:tmpl w:val="FAB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4AA1"/>
    <w:multiLevelType w:val="hybridMultilevel"/>
    <w:tmpl w:val="6D0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AB"/>
    <w:rsid w:val="0039616E"/>
    <w:rsid w:val="005534B6"/>
    <w:rsid w:val="007D1E35"/>
    <w:rsid w:val="008E05E5"/>
    <w:rsid w:val="0093733D"/>
    <w:rsid w:val="009F39BF"/>
    <w:rsid w:val="00CA7E0D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DEF8F-2BC0-42E5-B6FC-2F0426D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Jennafer M.</dc:creator>
  <cp:lastModifiedBy>Alexander, Jennafer M.</cp:lastModifiedBy>
  <cp:revision>2</cp:revision>
  <dcterms:created xsi:type="dcterms:W3CDTF">2016-10-22T16:55:00Z</dcterms:created>
  <dcterms:modified xsi:type="dcterms:W3CDTF">2016-10-22T16:55:00Z</dcterms:modified>
</cp:coreProperties>
</file>